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FF" w14:textId="77777777" w:rsidR="00081D82" w:rsidRDefault="00081D82" w:rsidP="00FB6062">
      <w:pPr>
        <w:jc w:val="center"/>
        <w:rPr>
          <w:rFonts w:ascii="Roboto" w:hAnsi="Roboto"/>
          <w:sz w:val="22"/>
          <w:szCs w:val="22"/>
        </w:rPr>
      </w:pPr>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171B7D87" w:rsidR="004F443E" w:rsidRPr="004301A9" w:rsidRDefault="00F10B4E" w:rsidP="00081D82">
      <w:pPr>
        <w:jc w:val="center"/>
        <w:rPr>
          <w:rFonts w:ascii="Roboto" w:hAnsi="Roboto"/>
          <w:sz w:val="22"/>
          <w:szCs w:val="22"/>
        </w:rPr>
      </w:pPr>
      <w:r>
        <w:rPr>
          <w:rFonts w:ascii="Roboto" w:hAnsi="Roboto"/>
          <w:sz w:val="28"/>
          <w:szCs w:val="28"/>
        </w:rPr>
        <w:t xml:space="preserve">Updated </w:t>
      </w:r>
      <w:r w:rsidR="008E152E">
        <w:rPr>
          <w:rFonts w:ascii="Roboto" w:hAnsi="Roboto"/>
          <w:sz w:val="28"/>
          <w:szCs w:val="28"/>
        </w:rPr>
        <w:t>6/7</w:t>
      </w:r>
      <w:r>
        <w:rPr>
          <w:rFonts w:ascii="Roboto" w:hAnsi="Roboto"/>
          <w:sz w:val="28"/>
          <w:szCs w:val="28"/>
        </w:rPr>
        <w:t>/202</w:t>
      </w:r>
      <w:r w:rsidR="007511E6">
        <w:rPr>
          <w:rFonts w:ascii="Roboto" w:hAnsi="Roboto"/>
          <w:sz w:val="28"/>
          <w:szCs w:val="28"/>
        </w:rPr>
        <w:t>3</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1BBEDECB" w:rsidR="00433F2E" w:rsidRPr="004301A9" w:rsidRDefault="00433F2E" w:rsidP="00DF526C">
      <w:pPr>
        <w:pStyle w:val="Heading1"/>
        <w:rPr>
          <w:b/>
          <w:bCs/>
        </w:rPr>
      </w:pPr>
      <w:bookmarkStart w:id="0" w:name="_Toc130917888"/>
      <w:r w:rsidRPr="004301A9">
        <w:rPr>
          <w:b/>
          <w:bCs/>
        </w:rPr>
        <w:lastRenderedPageBreak/>
        <w:t xml:space="preserve">Our </w:t>
      </w:r>
      <w:proofErr w:type="gramStart"/>
      <w:r w:rsidRPr="004301A9">
        <w:rPr>
          <w:b/>
          <w:bCs/>
        </w:rPr>
        <w:t>Community</w:t>
      </w:r>
      <w:proofErr w:type="gramEnd"/>
      <w:r w:rsidR="00E02566">
        <w:rPr>
          <w:b/>
          <w:bCs/>
        </w:rPr>
        <w:t>:</w:t>
      </w:r>
      <w:bookmarkEnd w:id="0"/>
    </w:p>
    <w:p w14:paraId="738FE17B" w14:textId="77777777" w:rsidR="00433F2E" w:rsidRPr="004301A9" w:rsidRDefault="00433F2E">
      <w:pPr>
        <w:rPr>
          <w:rFonts w:ascii="Roboto" w:hAnsi="Roboto"/>
          <w:sz w:val="22"/>
          <w:szCs w:val="22"/>
        </w:rPr>
      </w:pPr>
    </w:p>
    <w:p w14:paraId="1F2CB73D" w14:textId="12B30F4A"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624FB6">
        <w:rPr>
          <w:rFonts w:ascii="Roboto" w:hAnsi="Roboto"/>
          <w:sz w:val="22"/>
          <w:szCs w:val="22"/>
        </w:rPr>
        <w:t>27</w:t>
      </w:r>
      <w:r w:rsidR="00F11630" w:rsidRPr="004301A9">
        <w:rPr>
          <w:rFonts w:ascii="Roboto" w:hAnsi="Roboto"/>
          <w:sz w:val="22"/>
          <w:szCs w:val="22"/>
        </w:rPr>
        <w:t xml:space="preserve"> 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six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proofErr w:type="spellStart"/>
      <w:r w:rsidRPr="004301A9">
        <w:rPr>
          <w:rFonts w:ascii="Roboto" w:hAnsi="Roboto"/>
          <w:sz w:val="22"/>
          <w:szCs w:val="22"/>
        </w:rPr>
        <w:t>Lielie</w:t>
      </w:r>
      <w:proofErr w:type="spellEnd"/>
      <w:r w:rsidRPr="004301A9">
        <w:rPr>
          <w:rFonts w:ascii="Roboto" w:hAnsi="Roboto"/>
          <w:sz w:val="22"/>
          <w:szCs w:val="22"/>
        </w:rPr>
        <w:t xml:space="preserve"> Jarvis, MAOL, RT(R)</w:t>
      </w:r>
    </w:p>
    <w:p w14:paraId="07A77FCF" w14:textId="53760050" w:rsidR="007502C1" w:rsidRPr="004301A9" w:rsidRDefault="00624FB6">
      <w:pPr>
        <w:rPr>
          <w:rFonts w:ascii="Roboto" w:hAnsi="Roboto"/>
          <w:sz w:val="22"/>
          <w:szCs w:val="22"/>
        </w:rPr>
      </w:pPr>
      <w:r>
        <w:rPr>
          <w:rFonts w:ascii="Roboto" w:hAnsi="Roboto"/>
          <w:sz w:val="22"/>
          <w:szCs w:val="22"/>
        </w:rPr>
        <w:t xml:space="preserve">RS and CT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1A33F79D" w14:textId="50F8B713" w:rsidR="00E86347" w:rsidRDefault="00DF526C">
      <w:pPr>
        <w:pStyle w:val="TOC1"/>
        <w:tabs>
          <w:tab w:val="right" w:leader="dot" w:pos="9350"/>
        </w:tabs>
        <w:rPr>
          <w:rFonts w:eastAsiaTheme="minorEastAsia" w:cstheme="minorBidi"/>
          <w:b w:val="0"/>
          <w:bCs w:val="0"/>
          <w:caps w:val="0"/>
          <w:noProof/>
          <w:sz w:val="24"/>
          <w:szCs w:val="24"/>
        </w:rPr>
      </w:pPr>
      <w:r>
        <w:rPr>
          <w:rFonts w:ascii="Roboto" w:hAnsi="Roboto"/>
          <w:b w:val="0"/>
          <w:bCs w:val="0"/>
          <w:sz w:val="28"/>
          <w:szCs w:val="28"/>
        </w:rPr>
        <w:lastRenderedPageBreak/>
        <w:fldChar w:fldCharType="begin"/>
      </w:r>
      <w:r>
        <w:rPr>
          <w:rFonts w:ascii="Roboto" w:hAnsi="Roboto"/>
          <w:b w:val="0"/>
          <w:bCs w:val="0"/>
          <w:sz w:val="28"/>
          <w:szCs w:val="28"/>
        </w:rPr>
        <w:instrText xml:space="preserve"> TOC \o "1-4" \h \z \u </w:instrText>
      </w:r>
      <w:r>
        <w:rPr>
          <w:rFonts w:ascii="Roboto" w:hAnsi="Roboto"/>
          <w:b w:val="0"/>
          <w:bCs w:val="0"/>
          <w:sz w:val="28"/>
          <w:szCs w:val="28"/>
        </w:rPr>
        <w:fldChar w:fldCharType="separate"/>
      </w:r>
      <w:hyperlink w:anchor="_Toc130917888" w:history="1">
        <w:r w:rsidR="00E86347" w:rsidRPr="00B94E80">
          <w:rPr>
            <w:rStyle w:val="Hyperlink"/>
            <w:noProof/>
          </w:rPr>
          <w:t>Our Community:</w:t>
        </w:r>
        <w:r w:rsidR="00E86347">
          <w:rPr>
            <w:noProof/>
            <w:webHidden/>
          </w:rPr>
          <w:tab/>
        </w:r>
        <w:r w:rsidR="00E86347">
          <w:rPr>
            <w:noProof/>
            <w:webHidden/>
          </w:rPr>
          <w:fldChar w:fldCharType="begin"/>
        </w:r>
        <w:r w:rsidR="00E86347">
          <w:rPr>
            <w:noProof/>
            <w:webHidden/>
          </w:rPr>
          <w:instrText xml:space="preserve"> PAGEREF _Toc130917888 \h </w:instrText>
        </w:r>
        <w:r w:rsidR="00E86347">
          <w:rPr>
            <w:noProof/>
            <w:webHidden/>
          </w:rPr>
        </w:r>
        <w:r w:rsidR="00E86347">
          <w:rPr>
            <w:noProof/>
            <w:webHidden/>
          </w:rPr>
          <w:fldChar w:fldCharType="separate"/>
        </w:r>
        <w:r w:rsidR="00E86347">
          <w:rPr>
            <w:noProof/>
            <w:webHidden/>
          </w:rPr>
          <w:t>3</w:t>
        </w:r>
        <w:r w:rsidR="00E86347">
          <w:rPr>
            <w:noProof/>
            <w:webHidden/>
          </w:rPr>
          <w:fldChar w:fldCharType="end"/>
        </w:r>
      </w:hyperlink>
    </w:p>
    <w:p w14:paraId="56AF0745" w14:textId="2FAE4796" w:rsidR="00E86347" w:rsidRDefault="00000000">
      <w:pPr>
        <w:pStyle w:val="TOC2"/>
        <w:tabs>
          <w:tab w:val="right" w:leader="dot" w:pos="9350"/>
        </w:tabs>
        <w:rPr>
          <w:rFonts w:eastAsiaTheme="minorEastAsia" w:cstheme="minorBidi"/>
          <w:smallCaps w:val="0"/>
          <w:noProof/>
          <w:sz w:val="24"/>
          <w:szCs w:val="24"/>
        </w:rPr>
      </w:pPr>
      <w:hyperlink w:anchor="_Toc130917889" w:history="1">
        <w:r w:rsidR="00E86347" w:rsidRPr="00B94E80">
          <w:rPr>
            <w:rStyle w:val="Hyperlink"/>
            <w:noProof/>
          </w:rPr>
          <w:t>About the Radiologic Sciences Program</w:t>
        </w:r>
        <w:r w:rsidR="00E86347">
          <w:rPr>
            <w:noProof/>
            <w:webHidden/>
          </w:rPr>
          <w:tab/>
        </w:r>
        <w:r w:rsidR="00E86347">
          <w:rPr>
            <w:noProof/>
            <w:webHidden/>
          </w:rPr>
          <w:fldChar w:fldCharType="begin"/>
        </w:r>
        <w:r w:rsidR="00E86347">
          <w:rPr>
            <w:noProof/>
            <w:webHidden/>
          </w:rPr>
          <w:instrText xml:space="preserve"> PAGEREF _Toc130917889 \h </w:instrText>
        </w:r>
        <w:r w:rsidR="00E86347">
          <w:rPr>
            <w:noProof/>
            <w:webHidden/>
          </w:rPr>
        </w:r>
        <w:r w:rsidR="00E86347">
          <w:rPr>
            <w:noProof/>
            <w:webHidden/>
          </w:rPr>
          <w:fldChar w:fldCharType="separate"/>
        </w:r>
        <w:r w:rsidR="00E86347">
          <w:rPr>
            <w:noProof/>
            <w:webHidden/>
          </w:rPr>
          <w:t>8</w:t>
        </w:r>
        <w:r w:rsidR="00E86347">
          <w:rPr>
            <w:noProof/>
            <w:webHidden/>
          </w:rPr>
          <w:fldChar w:fldCharType="end"/>
        </w:r>
      </w:hyperlink>
    </w:p>
    <w:p w14:paraId="13B6B59D" w14:textId="45DB6AD6" w:rsidR="00E86347" w:rsidRDefault="00000000">
      <w:pPr>
        <w:pStyle w:val="TOC2"/>
        <w:tabs>
          <w:tab w:val="right" w:leader="dot" w:pos="9350"/>
        </w:tabs>
        <w:rPr>
          <w:rFonts w:eastAsiaTheme="minorEastAsia" w:cstheme="minorBidi"/>
          <w:smallCaps w:val="0"/>
          <w:noProof/>
          <w:sz w:val="24"/>
          <w:szCs w:val="24"/>
        </w:rPr>
      </w:pPr>
      <w:hyperlink w:anchor="_Toc130917890" w:history="1">
        <w:r w:rsidR="00E86347" w:rsidRPr="00B94E80">
          <w:rPr>
            <w:rStyle w:val="Hyperlink"/>
            <w:noProof/>
          </w:rPr>
          <w:t>Tacoma Community College Mission and Core Themes</w:t>
        </w:r>
        <w:r w:rsidR="00E86347">
          <w:rPr>
            <w:noProof/>
            <w:webHidden/>
          </w:rPr>
          <w:tab/>
        </w:r>
        <w:r w:rsidR="00E86347">
          <w:rPr>
            <w:noProof/>
            <w:webHidden/>
          </w:rPr>
          <w:fldChar w:fldCharType="begin"/>
        </w:r>
        <w:r w:rsidR="00E86347">
          <w:rPr>
            <w:noProof/>
            <w:webHidden/>
          </w:rPr>
          <w:instrText xml:space="preserve"> PAGEREF _Toc130917890 \h </w:instrText>
        </w:r>
        <w:r w:rsidR="00E86347">
          <w:rPr>
            <w:noProof/>
            <w:webHidden/>
          </w:rPr>
        </w:r>
        <w:r w:rsidR="00E86347">
          <w:rPr>
            <w:noProof/>
            <w:webHidden/>
          </w:rPr>
          <w:fldChar w:fldCharType="separate"/>
        </w:r>
        <w:r w:rsidR="00E86347">
          <w:rPr>
            <w:noProof/>
            <w:webHidden/>
          </w:rPr>
          <w:t>9</w:t>
        </w:r>
        <w:r w:rsidR="00E86347">
          <w:rPr>
            <w:noProof/>
            <w:webHidden/>
          </w:rPr>
          <w:fldChar w:fldCharType="end"/>
        </w:r>
      </w:hyperlink>
    </w:p>
    <w:p w14:paraId="63620FD1" w14:textId="7217D45C" w:rsidR="00E86347" w:rsidRDefault="00000000">
      <w:pPr>
        <w:pStyle w:val="TOC3"/>
        <w:tabs>
          <w:tab w:val="right" w:leader="dot" w:pos="9350"/>
        </w:tabs>
        <w:rPr>
          <w:rFonts w:eastAsiaTheme="minorEastAsia" w:cstheme="minorBidi"/>
          <w:i w:val="0"/>
          <w:iCs w:val="0"/>
          <w:noProof/>
          <w:sz w:val="24"/>
          <w:szCs w:val="24"/>
        </w:rPr>
      </w:pPr>
      <w:hyperlink w:anchor="_Toc130917891" w:history="1">
        <w:r w:rsidR="00E86347" w:rsidRPr="00B94E80">
          <w:rPr>
            <w:rStyle w:val="Hyperlink"/>
            <w:noProof/>
          </w:rPr>
          <w:t>Mission</w:t>
        </w:r>
        <w:r w:rsidR="00E86347">
          <w:rPr>
            <w:noProof/>
            <w:webHidden/>
          </w:rPr>
          <w:tab/>
        </w:r>
        <w:r w:rsidR="00E86347">
          <w:rPr>
            <w:noProof/>
            <w:webHidden/>
          </w:rPr>
          <w:fldChar w:fldCharType="begin"/>
        </w:r>
        <w:r w:rsidR="00E86347">
          <w:rPr>
            <w:noProof/>
            <w:webHidden/>
          </w:rPr>
          <w:instrText xml:space="preserve"> PAGEREF _Toc130917891 \h </w:instrText>
        </w:r>
        <w:r w:rsidR="00E86347">
          <w:rPr>
            <w:noProof/>
            <w:webHidden/>
          </w:rPr>
        </w:r>
        <w:r w:rsidR="00E86347">
          <w:rPr>
            <w:noProof/>
            <w:webHidden/>
          </w:rPr>
          <w:fldChar w:fldCharType="separate"/>
        </w:r>
        <w:r w:rsidR="00E86347">
          <w:rPr>
            <w:noProof/>
            <w:webHidden/>
          </w:rPr>
          <w:t>9</w:t>
        </w:r>
        <w:r w:rsidR="00E86347">
          <w:rPr>
            <w:noProof/>
            <w:webHidden/>
          </w:rPr>
          <w:fldChar w:fldCharType="end"/>
        </w:r>
      </w:hyperlink>
    </w:p>
    <w:p w14:paraId="44059F37" w14:textId="2E8F30F4" w:rsidR="00E86347" w:rsidRDefault="00000000">
      <w:pPr>
        <w:pStyle w:val="TOC3"/>
        <w:tabs>
          <w:tab w:val="right" w:leader="dot" w:pos="9350"/>
        </w:tabs>
        <w:rPr>
          <w:rFonts w:eastAsiaTheme="minorEastAsia" w:cstheme="minorBidi"/>
          <w:i w:val="0"/>
          <w:iCs w:val="0"/>
          <w:noProof/>
          <w:sz w:val="24"/>
          <w:szCs w:val="24"/>
        </w:rPr>
      </w:pPr>
      <w:hyperlink w:anchor="_Toc130917892" w:history="1">
        <w:r w:rsidR="00E86347" w:rsidRPr="00B94E80">
          <w:rPr>
            <w:rStyle w:val="Hyperlink"/>
            <w:noProof/>
          </w:rPr>
          <w:t>Core Themes</w:t>
        </w:r>
        <w:r w:rsidR="00E86347">
          <w:rPr>
            <w:noProof/>
            <w:webHidden/>
          </w:rPr>
          <w:tab/>
        </w:r>
        <w:r w:rsidR="00E86347">
          <w:rPr>
            <w:noProof/>
            <w:webHidden/>
          </w:rPr>
          <w:fldChar w:fldCharType="begin"/>
        </w:r>
        <w:r w:rsidR="00E86347">
          <w:rPr>
            <w:noProof/>
            <w:webHidden/>
          </w:rPr>
          <w:instrText xml:space="preserve"> PAGEREF _Toc130917892 \h </w:instrText>
        </w:r>
        <w:r w:rsidR="00E86347">
          <w:rPr>
            <w:noProof/>
            <w:webHidden/>
          </w:rPr>
        </w:r>
        <w:r w:rsidR="00E86347">
          <w:rPr>
            <w:noProof/>
            <w:webHidden/>
          </w:rPr>
          <w:fldChar w:fldCharType="separate"/>
        </w:r>
        <w:r w:rsidR="00E86347">
          <w:rPr>
            <w:noProof/>
            <w:webHidden/>
          </w:rPr>
          <w:t>9</w:t>
        </w:r>
        <w:r w:rsidR="00E86347">
          <w:rPr>
            <w:noProof/>
            <w:webHidden/>
          </w:rPr>
          <w:fldChar w:fldCharType="end"/>
        </w:r>
      </w:hyperlink>
    </w:p>
    <w:p w14:paraId="26B9D61A" w14:textId="5A8D20A9" w:rsidR="00E86347" w:rsidRDefault="00000000">
      <w:pPr>
        <w:pStyle w:val="TOC3"/>
        <w:tabs>
          <w:tab w:val="right" w:leader="dot" w:pos="9350"/>
        </w:tabs>
        <w:rPr>
          <w:rFonts w:eastAsiaTheme="minorEastAsia" w:cstheme="minorBidi"/>
          <w:i w:val="0"/>
          <w:iCs w:val="0"/>
          <w:noProof/>
          <w:sz w:val="24"/>
          <w:szCs w:val="24"/>
        </w:rPr>
      </w:pPr>
      <w:hyperlink w:anchor="_Toc130917893" w:history="1">
        <w:r w:rsidR="00E86347" w:rsidRPr="00B94E80">
          <w:rPr>
            <w:rStyle w:val="Hyperlink"/>
            <w:noProof/>
          </w:rPr>
          <w:t>Institutional Effectiveness Framework</w:t>
        </w:r>
        <w:r w:rsidR="00E86347">
          <w:rPr>
            <w:noProof/>
            <w:webHidden/>
          </w:rPr>
          <w:tab/>
        </w:r>
        <w:r w:rsidR="00E86347">
          <w:rPr>
            <w:noProof/>
            <w:webHidden/>
          </w:rPr>
          <w:fldChar w:fldCharType="begin"/>
        </w:r>
        <w:r w:rsidR="00E86347">
          <w:rPr>
            <w:noProof/>
            <w:webHidden/>
          </w:rPr>
          <w:instrText xml:space="preserve"> PAGEREF _Toc130917893 \h </w:instrText>
        </w:r>
        <w:r w:rsidR="00E86347">
          <w:rPr>
            <w:noProof/>
            <w:webHidden/>
          </w:rPr>
        </w:r>
        <w:r w:rsidR="00E86347">
          <w:rPr>
            <w:noProof/>
            <w:webHidden/>
          </w:rPr>
          <w:fldChar w:fldCharType="separate"/>
        </w:r>
        <w:r w:rsidR="00E86347">
          <w:rPr>
            <w:noProof/>
            <w:webHidden/>
          </w:rPr>
          <w:t>9</w:t>
        </w:r>
        <w:r w:rsidR="00E86347">
          <w:rPr>
            <w:noProof/>
            <w:webHidden/>
          </w:rPr>
          <w:fldChar w:fldCharType="end"/>
        </w:r>
      </w:hyperlink>
    </w:p>
    <w:p w14:paraId="4257641C" w14:textId="7DF5931C" w:rsidR="00E86347" w:rsidRDefault="00000000">
      <w:pPr>
        <w:pStyle w:val="TOC3"/>
        <w:tabs>
          <w:tab w:val="right" w:leader="dot" w:pos="9350"/>
        </w:tabs>
        <w:rPr>
          <w:rFonts w:eastAsiaTheme="minorEastAsia" w:cstheme="minorBidi"/>
          <w:i w:val="0"/>
          <w:iCs w:val="0"/>
          <w:noProof/>
          <w:sz w:val="24"/>
          <w:szCs w:val="24"/>
        </w:rPr>
      </w:pPr>
      <w:hyperlink w:anchor="_Toc130917894" w:history="1">
        <w:r w:rsidR="00E86347" w:rsidRPr="00B94E80">
          <w:rPr>
            <w:rStyle w:val="Hyperlink"/>
            <w:noProof/>
          </w:rPr>
          <w:t>Purpose</w:t>
        </w:r>
        <w:r w:rsidR="00E86347">
          <w:rPr>
            <w:noProof/>
            <w:webHidden/>
          </w:rPr>
          <w:tab/>
        </w:r>
        <w:r w:rsidR="00E86347">
          <w:rPr>
            <w:noProof/>
            <w:webHidden/>
          </w:rPr>
          <w:fldChar w:fldCharType="begin"/>
        </w:r>
        <w:r w:rsidR="00E86347">
          <w:rPr>
            <w:noProof/>
            <w:webHidden/>
          </w:rPr>
          <w:instrText xml:space="preserve"> PAGEREF _Toc130917894 \h </w:instrText>
        </w:r>
        <w:r w:rsidR="00E86347">
          <w:rPr>
            <w:noProof/>
            <w:webHidden/>
          </w:rPr>
        </w:r>
        <w:r w:rsidR="00E86347">
          <w:rPr>
            <w:noProof/>
            <w:webHidden/>
          </w:rPr>
          <w:fldChar w:fldCharType="separate"/>
        </w:r>
        <w:r w:rsidR="00E86347">
          <w:rPr>
            <w:noProof/>
            <w:webHidden/>
          </w:rPr>
          <w:t>9</w:t>
        </w:r>
        <w:r w:rsidR="00E86347">
          <w:rPr>
            <w:noProof/>
            <w:webHidden/>
          </w:rPr>
          <w:fldChar w:fldCharType="end"/>
        </w:r>
      </w:hyperlink>
    </w:p>
    <w:p w14:paraId="2DA856A5" w14:textId="18439244" w:rsidR="00E86347" w:rsidRDefault="00000000">
      <w:pPr>
        <w:pStyle w:val="TOC2"/>
        <w:tabs>
          <w:tab w:val="right" w:leader="dot" w:pos="9350"/>
        </w:tabs>
        <w:rPr>
          <w:rFonts w:eastAsiaTheme="minorEastAsia" w:cstheme="minorBidi"/>
          <w:smallCaps w:val="0"/>
          <w:noProof/>
          <w:sz w:val="24"/>
          <w:szCs w:val="24"/>
        </w:rPr>
      </w:pPr>
      <w:hyperlink w:anchor="_Toc130917895" w:history="1">
        <w:r w:rsidR="00E86347" w:rsidRPr="00B94E80">
          <w:rPr>
            <w:rStyle w:val="Hyperlink"/>
            <w:noProof/>
          </w:rPr>
          <w:t>Our Philosophy</w:t>
        </w:r>
        <w:r w:rsidR="00E86347">
          <w:rPr>
            <w:noProof/>
            <w:webHidden/>
          </w:rPr>
          <w:tab/>
        </w:r>
        <w:r w:rsidR="00E86347">
          <w:rPr>
            <w:noProof/>
            <w:webHidden/>
          </w:rPr>
          <w:fldChar w:fldCharType="begin"/>
        </w:r>
        <w:r w:rsidR="00E86347">
          <w:rPr>
            <w:noProof/>
            <w:webHidden/>
          </w:rPr>
          <w:instrText xml:space="preserve"> PAGEREF _Toc130917895 \h </w:instrText>
        </w:r>
        <w:r w:rsidR="00E86347">
          <w:rPr>
            <w:noProof/>
            <w:webHidden/>
          </w:rPr>
        </w:r>
        <w:r w:rsidR="00E86347">
          <w:rPr>
            <w:noProof/>
            <w:webHidden/>
          </w:rPr>
          <w:fldChar w:fldCharType="separate"/>
        </w:r>
        <w:r w:rsidR="00E86347">
          <w:rPr>
            <w:noProof/>
            <w:webHidden/>
          </w:rPr>
          <w:t>10</w:t>
        </w:r>
        <w:r w:rsidR="00E86347">
          <w:rPr>
            <w:noProof/>
            <w:webHidden/>
          </w:rPr>
          <w:fldChar w:fldCharType="end"/>
        </w:r>
      </w:hyperlink>
    </w:p>
    <w:p w14:paraId="2E10D4EE" w14:textId="6989CD09" w:rsidR="00E86347" w:rsidRDefault="00000000">
      <w:pPr>
        <w:pStyle w:val="TOC2"/>
        <w:tabs>
          <w:tab w:val="right" w:leader="dot" w:pos="9350"/>
        </w:tabs>
        <w:rPr>
          <w:rFonts w:eastAsiaTheme="minorEastAsia" w:cstheme="minorBidi"/>
          <w:smallCaps w:val="0"/>
          <w:noProof/>
          <w:sz w:val="24"/>
          <w:szCs w:val="24"/>
        </w:rPr>
      </w:pPr>
      <w:hyperlink w:anchor="_Toc130917896" w:history="1">
        <w:r w:rsidR="00E86347" w:rsidRPr="00B94E80">
          <w:rPr>
            <w:rStyle w:val="Hyperlink"/>
            <w:noProof/>
          </w:rPr>
          <w:t>Radiologic Sciences Mission, Goals, and Learning Outcomes</w:t>
        </w:r>
        <w:r w:rsidR="00E86347">
          <w:rPr>
            <w:noProof/>
            <w:webHidden/>
          </w:rPr>
          <w:tab/>
        </w:r>
        <w:r w:rsidR="00E86347">
          <w:rPr>
            <w:noProof/>
            <w:webHidden/>
          </w:rPr>
          <w:fldChar w:fldCharType="begin"/>
        </w:r>
        <w:r w:rsidR="00E86347">
          <w:rPr>
            <w:noProof/>
            <w:webHidden/>
          </w:rPr>
          <w:instrText xml:space="preserve"> PAGEREF _Toc130917896 \h </w:instrText>
        </w:r>
        <w:r w:rsidR="00E86347">
          <w:rPr>
            <w:noProof/>
            <w:webHidden/>
          </w:rPr>
        </w:r>
        <w:r w:rsidR="00E86347">
          <w:rPr>
            <w:noProof/>
            <w:webHidden/>
          </w:rPr>
          <w:fldChar w:fldCharType="separate"/>
        </w:r>
        <w:r w:rsidR="00E86347">
          <w:rPr>
            <w:noProof/>
            <w:webHidden/>
          </w:rPr>
          <w:t>11</w:t>
        </w:r>
        <w:r w:rsidR="00E86347">
          <w:rPr>
            <w:noProof/>
            <w:webHidden/>
          </w:rPr>
          <w:fldChar w:fldCharType="end"/>
        </w:r>
      </w:hyperlink>
    </w:p>
    <w:p w14:paraId="56C571E5" w14:textId="56314DFB" w:rsidR="00E86347" w:rsidRDefault="00000000">
      <w:pPr>
        <w:pStyle w:val="TOC3"/>
        <w:tabs>
          <w:tab w:val="right" w:leader="dot" w:pos="9350"/>
        </w:tabs>
        <w:rPr>
          <w:rFonts w:eastAsiaTheme="minorEastAsia" w:cstheme="minorBidi"/>
          <w:i w:val="0"/>
          <w:iCs w:val="0"/>
          <w:noProof/>
          <w:sz w:val="24"/>
          <w:szCs w:val="24"/>
        </w:rPr>
      </w:pPr>
      <w:hyperlink w:anchor="_Toc130917897" w:history="1">
        <w:r w:rsidR="00E86347" w:rsidRPr="00B94E80">
          <w:rPr>
            <w:rStyle w:val="Hyperlink"/>
            <w:noProof/>
          </w:rPr>
          <w:t>Program Learning Outcomes:</w:t>
        </w:r>
        <w:r w:rsidR="00E86347">
          <w:rPr>
            <w:noProof/>
            <w:webHidden/>
          </w:rPr>
          <w:tab/>
        </w:r>
        <w:r w:rsidR="00E86347">
          <w:rPr>
            <w:noProof/>
            <w:webHidden/>
          </w:rPr>
          <w:fldChar w:fldCharType="begin"/>
        </w:r>
        <w:r w:rsidR="00E86347">
          <w:rPr>
            <w:noProof/>
            <w:webHidden/>
          </w:rPr>
          <w:instrText xml:space="preserve"> PAGEREF _Toc130917897 \h </w:instrText>
        </w:r>
        <w:r w:rsidR="00E86347">
          <w:rPr>
            <w:noProof/>
            <w:webHidden/>
          </w:rPr>
        </w:r>
        <w:r w:rsidR="00E86347">
          <w:rPr>
            <w:noProof/>
            <w:webHidden/>
          </w:rPr>
          <w:fldChar w:fldCharType="separate"/>
        </w:r>
        <w:r w:rsidR="00E86347">
          <w:rPr>
            <w:noProof/>
            <w:webHidden/>
          </w:rPr>
          <w:t>11</w:t>
        </w:r>
        <w:r w:rsidR="00E86347">
          <w:rPr>
            <w:noProof/>
            <w:webHidden/>
          </w:rPr>
          <w:fldChar w:fldCharType="end"/>
        </w:r>
      </w:hyperlink>
    </w:p>
    <w:p w14:paraId="6FAF4A4F" w14:textId="2D843A15" w:rsidR="00E86347" w:rsidRDefault="00000000">
      <w:pPr>
        <w:pStyle w:val="TOC3"/>
        <w:tabs>
          <w:tab w:val="right" w:leader="dot" w:pos="9350"/>
        </w:tabs>
        <w:rPr>
          <w:rFonts w:eastAsiaTheme="minorEastAsia" w:cstheme="minorBidi"/>
          <w:i w:val="0"/>
          <w:iCs w:val="0"/>
          <w:noProof/>
          <w:sz w:val="24"/>
          <w:szCs w:val="24"/>
        </w:rPr>
      </w:pPr>
      <w:hyperlink w:anchor="_Toc130917898" w:history="1">
        <w:r w:rsidR="00E86347" w:rsidRPr="00B94E80">
          <w:rPr>
            <w:rStyle w:val="Hyperlink"/>
            <w:noProof/>
          </w:rPr>
          <w:t>Program Goals</w:t>
        </w:r>
        <w:r w:rsidR="00E86347">
          <w:rPr>
            <w:noProof/>
            <w:webHidden/>
          </w:rPr>
          <w:tab/>
        </w:r>
        <w:r w:rsidR="00E86347">
          <w:rPr>
            <w:noProof/>
            <w:webHidden/>
          </w:rPr>
          <w:fldChar w:fldCharType="begin"/>
        </w:r>
        <w:r w:rsidR="00E86347">
          <w:rPr>
            <w:noProof/>
            <w:webHidden/>
          </w:rPr>
          <w:instrText xml:space="preserve"> PAGEREF _Toc130917898 \h </w:instrText>
        </w:r>
        <w:r w:rsidR="00E86347">
          <w:rPr>
            <w:noProof/>
            <w:webHidden/>
          </w:rPr>
        </w:r>
        <w:r w:rsidR="00E86347">
          <w:rPr>
            <w:noProof/>
            <w:webHidden/>
          </w:rPr>
          <w:fldChar w:fldCharType="separate"/>
        </w:r>
        <w:r w:rsidR="00E86347">
          <w:rPr>
            <w:noProof/>
            <w:webHidden/>
          </w:rPr>
          <w:t>11</w:t>
        </w:r>
        <w:r w:rsidR="00E86347">
          <w:rPr>
            <w:noProof/>
            <w:webHidden/>
          </w:rPr>
          <w:fldChar w:fldCharType="end"/>
        </w:r>
      </w:hyperlink>
    </w:p>
    <w:p w14:paraId="32C2BD06" w14:textId="48DE656E" w:rsidR="00E86347" w:rsidRDefault="00000000">
      <w:pPr>
        <w:pStyle w:val="TOC3"/>
        <w:tabs>
          <w:tab w:val="right" w:leader="dot" w:pos="9350"/>
        </w:tabs>
        <w:rPr>
          <w:rFonts w:eastAsiaTheme="minorEastAsia" w:cstheme="minorBidi"/>
          <w:i w:val="0"/>
          <w:iCs w:val="0"/>
          <w:noProof/>
          <w:sz w:val="24"/>
          <w:szCs w:val="24"/>
        </w:rPr>
      </w:pPr>
      <w:hyperlink w:anchor="_Toc130917899" w:history="1">
        <w:r w:rsidR="00E86347" w:rsidRPr="00B94E80">
          <w:rPr>
            <w:rStyle w:val="Hyperlink"/>
            <w:noProof/>
          </w:rPr>
          <w:t>DEGREE LEARNING OUTCOMES</w:t>
        </w:r>
        <w:r w:rsidR="00E86347">
          <w:rPr>
            <w:noProof/>
            <w:webHidden/>
          </w:rPr>
          <w:tab/>
        </w:r>
        <w:r w:rsidR="00E86347">
          <w:rPr>
            <w:noProof/>
            <w:webHidden/>
          </w:rPr>
          <w:fldChar w:fldCharType="begin"/>
        </w:r>
        <w:r w:rsidR="00E86347">
          <w:rPr>
            <w:noProof/>
            <w:webHidden/>
          </w:rPr>
          <w:instrText xml:space="preserve"> PAGEREF _Toc130917899 \h </w:instrText>
        </w:r>
        <w:r w:rsidR="00E86347">
          <w:rPr>
            <w:noProof/>
            <w:webHidden/>
          </w:rPr>
        </w:r>
        <w:r w:rsidR="00E86347">
          <w:rPr>
            <w:noProof/>
            <w:webHidden/>
          </w:rPr>
          <w:fldChar w:fldCharType="separate"/>
        </w:r>
        <w:r w:rsidR="00E86347">
          <w:rPr>
            <w:noProof/>
            <w:webHidden/>
          </w:rPr>
          <w:t>12</w:t>
        </w:r>
        <w:r w:rsidR="00E86347">
          <w:rPr>
            <w:noProof/>
            <w:webHidden/>
          </w:rPr>
          <w:fldChar w:fldCharType="end"/>
        </w:r>
      </w:hyperlink>
    </w:p>
    <w:p w14:paraId="73DA60A0" w14:textId="36EBC867" w:rsidR="00E86347" w:rsidRDefault="00000000">
      <w:pPr>
        <w:pStyle w:val="TOC4"/>
        <w:tabs>
          <w:tab w:val="right" w:leader="dot" w:pos="9350"/>
        </w:tabs>
        <w:rPr>
          <w:rFonts w:eastAsiaTheme="minorEastAsia" w:cstheme="minorBidi"/>
          <w:noProof/>
          <w:sz w:val="24"/>
          <w:szCs w:val="24"/>
        </w:rPr>
      </w:pPr>
      <w:hyperlink w:anchor="_Toc130917900" w:history="1">
        <w:r w:rsidR="00E86347" w:rsidRPr="00B94E80">
          <w:rPr>
            <w:rStyle w:val="Hyperlink"/>
            <w:noProof/>
          </w:rPr>
          <w:t>Degree Learning Outcomes</w:t>
        </w:r>
        <w:r w:rsidR="00E86347">
          <w:rPr>
            <w:noProof/>
            <w:webHidden/>
          </w:rPr>
          <w:tab/>
        </w:r>
        <w:r w:rsidR="00E86347">
          <w:rPr>
            <w:noProof/>
            <w:webHidden/>
          </w:rPr>
          <w:fldChar w:fldCharType="begin"/>
        </w:r>
        <w:r w:rsidR="00E86347">
          <w:rPr>
            <w:noProof/>
            <w:webHidden/>
          </w:rPr>
          <w:instrText xml:space="preserve"> PAGEREF _Toc130917900 \h </w:instrText>
        </w:r>
        <w:r w:rsidR="00E86347">
          <w:rPr>
            <w:noProof/>
            <w:webHidden/>
          </w:rPr>
        </w:r>
        <w:r w:rsidR="00E86347">
          <w:rPr>
            <w:noProof/>
            <w:webHidden/>
          </w:rPr>
          <w:fldChar w:fldCharType="separate"/>
        </w:r>
        <w:r w:rsidR="00E86347">
          <w:rPr>
            <w:noProof/>
            <w:webHidden/>
          </w:rPr>
          <w:t>12</w:t>
        </w:r>
        <w:r w:rsidR="00E86347">
          <w:rPr>
            <w:noProof/>
            <w:webHidden/>
          </w:rPr>
          <w:fldChar w:fldCharType="end"/>
        </w:r>
      </w:hyperlink>
    </w:p>
    <w:p w14:paraId="1BB9C4FA" w14:textId="3180C077" w:rsidR="00E86347" w:rsidRDefault="00000000">
      <w:pPr>
        <w:pStyle w:val="TOC2"/>
        <w:tabs>
          <w:tab w:val="right" w:leader="dot" w:pos="9350"/>
        </w:tabs>
        <w:rPr>
          <w:rFonts w:eastAsiaTheme="minorEastAsia" w:cstheme="minorBidi"/>
          <w:smallCaps w:val="0"/>
          <w:noProof/>
          <w:sz w:val="24"/>
          <w:szCs w:val="24"/>
        </w:rPr>
      </w:pPr>
      <w:hyperlink w:anchor="_Toc130917901" w:history="1">
        <w:r w:rsidR="00E86347" w:rsidRPr="00B94E80">
          <w:rPr>
            <w:rStyle w:val="Hyperlink"/>
            <w:noProof/>
          </w:rPr>
          <w:t>Accreditation</w:t>
        </w:r>
        <w:r w:rsidR="00E86347">
          <w:rPr>
            <w:noProof/>
            <w:webHidden/>
          </w:rPr>
          <w:tab/>
        </w:r>
        <w:r w:rsidR="00E86347">
          <w:rPr>
            <w:noProof/>
            <w:webHidden/>
          </w:rPr>
          <w:fldChar w:fldCharType="begin"/>
        </w:r>
        <w:r w:rsidR="00E86347">
          <w:rPr>
            <w:noProof/>
            <w:webHidden/>
          </w:rPr>
          <w:instrText xml:space="preserve"> PAGEREF _Toc130917901 \h </w:instrText>
        </w:r>
        <w:r w:rsidR="00E86347">
          <w:rPr>
            <w:noProof/>
            <w:webHidden/>
          </w:rPr>
        </w:r>
        <w:r w:rsidR="00E86347">
          <w:rPr>
            <w:noProof/>
            <w:webHidden/>
          </w:rPr>
          <w:fldChar w:fldCharType="separate"/>
        </w:r>
        <w:r w:rsidR="00E86347">
          <w:rPr>
            <w:noProof/>
            <w:webHidden/>
          </w:rPr>
          <w:t>13</w:t>
        </w:r>
        <w:r w:rsidR="00E86347">
          <w:rPr>
            <w:noProof/>
            <w:webHidden/>
          </w:rPr>
          <w:fldChar w:fldCharType="end"/>
        </w:r>
      </w:hyperlink>
    </w:p>
    <w:p w14:paraId="40C65F32" w14:textId="591066C9" w:rsidR="00E86347" w:rsidRDefault="00000000">
      <w:pPr>
        <w:pStyle w:val="TOC3"/>
        <w:tabs>
          <w:tab w:val="right" w:leader="dot" w:pos="9350"/>
        </w:tabs>
        <w:rPr>
          <w:rFonts w:eastAsiaTheme="minorEastAsia" w:cstheme="minorBidi"/>
          <w:i w:val="0"/>
          <w:iCs w:val="0"/>
          <w:noProof/>
          <w:sz w:val="24"/>
          <w:szCs w:val="24"/>
        </w:rPr>
      </w:pPr>
      <w:hyperlink w:anchor="_Toc130917902" w:history="1">
        <w:r w:rsidR="00E86347" w:rsidRPr="00B94E80">
          <w:rPr>
            <w:rStyle w:val="Hyperlink"/>
            <w:noProof/>
          </w:rPr>
          <w:t>JRCERT Standards</w:t>
        </w:r>
        <w:r w:rsidR="00E86347">
          <w:rPr>
            <w:noProof/>
            <w:webHidden/>
          </w:rPr>
          <w:tab/>
        </w:r>
        <w:r w:rsidR="00E86347">
          <w:rPr>
            <w:noProof/>
            <w:webHidden/>
          </w:rPr>
          <w:fldChar w:fldCharType="begin"/>
        </w:r>
        <w:r w:rsidR="00E86347">
          <w:rPr>
            <w:noProof/>
            <w:webHidden/>
          </w:rPr>
          <w:instrText xml:space="preserve"> PAGEREF _Toc130917902 \h </w:instrText>
        </w:r>
        <w:r w:rsidR="00E86347">
          <w:rPr>
            <w:noProof/>
            <w:webHidden/>
          </w:rPr>
        </w:r>
        <w:r w:rsidR="00E86347">
          <w:rPr>
            <w:noProof/>
            <w:webHidden/>
          </w:rPr>
          <w:fldChar w:fldCharType="separate"/>
        </w:r>
        <w:r w:rsidR="00E86347">
          <w:rPr>
            <w:noProof/>
            <w:webHidden/>
          </w:rPr>
          <w:t>13</w:t>
        </w:r>
        <w:r w:rsidR="00E86347">
          <w:rPr>
            <w:noProof/>
            <w:webHidden/>
          </w:rPr>
          <w:fldChar w:fldCharType="end"/>
        </w:r>
      </w:hyperlink>
    </w:p>
    <w:p w14:paraId="153ED9BB" w14:textId="3A5FCC78" w:rsidR="00E86347" w:rsidRDefault="00000000">
      <w:pPr>
        <w:pStyle w:val="TOC3"/>
        <w:tabs>
          <w:tab w:val="right" w:leader="dot" w:pos="9350"/>
        </w:tabs>
        <w:rPr>
          <w:rFonts w:eastAsiaTheme="minorEastAsia" w:cstheme="minorBidi"/>
          <w:i w:val="0"/>
          <w:iCs w:val="0"/>
          <w:noProof/>
          <w:sz w:val="24"/>
          <w:szCs w:val="24"/>
        </w:rPr>
      </w:pPr>
      <w:hyperlink w:anchor="_Toc130917903" w:history="1">
        <w:r w:rsidR="00E86347" w:rsidRPr="00B94E80">
          <w:rPr>
            <w:rStyle w:val="Hyperlink"/>
            <w:noProof/>
          </w:rPr>
          <w:t>Accountability Statement</w:t>
        </w:r>
        <w:r w:rsidR="00E86347">
          <w:rPr>
            <w:noProof/>
            <w:webHidden/>
          </w:rPr>
          <w:tab/>
        </w:r>
        <w:r w:rsidR="00E86347">
          <w:rPr>
            <w:noProof/>
            <w:webHidden/>
          </w:rPr>
          <w:fldChar w:fldCharType="begin"/>
        </w:r>
        <w:r w:rsidR="00E86347">
          <w:rPr>
            <w:noProof/>
            <w:webHidden/>
          </w:rPr>
          <w:instrText xml:space="preserve"> PAGEREF _Toc130917903 \h </w:instrText>
        </w:r>
        <w:r w:rsidR="00E86347">
          <w:rPr>
            <w:noProof/>
            <w:webHidden/>
          </w:rPr>
        </w:r>
        <w:r w:rsidR="00E86347">
          <w:rPr>
            <w:noProof/>
            <w:webHidden/>
          </w:rPr>
          <w:fldChar w:fldCharType="separate"/>
        </w:r>
        <w:r w:rsidR="00E86347">
          <w:rPr>
            <w:noProof/>
            <w:webHidden/>
          </w:rPr>
          <w:t>14</w:t>
        </w:r>
        <w:r w:rsidR="00E86347">
          <w:rPr>
            <w:noProof/>
            <w:webHidden/>
          </w:rPr>
          <w:fldChar w:fldCharType="end"/>
        </w:r>
      </w:hyperlink>
    </w:p>
    <w:p w14:paraId="2733A93C" w14:textId="62AE2747" w:rsidR="00E86347" w:rsidRDefault="00000000">
      <w:pPr>
        <w:pStyle w:val="TOC3"/>
        <w:tabs>
          <w:tab w:val="right" w:leader="dot" w:pos="9350"/>
        </w:tabs>
        <w:rPr>
          <w:rFonts w:eastAsiaTheme="minorEastAsia" w:cstheme="minorBidi"/>
          <w:i w:val="0"/>
          <w:iCs w:val="0"/>
          <w:noProof/>
          <w:sz w:val="24"/>
          <w:szCs w:val="24"/>
        </w:rPr>
      </w:pPr>
      <w:hyperlink w:anchor="_Toc130917904" w:history="1">
        <w:r w:rsidR="00E86347" w:rsidRPr="00B94E80">
          <w:rPr>
            <w:rStyle w:val="Hyperlink"/>
            <w:noProof/>
          </w:rPr>
          <w:t>Recognition Statement</w:t>
        </w:r>
        <w:r w:rsidR="00E86347">
          <w:rPr>
            <w:noProof/>
            <w:webHidden/>
          </w:rPr>
          <w:tab/>
        </w:r>
        <w:r w:rsidR="00E86347">
          <w:rPr>
            <w:noProof/>
            <w:webHidden/>
          </w:rPr>
          <w:fldChar w:fldCharType="begin"/>
        </w:r>
        <w:r w:rsidR="00E86347">
          <w:rPr>
            <w:noProof/>
            <w:webHidden/>
          </w:rPr>
          <w:instrText xml:space="preserve"> PAGEREF _Toc130917904 \h </w:instrText>
        </w:r>
        <w:r w:rsidR="00E86347">
          <w:rPr>
            <w:noProof/>
            <w:webHidden/>
          </w:rPr>
        </w:r>
        <w:r w:rsidR="00E86347">
          <w:rPr>
            <w:noProof/>
            <w:webHidden/>
          </w:rPr>
          <w:fldChar w:fldCharType="separate"/>
        </w:r>
        <w:r w:rsidR="00E86347">
          <w:rPr>
            <w:noProof/>
            <w:webHidden/>
          </w:rPr>
          <w:t>14</w:t>
        </w:r>
        <w:r w:rsidR="00E86347">
          <w:rPr>
            <w:noProof/>
            <w:webHidden/>
          </w:rPr>
          <w:fldChar w:fldCharType="end"/>
        </w:r>
      </w:hyperlink>
    </w:p>
    <w:p w14:paraId="03F03586" w14:textId="0326E549" w:rsidR="00E86347" w:rsidRDefault="00000000">
      <w:pPr>
        <w:pStyle w:val="TOC2"/>
        <w:tabs>
          <w:tab w:val="right" w:leader="dot" w:pos="9350"/>
        </w:tabs>
        <w:rPr>
          <w:rFonts w:eastAsiaTheme="minorEastAsia" w:cstheme="minorBidi"/>
          <w:smallCaps w:val="0"/>
          <w:noProof/>
          <w:sz w:val="24"/>
          <w:szCs w:val="24"/>
        </w:rPr>
      </w:pPr>
      <w:hyperlink w:anchor="_Toc130917905" w:history="1">
        <w:r w:rsidR="00E86347" w:rsidRPr="00B94E80">
          <w:rPr>
            <w:rStyle w:val="Hyperlink"/>
            <w:noProof/>
          </w:rPr>
          <w:t>The Associate of Applied Science in Radiologic Sciences Program</w:t>
        </w:r>
        <w:r w:rsidR="00E86347">
          <w:rPr>
            <w:noProof/>
            <w:webHidden/>
          </w:rPr>
          <w:tab/>
        </w:r>
        <w:r w:rsidR="00E86347">
          <w:rPr>
            <w:noProof/>
            <w:webHidden/>
          </w:rPr>
          <w:fldChar w:fldCharType="begin"/>
        </w:r>
        <w:r w:rsidR="00E86347">
          <w:rPr>
            <w:noProof/>
            <w:webHidden/>
          </w:rPr>
          <w:instrText xml:space="preserve"> PAGEREF _Toc130917905 \h </w:instrText>
        </w:r>
        <w:r w:rsidR="00E86347">
          <w:rPr>
            <w:noProof/>
            <w:webHidden/>
          </w:rPr>
        </w:r>
        <w:r w:rsidR="00E86347">
          <w:rPr>
            <w:noProof/>
            <w:webHidden/>
          </w:rPr>
          <w:fldChar w:fldCharType="separate"/>
        </w:r>
        <w:r w:rsidR="00E86347">
          <w:rPr>
            <w:noProof/>
            <w:webHidden/>
          </w:rPr>
          <w:t>15</w:t>
        </w:r>
        <w:r w:rsidR="00E86347">
          <w:rPr>
            <w:noProof/>
            <w:webHidden/>
          </w:rPr>
          <w:fldChar w:fldCharType="end"/>
        </w:r>
      </w:hyperlink>
    </w:p>
    <w:p w14:paraId="3141F72D" w14:textId="680A2A0D" w:rsidR="00E86347" w:rsidRDefault="00000000">
      <w:pPr>
        <w:pStyle w:val="TOC3"/>
        <w:tabs>
          <w:tab w:val="right" w:leader="dot" w:pos="9350"/>
        </w:tabs>
        <w:rPr>
          <w:rFonts w:eastAsiaTheme="minorEastAsia" w:cstheme="minorBidi"/>
          <w:i w:val="0"/>
          <w:iCs w:val="0"/>
          <w:noProof/>
          <w:sz w:val="24"/>
          <w:szCs w:val="24"/>
        </w:rPr>
      </w:pPr>
      <w:hyperlink w:anchor="_Toc130917906" w:history="1">
        <w:r w:rsidR="00E86347" w:rsidRPr="00B94E80">
          <w:rPr>
            <w:rStyle w:val="Hyperlink"/>
            <w:noProof/>
          </w:rPr>
          <w:t>Student Responsibilities</w:t>
        </w:r>
        <w:r w:rsidR="00E86347">
          <w:rPr>
            <w:noProof/>
            <w:webHidden/>
          </w:rPr>
          <w:tab/>
        </w:r>
        <w:r w:rsidR="00E86347">
          <w:rPr>
            <w:noProof/>
            <w:webHidden/>
          </w:rPr>
          <w:fldChar w:fldCharType="begin"/>
        </w:r>
        <w:r w:rsidR="00E86347">
          <w:rPr>
            <w:noProof/>
            <w:webHidden/>
          </w:rPr>
          <w:instrText xml:space="preserve"> PAGEREF _Toc130917906 \h </w:instrText>
        </w:r>
        <w:r w:rsidR="00E86347">
          <w:rPr>
            <w:noProof/>
            <w:webHidden/>
          </w:rPr>
        </w:r>
        <w:r w:rsidR="00E86347">
          <w:rPr>
            <w:noProof/>
            <w:webHidden/>
          </w:rPr>
          <w:fldChar w:fldCharType="separate"/>
        </w:r>
        <w:r w:rsidR="00E86347">
          <w:rPr>
            <w:noProof/>
            <w:webHidden/>
          </w:rPr>
          <w:t>15</w:t>
        </w:r>
        <w:r w:rsidR="00E86347">
          <w:rPr>
            <w:noProof/>
            <w:webHidden/>
          </w:rPr>
          <w:fldChar w:fldCharType="end"/>
        </w:r>
      </w:hyperlink>
    </w:p>
    <w:p w14:paraId="4AB4343E" w14:textId="0F0F3B33" w:rsidR="00E86347" w:rsidRDefault="00000000">
      <w:pPr>
        <w:pStyle w:val="TOC4"/>
        <w:tabs>
          <w:tab w:val="right" w:leader="dot" w:pos="9350"/>
        </w:tabs>
        <w:rPr>
          <w:rFonts w:eastAsiaTheme="minorEastAsia" w:cstheme="minorBidi"/>
          <w:noProof/>
          <w:sz w:val="24"/>
          <w:szCs w:val="24"/>
        </w:rPr>
      </w:pPr>
      <w:hyperlink w:anchor="_Toc130917907" w:history="1">
        <w:r w:rsidR="00E86347" w:rsidRPr="00B94E80">
          <w:rPr>
            <w:rStyle w:val="Hyperlink"/>
            <w:noProof/>
          </w:rPr>
          <w:t>Tacoma Community College Faculty Shall:</w:t>
        </w:r>
        <w:r w:rsidR="00E86347">
          <w:rPr>
            <w:noProof/>
            <w:webHidden/>
          </w:rPr>
          <w:tab/>
        </w:r>
        <w:r w:rsidR="00E86347">
          <w:rPr>
            <w:noProof/>
            <w:webHidden/>
          </w:rPr>
          <w:fldChar w:fldCharType="begin"/>
        </w:r>
        <w:r w:rsidR="00E86347">
          <w:rPr>
            <w:noProof/>
            <w:webHidden/>
          </w:rPr>
          <w:instrText xml:space="preserve"> PAGEREF _Toc130917907 \h </w:instrText>
        </w:r>
        <w:r w:rsidR="00E86347">
          <w:rPr>
            <w:noProof/>
            <w:webHidden/>
          </w:rPr>
        </w:r>
        <w:r w:rsidR="00E86347">
          <w:rPr>
            <w:noProof/>
            <w:webHidden/>
          </w:rPr>
          <w:fldChar w:fldCharType="separate"/>
        </w:r>
        <w:r w:rsidR="00E86347">
          <w:rPr>
            <w:noProof/>
            <w:webHidden/>
          </w:rPr>
          <w:t>15</w:t>
        </w:r>
        <w:r w:rsidR="00E86347">
          <w:rPr>
            <w:noProof/>
            <w:webHidden/>
          </w:rPr>
          <w:fldChar w:fldCharType="end"/>
        </w:r>
      </w:hyperlink>
    </w:p>
    <w:p w14:paraId="7E44FF84" w14:textId="0A0AD547" w:rsidR="00E86347" w:rsidRDefault="00000000">
      <w:pPr>
        <w:pStyle w:val="TOC4"/>
        <w:tabs>
          <w:tab w:val="right" w:leader="dot" w:pos="9350"/>
        </w:tabs>
        <w:rPr>
          <w:rFonts w:eastAsiaTheme="minorEastAsia" w:cstheme="minorBidi"/>
          <w:noProof/>
          <w:sz w:val="24"/>
          <w:szCs w:val="24"/>
        </w:rPr>
      </w:pPr>
      <w:hyperlink w:anchor="_Toc130917908" w:history="1">
        <w:r w:rsidR="00E86347" w:rsidRPr="00B94E80">
          <w:rPr>
            <w:rStyle w:val="Hyperlink"/>
            <w:noProof/>
          </w:rPr>
          <w:t>The Student Shall:</w:t>
        </w:r>
        <w:r w:rsidR="00E86347">
          <w:rPr>
            <w:noProof/>
            <w:webHidden/>
          </w:rPr>
          <w:tab/>
        </w:r>
        <w:r w:rsidR="00E86347">
          <w:rPr>
            <w:noProof/>
            <w:webHidden/>
          </w:rPr>
          <w:fldChar w:fldCharType="begin"/>
        </w:r>
        <w:r w:rsidR="00E86347">
          <w:rPr>
            <w:noProof/>
            <w:webHidden/>
          </w:rPr>
          <w:instrText xml:space="preserve"> PAGEREF _Toc130917908 \h </w:instrText>
        </w:r>
        <w:r w:rsidR="00E86347">
          <w:rPr>
            <w:noProof/>
            <w:webHidden/>
          </w:rPr>
        </w:r>
        <w:r w:rsidR="00E86347">
          <w:rPr>
            <w:noProof/>
            <w:webHidden/>
          </w:rPr>
          <w:fldChar w:fldCharType="separate"/>
        </w:r>
        <w:r w:rsidR="00E86347">
          <w:rPr>
            <w:noProof/>
            <w:webHidden/>
          </w:rPr>
          <w:t>15</w:t>
        </w:r>
        <w:r w:rsidR="00E86347">
          <w:rPr>
            <w:noProof/>
            <w:webHidden/>
          </w:rPr>
          <w:fldChar w:fldCharType="end"/>
        </w:r>
      </w:hyperlink>
    </w:p>
    <w:p w14:paraId="380B78B8" w14:textId="4EDFC10B" w:rsidR="00E86347" w:rsidRDefault="00000000">
      <w:pPr>
        <w:pStyle w:val="TOC2"/>
        <w:tabs>
          <w:tab w:val="right" w:leader="dot" w:pos="9350"/>
        </w:tabs>
        <w:rPr>
          <w:rFonts w:eastAsiaTheme="minorEastAsia" w:cstheme="minorBidi"/>
          <w:smallCaps w:val="0"/>
          <w:noProof/>
          <w:sz w:val="24"/>
          <w:szCs w:val="24"/>
        </w:rPr>
      </w:pPr>
      <w:hyperlink w:anchor="_Toc130917909" w:history="1">
        <w:r w:rsidR="00E86347" w:rsidRPr="00B94E80">
          <w:rPr>
            <w:rStyle w:val="Hyperlink"/>
            <w:noProof/>
          </w:rPr>
          <w:t>Qualifications For a Registered Radiologic Technologist</w:t>
        </w:r>
        <w:r w:rsidR="00E86347">
          <w:rPr>
            <w:noProof/>
            <w:webHidden/>
          </w:rPr>
          <w:tab/>
        </w:r>
        <w:r w:rsidR="00E86347">
          <w:rPr>
            <w:noProof/>
            <w:webHidden/>
          </w:rPr>
          <w:fldChar w:fldCharType="begin"/>
        </w:r>
        <w:r w:rsidR="00E86347">
          <w:rPr>
            <w:noProof/>
            <w:webHidden/>
          </w:rPr>
          <w:instrText xml:space="preserve"> PAGEREF _Toc130917909 \h </w:instrText>
        </w:r>
        <w:r w:rsidR="00E86347">
          <w:rPr>
            <w:noProof/>
            <w:webHidden/>
          </w:rPr>
        </w:r>
        <w:r w:rsidR="00E86347">
          <w:rPr>
            <w:noProof/>
            <w:webHidden/>
          </w:rPr>
          <w:fldChar w:fldCharType="separate"/>
        </w:r>
        <w:r w:rsidR="00E86347">
          <w:rPr>
            <w:noProof/>
            <w:webHidden/>
          </w:rPr>
          <w:t>16</w:t>
        </w:r>
        <w:r w:rsidR="00E86347">
          <w:rPr>
            <w:noProof/>
            <w:webHidden/>
          </w:rPr>
          <w:fldChar w:fldCharType="end"/>
        </w:r>
      </w:hyperlink>
    </w:p>
    <w:p w14:paraId="2B22F7CC" w14:textId="10610AED" w:rsidR="00E86347" w:rsidRDefault="00000000">
      <w:pPr>
        <w:pStyle w:val="TOC3"/>
        <w:tabs>
          <w:tab w:val="right" w:leader="dot" w:pos="9350"/>
        </w:tabs>
        <w:rPr>
          <w:rFonts w:eastAsiaTheme="minorEastAsia" w:cstheme="minorBidi"/>
          <w:i w:val="0"/>
          <w:iCs w:val="0"/>
          <w:noProof/>
          <w:sz w:val="24"/>
          <w:szCs w:val="24"/>
        </w:rPr>
      </w:pPr>
      <w:hyperlink w:anchor="_Toc130917910" w:history="1">
        <w:r w:rsidR="00E86347" w:rsidRPr="00B94E80">
          <w:rPr>
            <w:rStyle w:val="Hyperlink"/>
            <w:noProof/>
          </w:rPr>
          <w:t>Educational Qualifications</w:t>
        </w:r>
        <w:r w:rsidR="00E86347">
          <w:rPr>
            <w:noProof/>
            <w:webHidden/>
          </w:rPr>
          <w:tab/>
        </w:r>
        <w:r w:rsidR="00E86347">
          <w:rPr>
            <w:noProof/>
            <w:webHidden/>
          </w:rPr>
          <w:fldChar w:fldCharType="begin"/>
        </w:r>
        <w:r w:rsidR="00E86347">
          <w:rPr>
            <w:noProof/>
            <w:webHidden/>
          </w:rPr>
          <w:instrText xml:space="preserve"> PAGEREF _Toc130917910 \h </w:instrText>
        </w:r>
        <w:r w:rsidR="00E86347">
          <w:rPr>
            <w:noProof/>
            <w:webHidden/>
          </w:rPr>
        </w:r>
        <w:r w:rsidR="00E86347">
          <w:rPr>
            <w:noProof/>
            <w:webHidden/>
          </w:rPr>
          <w:fldChar w:fldCharType="separate"/>
        </w:r>
        <w:r w:rsidR="00E86347">
          <w:rPr>
            <w:noProof/>
            <w:webHidden/>
          </w:rPr>
          <w:t>16</w:t>
        </w:r>
        <w:r w:rsidR="00E86347">
          <w:rPr>
            <w:noProof/>
            <w:webHidden/>
          </w:rPr>
          <w:fldChar w:fldCharType="end"/>
        </w:r>
      </w:hyperlink>
    </w:p>
    <w:p w14:paraId="7789157D" w14:textId="55B9D6EA" w:rsidR="00E86347" w:rsidRDefault="00000000">
      <w:pPr>
        <w:pStyle w:val="TOC3"/>
        <w:tabs>
          <w:tab w:val="right" w:leader="dot" w:pos="9350"/>
        </w:tabs>
        <w:rPr>
          <w:rFonts w:eastAsiaTheme="minorEastAsia" w:cstheme="minorBidi"/>
          <w:i w:val="0"/>
          <w:iCs w:val="0"/>
          <w:noProof/>
          <w:sz w:val="24"/>
          <w:szCs w:val="24"/>
        </w:rPr>
      </w:pPr>
      <w:hyperlink w:anchor="_Toc130917911" w:history="1">
        <w:r w:rsidR="00E86347" w:rsidRPr="00B94E80">
          <w:rPr>
            <w:rStyle w:val="Hyperlink"/>
            <w:noProof/>
          </w:rPr>
          <w:t>Professional Character (Maturity, Motivation, Attitude)</w:t>
        </w:r>
        <w:r w:rsidR="00E86347">
          <w:rPr>
            <w:noProof/>
            <w:webHidden/>
          </w:rPr>
          <w:tab/>
        </w:r>
        <w:r w:rsidR="00E86347">
          <w:rPr>
            <w:noProof/>
            <w:webHidden/>
          </w:rPr>
          <w:fldChar w:fldCharType="begin"/>
        </w:r>
        <w:r w:rsidR="00E86347">
          <w:rPr>
            <w:noProof/>
            <w:webHidden/>
          </w:rPr>
          <w:instrText xml:space="preserve"> PAGEREF _Toc130917911 \h </w:instrText>
        </w:r>
        <w:r w:rsidR="00E86347">
          <w:rPr>
            <w:noProof/>
            <w:webHidden/>
          </w:rPr>
        </w:r>
        <w:r w:rsidR="00E86347">
          <w:rPr>
            <w:noProof/>
            <w:webHidden/>
          </w:rPr>
          <w:fldChar w:fldCharType="separate"/>
        </w:r>
        <w:r w:rsidR="00E86347">
          <w:rPr>
            <w:noProof/>
            <w:webHidden/>
          </w:rPr>
          <w:t>16</w:t>
        </w:r>
        <w:r w:rsidR="00E86347">
          <w:rPr>
            <w:noProof/>
            <w:webHidden/>
          </w:rPr>
          <w:fldChar w:fldCharType="end"/>
        </w:r>
      </w:hyperlink>
    </w:p>
    <w:p w14:paraId="610A4815" w14:textId="47A057C4" w:rsidR="00E86347" w:rsidRDefault="00000000">
      <w:pPr>
        <w:pStyle w:val="TOC3"/>
        <w:tabs>
          <w:tab w:val="right" w:leader="dot" w:pos="9350"/>
        </w:tabs>
        <w:rPr>
          <w:rFonts w:eastAsiaTheme="minorEastAsia" w:cstheme="minorBidi"/>
          <w:i w:val="0"/>
          <w:iCs w:val="0"/>
          <w:noProof/>
          <w:sz w:val="24"/>
          <w:szCs w:val="24"/>
        </w:rPr>
      </w:pPr>
      <w:hyperlink w:anchor="_Toc130917912" w:history="1">
        <w:r w:rsidR="00E86347" w:rsidRPr="00B94E80">
          <w:rPr>
            <w:rStyle w:val="Hyperlink"/>
            <w:noProof/>
          </w:rPr>
          <w:t>Health and Physical Abilities</w:t>
        </w:r>
        <w:r w:rsidR="00E86347">
          <w:rPr>
            <w:noProof/>
            <w:webHidden/>
          </w:rPr>
          <w:tab/>
        </w:r>
        <w:r w:rsidR="00E86347">
          <w:rPr>
            <w:noProof/>
            <w:webHidden/>
          </w:rPr>
          <w:fldChar w:fldCharType="begin"/>
        </w:r>
        <w:r w:rsidR="00E86347">
          <w:rPr>
            <w:noProof/>
            <w:webHidden/>
          </w:rPr>
          <w:instrText xml:space="preserve"> PAGEREF _Toc130917912 \h </w:instrText>
        </w:r>
        <w:r w:rsidR="00E86347">
          <w:rPr>
            <w:noProof/>
            <w:webHidden/>
          </w:rPr>
        </w:r>
        <w:r w:rsidR="00E86347">
          <w:rPr>
            <w:noProof/>
            <w:webHidden/>
          </w:rPr>
          <w:fldChar w:fldCharType="separate"/>
        </w:r>
        <w:r w:rsidR="00E86347">
          <w:rPr>
            <w:noProof/>
            <w:webHidden/>
          </w:rPr>
          <w:t>16</w:t>
        </w:r>
        <w:r w:rsidR="00E86347">
          <w:rPr>
            <w:noProof/>
            <w:webHidden/>
          </w:rPr>
          <w:fldChar w:fldCharType="end"/>
        </w:r>
      </w:hyperlink>
    </w:p>
    <w:p w14:paraId="627C2837" w14:textId="61F2E509" w:rsidR="00E86347" w:rsidRDefault="00000000">
      <w:pPr>
        <w:pStyle w:val="TOC3"/>
        <w:tabs>
          <w:tab w:val="right" w:leader="dot" w:pos="9350"/>
        </w:tabs>
        <w:rPr>
          <w:rFonts w:eastAsiaTheme="minorEastAsia" w:cstheme="minorBidi"/>
          <w:i w:val="0"/>
          <w:iCs w:val="0"/>
          <w:noProof/>
          <w:sz w:val="24"/>
          <w:szCs w:val="24"/>
        </w:rPr>
      </w:pPr>
      <w:hyperlink w:anchor="_Toc130917913" w:history="1">
        <w:r w:rsidR="00E86347" w:rsidRPr="00B94E80">
          <w:rPr>
            <w:rStyle w:val="Hyperlink"/>
            <w:noProof/>
          </w:rPr>
          <w:t>Technical Standards Requirement</w:t>
        </w:r>
        <w:r w:rsidR="00E86347">
          <w:rPr>
            <w:noProof/>
            <w:webHidden/>
          </w:rPr>
          <w:tab/>
        </w:r>
        <w:r w:rsidR="00E86347">
          <w:rPr>
            <w:noProof/>
            <w:webHidden/>
          </w:rPr>
          <w:fldChar w:fldCharType="begin"/>
        </w:r>
        <w:r w:rsidR="00E86347">
          <w:rPr>
            <w:noProof/>
            <w:webHidden/>
          </w:rPr>
          <w:instrText xml:space="preserve"> PAGEREF _Toc130917913 \h </w:instrText>
        </w:r>
        <w:r w:rsidR="00E86347">
          <w:rPr>
            <w:noProof/>
            <w:webHidden/>
          </w:rPr>
        </w:r>
        <w:r w:rsidR="00E86347">
          <w:rPr>
            <w:noProof/>
            <w:webHidden/>
          </w:rPr>
          <w:fldChar w:fldCharType="separate"/>
        </w:r>
        <w:r w:rsidR="00E86347">
          <w:rPr>
            <w:noProof/>
            <w:webHidden/>
          </w:rPr>
          <w:t>17</w:t>
        </w:r>
        <w:r w:rsidR="00E86347">
          <w:rPr>
            <w:noProof/>
            <w:webHidden/>
          </w:rPr>
          <w:fldChar w:fldCharType="end"/>
        </w:r>
      </w:hyperlink>
    </w:p>
    <w:p w14:paraId="501FB6F9" w14:textId="7F00F47B" w:rsidR="00E86347" w:rsidRDefault="00000000">
      <w:pPr>
        <w:pStyle w:val="TOC2"/>
        <w:tabs>
          <w:tab w:val="right" w:leader="dot" w:pos="9350"/>
        </w:tabs>
        <w:rPr>
          <w:rFonts w:eastAsiaTheme="minorEastAsia" w:cstheme="minorBidi"/>
          <w:smallCaps w:val="0"/>
          <w:noProof/>
          <w:sz w:val="24"/>
          <w:szCs w:val="24"/>
        </w:rPr>
      </w:pPr>
      <w:hyperlink w:anchor="_Toc130917914" w:history="1">
        <w:r w:rsidR="00E86347" w:rsidRPr="00B94E80">
          <w:rPr>
            <w:rStyle w:val="Hyperlink"/>
            <w:noProof/>
          </w:rPr>
          <w:t>American Registry of Radiologic Technologists</w:t>
        </w:r>
        <w:r w:rsidR="00E86347">
          <w:rPr>
            <w:noProof/>
            <w:webHidden/>
          </w:rPr>
          <w:tab/>
        </w:r>
        <w:r w:rsidR="00E86347">
          <w:rPr>
            <w:noProof/>
            <w:webHidden/>
          </w:rPr>
          <w:fldChar w:fldCharType="begin"/>
        </w:r>
        <w:r w:rsidR="00E86347">
          <w:rPr>
            <w:noProof/>
            <w:webHidden/>
          </w:rPr>
          <w:instrText xml:space="preserve"> PAGEREF _Toc130917914 \h </w:instrText>
        </w:r>
        <w:r w:rsidR="00E86347">
          <w:rPr>
            <w:noProof/>
            <w:webHidden/>
          </w:rPr>
        </w:r>
        <w:r w:rsidR="00E86347">
          <w:rPr>
            <w:noProof/>
            <w:webHidden/>
          </w:rPr>
          <w:fldChar w:fldCharType="separate"/>
        </w:r>
        <w:r w:rsidR="00E86347">
          <w:rPr>
            <w:noProof/>
            <w:webHidden/>
          </w:rPr>
          <w:t>18</w:t>
        </w:r>
        <w:r w:rsidR="00E86347">
          <w:rPr>
            <w:noProof/>
            <w:webHidden/>
          </w:rPr>
          <w:fldChar w:fldCharType="end"/>
        </w:r>
      </w:hyperlink>
    </w:p>
    <w:p w14:paraId="6BBB44FF" w14:textId="0B3442FC" w:rsidR="00E86347" w:rsidRDefault="00000000">
      <w:pPr>
        <w:pStyle w:val="TOC3"/>
        <w:tabs>
          <w:tab w:val="right" w:leader="dot" w:pos="9350"/>
        </w:tabs>
        <w:rPr>
          <w:rFonts w:eastAsiaTheme="minorEastAsia" w:cstheme="minorBidi"/>
          <w:i w:val="0"/>
          <w:iCs w:val="0"/>
          <w:noProof/>
          <w:sz w:val="24"/>
          <w:szCs w:val="24"/>
        </w:rPr>
      </w:pPr>
      <w:hyperlink w:anchor="_Toc130917915" w:history="1">
        <w:r w:rsidR="00E86347" w:rsidRPr="00B94E80">
          <w:rPr>
            <w:rStyle w:val="Hyperlink"/>
            <w:noProof/>
          </w:rPr>
          <w:t>Standards of Ethics</w:t>
        </w:r>
        <w:r w:rsidR="00E86347">
          <w:rPr>
            <w:noProof/>
            <w:webHidden/>
          </w:rPr>
          <w:tab/>
        </w:r>
        <w:r w:rsidR="00E86347">
          <w:rPr>
            <w:noProof/>
            <w:webHidden/>
          </w:rPr>
          <w:fldChar w:fldCharType="begin"/>
        </w:r>
        <w:r w:rsidR="00E86347">
          <w:rPr>
            <w:noProof/>
            <w:webHidden/>
          </w:rPr>
          <w:instrText xml:space="preserve"> PAGEREF _Toc130917915 \h </w:instrText>
        </w:r>
        <w:r w:rsidR="00E86347">
          <w:rPr>
            <w:noProof/>
            <w:webHidden/>
          </w:rPr>
        </w:r>
        <w:r w:rsidR="00E86347">
          <w:rPr>
            <w:noProof/>
            <w:webHidden/>
          </w:rPr>
          <w:fldChar w:fldCharType="separate"/>
        </w:r>
        <w:r w:rsidR="00E86347">
          <w:rPr>
            <w:noProof/>
            <w:webHidden/>
          </w:rPr>
          <w:t>18</w:t>
        </w:r>
        <w:r w:rsidR="00E86347">
          <w:rPr>
            <w:noProof/>
            <w:webHidden/>
          </w:rPr>
          <w:fldChar w:fldCharType="end"/>
        </w:r>
      </w:hyperlink>
    </w:p>
    <w:p w14:paraId="0A52E2FA" w14:textId="54D92A90" w:rsidR="00E86347" w:rsidRDefault="00000000">
      <w:pPr>
        <w:pStyle w:val="TOC4"/>
        <w:tabs>
          <w:tab w:val="right" w:leader="dot" w:pos="9350"/>
        </w:tabs>
        <w:rPr>
          <w:rFonts w:eastAsiaTheme="minorEastAsia" w:cstheme="minorBidi"/>
          <w:noProof/>
          <w:sz w:val="24"/>
          <w:szCs w:val="24"/>
        </w:rPr>
      </w:pPr>
      <w:hyperlink w:anchor="_Toc130917916" w:history="1">
        <w:r w:rsidR="00E86347" w:rsidRPr="00B94E80">
          <w:rPr>
            <w:rStyle w:val="Hyperlink"/>
            <w:noProof/>
          </w:rPr>
          <w:t>PREAMBLE</w:t>
        </w:r>
        <w:r w:rsidR="00E86347">
          <w:rPr>
            <w:noProof/>
            <w:webHidden/>
          </w:rPr>
          <w:tab/>
        </w:r>
        <w:r w:rsidR="00E86347">
          <w:rPr>
            <w:noProof/>
            <w:webHidden/>
          </w:rPr>
          <w:fldChar w:fldCharType="begin"/>
        </w:r>
        <w:r w:rsidR="00E86347">
          <w:rPr>
            <w:noProof/>
            <w:webHidden/>
          </w:rPr>
          <w:instrText xml:space="preserve"> PAGEREF _Toc130917916 \h </w:instrText>
        </w:r>
        <w:r w:rsidR="00E86347">
          <w:rPr>
            <w:noProof/>
            <w:webHidden/>
          </w:rPr>
        </w:r>
        <w:r w:rsidR="00E86347">
          <w:rPr>
            <w:noProof/>
            <w:webHidden/>
          </w:rPr>
          <w:fldChar w:fldCharType="separate"/>
        </w:r>
        <w:r w:rsidR="00E86347">
          <w:rPr>
            <w:noProof/>
            <w:webHidden/>
          </w:rPr>
          <w:t>18</w:t>
        </w:r>
        <w:r w:rsidR="00E86347">
          <w:rPr>
            <w:noProof/>
            <w:webHidden/>
          </w:rPr>
          <w:fldChar w:fldCharType="end"/>
        </w:r>
      </w:hyperlink>
    </w:p>
    <w:p w14:paraId="28DA3982" w14:textId="2D5D334B" w:rsidR="00E86347" w:rsidRDefault="00000000">
      <w:pPr>
        <w:pStyle w:val="TOC4"/>
        <w:tabs>
          <w:tab w:val="right" w:leader="dot" w:pos="9350"/>
        </w:tabs>
        <w:rPr>
          <w:rFonts w:eastAsiaTheme="minorEastAsia" w:cstheme="minorBidi"/>
          <w:noProof/>
          <w:sz w:val="24"/>
          <w:szCs w:val="24"/>
        </w:rPr>
      </w:pPr>
      <w:hyperlink w:anchor="_Toc130917917" w:history="1">
        <w:r w:rsidR="00E86347" w:rsidRPr="00B94E80">
          <w:rPr>
            <w:rStyle w:val="Hyperlink"/>
            <w:noProof/>
          </w:rPr>
          <w:t>A.  Code of Ethics</w:t>
        </w:r>
        <w:r w:rsidR="00E86347">
          <w:rPr>
            <w:noProof/>
            <w:webHidden/>
          </w:rPr>
          <w:tab/>
        </w:r>
        <w:r w:rsidR="00E86347">
          <w:rPr>
            <w:noProof/>
            <w:webHidden/>
          </w:rPr>
          <w:fldChar w:fldCharType="begin"/>
        </w:r>
        <w:r w:rsidR="00E86347">
          <w:rPr>
            <w:noProof/>
            <w:webHidden/>
          </w:rPr>
          <w:instrText xml:space="preserve"> PAGEREF _Toc130917917 \h </w:instrText>
        </w:r>
        <w:r w:rsidR="00E86347">
          <w:rPr>
            <w:noProof/>
            <w:webHidden/>
          </w:rPr>
        </w:r>
        <w:r w:rsidR="00E86347">
          <w:rPr>
            <w:noProof/>
            <w:webHidden/>
          </w:rPr>
          <w:fldChar w:fldCharType="separate"/>
        </w:r>
        <w:r w:rsidR="00E86347">
          <w:rPr>
            <w:noProof/>
            <w:webHidden/>
          </w:rPr>
          <w:t>18</w:t>
        </w:r>
        <w:r w:rsidR="00E86347">
          <w:rPr>
            <w:noProof/>
            <w:webHidden/>
          </w:rPr>
          <w:fldChar w:fldCharType="end"/>
        </w:r>
      </w:hyperlink>
    </w:p>
    <w:p w14:paraId="56DCFBE7" w14:textId="345C8D3B" w:rsidR="00E86347" w:rsidRDefault="00000000">
      <w:pPr>
        <w:pStyle w:val="TOC2"/>
        <w:tabs>
          <w:tab w:val="right" w:leader="dot" w:pos="9350"/>
        </w:tabs>
        <w:rPr>
          <w:rFonts w:eastAsiaTheme="minorEastAsia" w:cstheme="minorBidi"/>
          <w:smallCaps w:val="0"/>
          <w:noProof/>
          <w:sz w:val="24"/>
          <w:szCs w:val="24"/>
        </w:rPr>
      </w:pPr>
      <w:hyperlink w:anchor="_Toc130917918" w:history="1">
        <w:r w:rsidR="00E86347" w:rsidRPr="00B94E80">
          <w:rPr>
            <w:rStyle w:val="Hyperlink"/>
            <w:noProof/>
          </w:rPr>
          <w:t>American Society of Radiologic Technologists</w:t>
        </w:r>
        <w:r w:rsidR="00E86347">
          <w:rPr>
            <w:noProof/>
            <w:webHidden/>
          </w:rPr>
          <w:tab/>
        </w:r>
        <w:r w:rsidR="00E86347">
          <w:rPr>
            <w:noProof/>
            <w:webHidden/>
          </w:rPr>
          <w:fldChar w:fldCharType="begin"/>
        </w:r>
        <w:r w:rsidR="00E86347">
          <w:rPr>
            <w:noProof/>
            <w:webHidden/>
          </w:rPr>
          <w:instrText xml:space="preserve"> PAGEREF _Toc130917918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76B8B84A" w14:textId="3E085F06" w:rsidR="00E86347" w:rsidRDefault="00000000">
      <w:pPr>
        <w:pStyle w:val="TOC3"/>
        <w:tabs>
          <w:tab w:val="right" w:leader="dot" w:pos="9350"/>
        </w:tabs>
        <w:rPr>
          <w:rFonts w:eastAsiaTheme="minorEastAsia" w:cstheme="minorBidi"/>
          <w:i w:val="0"/>
          <w:iCs w:val="0"/>
          <w:noProof/>
          <w:sz w:val="24"/>
          <w:szCs w:val="24"/>
        </w:rPr>
      </w:pPr>
      <w:hyperlink w:anchor="_Toc130917919" w:history="1">
        <w:r w:rsidR="00E86347" w:rsidRPr="00B94E80">
          <w:rPr>
            <w:rStyle w:val="Hyperlink"/>
            <w:noProof/>
          </w:rPr>
          <w:t>PREAMBLE</w:t>
        </w:r>
        <w:r w:rsidR="00E86347">
          <w:rPr>
            <w:noProof/>
            <w:webHidden/>
          </w:rPr>
          <w:tab/>
        </w:r>
        <w:r w:rsidR="00E86347">
          <w:rPr>
            <w:noProof/>
            <w:webHidden/>
          </w:rPr>
          <w:fldChar w:fldCharType="begin"/>
        </w:r>
        <w:r w:rsidR="00E86347">
          <w:rPr>
            <w:noProof/>
            <w:webHidden/>
          </w:rPr>
          <w:instrText xml:space="preserve"> PAGEREF _Toc130917919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2782D3E3" w14:textId="2461BFB2" w:rsidR="00E86347" w:rsidRDefault="00000000">
      <w:pPr>
        <w:pStyle w:val="TOC4"/>
        <w:tabs>
          <w:tab w:val="right" w:leader="dot" w:pos="9350"/>
        </w:tabs>
        <w:rPr>
          <w:rFonts w:eastAsiaTheme="minorEastAsia" w:cstheme="minorBidi"/>
          <w:noProof/>
          <w:sz w:val="24"/>
          <w:szCs w:val="24"/>
        </w:rPr>
      </w:pPr>
      <w:hyperlink w:anchor="_Toc130917920" w:history="1">
        <w:r w:rsidR="00E86347" w:rsidRPr="00B94E80">
          <w:rPr>
            <w:rStyle w:val="Hyperlink"/>
            <w:noProof/>
          </w:rPr>
          <w:t>PRINCIPLE 1</w:t>
        </w:r>
        <w:r w:rsidR="00E86347">
          <w:rPr>
            <w:noProof/>
            <w:webHidden/>
          </w:rPr>
          <w:tab/>
        </w:r>
        <w:r w:rsidR="00E86347">
          <w:rPr>
            <w:noProof/>
            <w:webHidden/>
          </w:rPr>
          <w:fldChar w:fldCharType="begin"/>
        </w:r>
        <w:r w:rsidR="00E86347">
          <w:rPr>
            <w:noProof/>
            <w:webHidden/>
          </w:rPr>
          <w:instrText xml:space="preserve"> PAGEREF _Toc130917920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61077F9C" w14:textId="6378A98D" w:rsidR="00E86347" w:rsidRDefault="00000000">
      <w:pPr>
        <w:pStyle w:val="TOC4"/>
        <w:tabs>
          <w:tab w:val="right" w:leader="dot" w:pos="9350"/>
        </w:tabs>
        <w:rPr>
          <w:rFonts w:eastAsiaTheme="minorEastAsia" w:cstheme="minorBidi"/>
          <w:noProof/>
          <w:sz w:val="24"/>
          <w:szCs w:val="24"/>
        </w:rPr>
      </w:pPr>
      <w:hyperlink w:anchor="_Toc130917921" w:history="1">
        <w:r w:rsidR="00E86347" w:rsidRPr="00B94E80">
          <w:rPr>
            <w:rStyle w:val="Hyperlink"/>
            <w:noProof/>
          </w:rPr>
          <w:t>PRINCIPLE 2</w:t>
        </w:r>
        <w:r w:rsidR="00E86347">
          <w:rPr>
            <w:noProof/>
            <w:webHidden/>
          </w:rPr>
          <w:tab/>
        </w:r>
        <w:r w:rsidR="00E86347">
          <w:rPr>
            <w:noProof/>
            <w:webHidden/>
          </w:rPr>
          <w:fldChar w:fldCharType="begin"/>
        </w:r>
        <w:r w:rsidR="00E86347">
          <w:rPr>
            <w:noProof/>
            <w:webHidden/>
          </w:rPr>
          <w:instrText xml:space="preserve"> PAGEREF _Toc130917921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77B75CD5" w14:textId="2F867B6E" w:rsidR="00E86347" w:rsidRDefault="00000000">
      <w:pPr>
        <w:pStyle w:val="TOC4"/>
        <w:tabs>
          <w:tab w:val="right" w:leader="dot" w:pos="9350"/>
        </w:tabs>
        <w:rPr>
          <w:rFonts w:eastAsiaTheme="minorEastAsia" w:cstheme="minorBidi"/>
          <w:noProof/>
          <w:sz w:val="24"/>
          <w:szCs w:val="24"/>
        </w:rPr>
      </w:pPr>
      <w:hyperlink w:anchor="_Toc130917922" w:history="1">
        <w:r w:rsidR="00E86347" w:rsidRPr="00B94E80">
          <w:rPr>
            <w:rStyle w:val="Hyperlink"/>
            <w:noProof/>
          </w:rPr>
          <w:t>PRINCIPLE 3</w:t>
        </w:r>
        <w:r w:rsidR="00E86347">
          <w:rPr>
            <w:noProof/>
            <w:webHidden/>
          </w:rPr>
          <w:tab/>
        </w:r>
        <w:r w:rsidR="00E86347">
          <w:rPr>
            <w:noProof/>
            <w:webHidden/>
          </w:rPr>
          <w:fldChar w:fldCharType="begin"/>
        </w:r>
        <w:r w:rsidR="00E86347">
          <w:rPr>
            <w:noProof/>
            <w:webHidden/>
          </w:rPr>
          <w:instrText xml:space="preserve"> PAGEREF _Toc130917922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50715D6D" w14:textId="734377B1" w:rsidR="00E86347" w:rsidRDefault="00000000">
      <w:pPr>
        <w:pStyle w:val="TOC4"/>
        <w:tabs>
          <w:tab w:val="right" w:leader="dot" w:pos="9350"/>
        </w:tabs>
        <w:rPr>
          <w:rFonts w:eastAsiaTheme="minorEastAsia" w:cstheme="minorBidi"/>
          <w:noProof/>
          <w:sz w:val="24"/>
          <w:szCs w:val="24"/>
        </w:rPr>
      </w:pPr>
      <w:hyperlink w:anchor="_Toc130917923" w:history="1">
        <w:r w:rsidR="00E86347" w:rsidRPr="00B94E80">
          <w:rPr>
            <w:rStyle w:val="Hyperlink"/>
            <w:noProof/>
          </w:rPr>
          <w:t>PRINCIPLE 4</w:t>
        </w:r>
        <w:r w:rsidR="00E86347">
          <w:rPr>
            <w:noProof/>
            <w:webHidden/>
          </w:rPr>
          <w:tab/>
        </w:r>
        <w:r w:rsidR="00E86347">
          <w:rPr>
            <w:noProof/>
            <w:webHidden/>
          </w:rPr>
          <w:fldChar w:fldCharType="begin"/>
        </w:r>
        <w:r w:rsidR="00E86347">
          <w:rPr>
            <w:noProof/>
            <w:webHidden/>
          </w:rPr>
          <w:instrText xml:space="preserve"> PAGEREF _Toc130917923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2819F6CA" w14:textId="0679F391" w:rsidR="00E86347" w:rsidRDefault="00000000">
      <w:pPr>
        <w:pStyle w:val="TOC4"/>
        <w:tabs>
          <w:tab w:val="right" w:leader="dot" w:pos="9350"/>
        </w:tabs>
        <w:rPr>
          <w:rFonts w:eastAsiaTheme="minorEastAsia" w:cstheme="minorBidi"/>
          <w:noProof/>
          <w:sz w:val="24"/>
          <w:szCs w:val="24"/>
        </w:rPr>
      </w:pPr>
      <w:hyperlink w:anchor="_Toc130917924" w:history="1">
        <w:r w:rsidR="00E86347" w:rsidRPr="00B94E80">
          <w:rPr>
            <w:rStyle w:val="Hyperlink"/>
            <w:noProof/>
          </w:rPr>
          <w:t>PRINCIPLE 5</w:t>
        </w:r>
        <w:r w:rsidR="00E86347">
          <w:rPr>
            <w:noProof/>
            <w:webHidden/>
          </w:rPr>
          <w:tab/>
        </w:r>
        <w:r w:rsidR="00E86347">
          <w:rPr>
            <w:noProof/>
            <w:webHidden/>
          </w:rPr>
          <w:fldChar w:fldCharType="begin"/>
        </w:r>
        <w:r w:rsidR="00E86347">
          <w:rPr>
            <w:noProof/>
            <w:webHidden/>
          </w:rPr>
          <w:instrText xml:space="preserve"> PAGEREF _Toc130917924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071D7535" w14:textId="4B9F80D1" w:rsidR="00E86347" w:rsidRDefault="00000000">
      <w:pPr>
        <w:pStyle w:val="TOC4"/>
        <w:tabs>
          <w:tab w:val="right" w:leader="dot" w:pos="9350"/>
        </w:tabs>
        <w:rPr>
          <w:rFonts w:eastAsiaTheme="minorEastAsia" w:cstheme="minorBidi"/>
          <w:noProof/>
          <w:sz w:val="24"/>
          <w:szCs w:val="24"/>
        </w:rPr>
      </w:pPr>
      <w:hyperlink w:anchor="_Toc130917925" w:history="1">
        <w:r w:rsidR="00E86347" w:rsidRPr="00B94E80">
          <w:rPr>
            <w:rStyle w:val="Hyperlink"/>
            <w:noProof/>
          </w:rPr>
          <w:t>PRINCIPLE 6</w:t>
        </w:r>
        <w:r w:rsidR="00E86347">
          <w:rPr>
            <w:noProof/>
            <w:webHidden/>
          </w:rPr>
          <w:tab/>
        </w:r>
        <w:r w:rsidR="00E86347">
          <w:rPr>
            <w:noProof/>
            <w:webHidden/>
          </w:rPr>
          <w:fldChar w:fldCharType="begin"/>
        </w:r>
        <w:r w:rsidR="00E86347">
          <w:rPr>
            <w:noProof/>
            <w:webHidden/>
          </w:rPr>
          <w:instrText xml:space="preserve"> PAGEREF _Toc130917925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10263338" w14:textId="042ADF80" w:rsidR="00E86347" w:rsidRDefault="00000000">
      <w:pPr>
        <w:pStyle w:val="TOC4"/>
        <w:tabs>
          <w:tab w:val="right" w:leader="dot" w:pos="9350"/>
        </w:tabs>
        <w:rPr>
          <w:rFonts w:eastAsiaTheme="minorEastAsia" w:cstheme="minorBidi"/>
          <w:noProof/>
          <w:sz w:val="24"/>
          <w:szCs w:val="24"/>
        </w:rPr>
      </w:pPr>
      <w:hyperlink w:anchor="_Toc130917926" w:history="1">
        <w:r w:rsidR="00E86347" w:rsidRPr="00B94E80">
          <w:rPr>
            <w:rStyle w:val="Hyperlink"/>
            <w:noProof/>
          </w:rPr>
          <w:t>PRINCIPLE 7</w:t>
        </w:r>
        <w:r w:rsidR="00E86347">
          <w:rPr>
            <w:noProof/>
            <w:webHidden/>
          </w:rPr>
          <w:tab/>
        </w:r>
        <w:r w:rsidR="00E86347">
          <w:rPr>
            <w:noProof/>
            <w:webHidden/>
          </w:rPr>
          <w:fldChar w:fldCharType="begin"/>
        </w:r>
        <w:r w:rsidR="00E86347">
          <w:rPr>
            <w:noProof/>
            <w:webHidden/>
          </w:rPr>
          <w:instrText xml:space="preserve"> PAGEREF _Toc130917926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2487B154" w14:textId="01B15828" w:rsidR="00E86347" w:rsidRDefault="00000000">
      <w:pPr>
        <w:pStyle w:val="TOC4"/>
        <w:tabs>
          <w:tab w:val="right" w:leader="dot" w:pos="9350"/>
        </w:tabs>
        <w:rPr>
          <w:rFonts w:eastAsiaTheme="minorEastAsia" w:cstheme="minorBidi"/>
          <w:noProof/>
          <w:sz w:val="24"/>
          <w:szCs w:val="24"/>
        </w:rPr>
      </w:pPr>
      <w:hyperlink w:anchor="_Toc130917927" w:history="1">
        <w:r w:rsidR="00E86347" w:rsidRPr="00B94E80">
          <w:rPr>
            <w:rStyle w:val="Hyperlink"/>
            <w:noProof/>
          </w:rPr>
          <w:t>PRINCIPLE 8</w:t>
        </w:r>
        <w:r w:rsidR="00E86347">
          <w:rPr>
            <w:noProof/>
            <w:webHidden/>
          </w:rPr>
          <w:tab/>
        </w:r>
        <w:r w:rsidR="00E86347">
          <w:rPr>
            <w:noProof/>
            <w:webHidden/>
          </w:rPr>
          <w:fldChar w:fldCharType="begin"/>
        </w:r>
        <w:r w:rsidR="00E86347">
          <w:rPr>
            <w:noProof/>
            <w:webHidden/>
          </w:rPr>
          <w:instrText xml:space="preserve"> PAGEREF _Toc130917927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04AAB005" w14:textId="129722BA" w:rsidR="00E86347" w:rsidRDefault="00000000">
      <w:pPr>
        <w:pStyle w:val="TOC4"/>
        <w:tabs>
          <w:tab w:val="right" w:leader="dot" w:pos="9350"/>
        </w:tabs>
        <w:rPr>
          <w:rFonts w:eastAsiaTheme="minorEastAsia" w:cstheme="minorBidi"/>
          <w:noProof/>
          <w:sz w:val="24"/>
          <w:szCs w:val="24"/>
        </w:rPr>
      </w:pPr>
      <w:hyperlink w:anchor="_Toc130917928" w:history="1">
        <w:r w:rsidR="00E86347" w:rsidRPr="00B94E80">
          <w:rPr>
            <w:rStyle w:val="Hyperlink"/>
            <w:noProof/>
          </w:rPr>
          <w:t>PRINCIPLE 9</w:t>
        </w:r>
        <w:r w:rsidR="00E86347">
          <w:rPr>
            <w:noProof/>
            <w:webHidden/>
          </w:rPr>
          <w:tab/>
        </w:r>
        <w:r w:rsidR="00E86347">
          <w:rPr>
            <w:noProof/>
            <w:webHidden/>
          </w:rPr>
          <w:fldChar w:fldCharType="begin"/>
        </w:r>
        <w:r w:rsidR="00E86347">
          <w:rPr>
            <w:noProof/>
            <w:webHidden/>
          </w:rPr>
          <w:instrText xml:space="preserve"> PAGEREF _Toc130917928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232F74C1" w14:textId="0A9ADF30" w:rsidR="00E86347" w:rsidRDefault="00000000">
      <w:pPr>
        <w:pStyle w:val="TOC4"/>
        <w:tabs>
          <w:tab w:val="right" w:leader="dot" w:pos="9350"/>
        </w:tabs>
        <w:rPr>
          <w:rFonts w:eastAsiaTheme="minorEastAsia" w:cstheme="minorBidi"/>
          <w:noProof/>
          <w:sz w:val="24"/>
          <w:szCs w:val="24"/>
        </w:rPr>
      </w:pPr>
      <w:hyperlink w:anchor="_Toc130917929" w:history="1">
        <w:r w:rsidR="00E86347" w:rsidRPr="00B94E80">
          <w:rPr>
            <w:rStyle w:val="Hyperlink"/>
            <w:noProof/>
          </w:rPr>
          <w:t>PRINCIPLE 10</w:t>
        </w:r>
        <w:r w:rsidR="00E86347">
          <w:rPr>
            <w:noProof/>
            <w:webHidden/>
          </w:rPr>
          <w:tab/>
        </w:r>
        <w:r w:rsidR="00E86347">
          <w:rPr>
            <w:noProof/>
            <w:webHidden/>
          </w:rPr>
          <w:fldChar w:fldCharType="begin"/>
        </w:r>
        <w:r w:rsidR="00E86347">
          <w:rPr>
            <w:noProof/>
            <w:webHidden/>
          </w:rPr>
          <w:instrText xml:space="preserve"> PAGEREF _Toc130917929 \h </w:instrText>
        </w:r>
        <w:r w:rsidR="00E86347">
          <w:rPr>
            <w:noProof/>
            <w:webHidden/>
          </w:rPr>
        </w:r>
        <w:r w:rsidR="00E86347">
          <w:rPr>
            <w:noProof/>
            <w:webHidden/>
          </w:rPr>
          <w:fldChar w:fldCharType="separate"/>
        </w:r>
        <w:r w:rsidR="00E86347">
          <w:rPr>
            <w:noProof/>
            <w:webHidden/>
          </w:rPr>
          <w:t>21</w:t>
        </w:r>
        <w:r w:rsidR="00E86347">
          <w:rPr>
            <w:noProof/>
            <w:webHidden/>
          </w:rPr>
          <w:fldChar w:fldCharType="end"/>
        </w:r>
      </w:hyperlink>
    </w:p>
    <w:p w14:paraId="6E9EC7C8" w14:textId="4C4B1FE2" w:rsidR="00E86347" w:rsidRDefault="00000000">
      <w:pPr>
        <w:pStyle w:val="TOC2"/>
        <w:tabs>
          <w:tab w:val="right" w:leader="dot" w:pos="9350"/>
        </w:tabs>
        <w:rPr>
          <w:rFonts w:eastAsiaTheme="minorEastAsia" w:cstheme="minorBidi"/>
          <w:smallCaps w:val="0"/>
          <w:noProof/>
          <w:sz w:val="24"/>
          <w:szCs w:val="24"/>
        </w:rPr>
      </w:pPr>
      <w:hyperlink w:anchor="_Toc130917930" w:history="1">
        <w:r w:rsidR="00E86347" w:rsidRPr="00B94E80">
          <w:rPr>
            <w:rStyle w:val="Hyperlink"/>
            <w:noProof/>
          </w:rPr>
          <w:t>Confidentiality Policy</w:t>
        </w:r>
        <w:r w:rsidR="00E86347">
          <w:rPr>
            <w:noProof/>
            <w:webHidden/>
          </w:rPr>
          <w:tab/>
        </w:r>
        <w:r w:rsidR="00E86347">
          <w:rPr>
            <w:noProof/>
            <w:webHidden/>
          </w:rPr>
          <w:fldChar w:fldCharType="begin"/>
        </w:r>
        <w:r w:rsidR="00E86347">
          <w:rPr>
            <w:noProof/>
            <w:webHidden/>
          </w:rPr>
          <w:instrText xml:space="preserve"> PAGEREF _Toc130917930 \h </w:instrText>
        </w:r>
        <w:r w:rsidR="00E86347">
          <w:rPr>
            <w:noProof/>
            <w:webHidden/>
          </w:rPr>
        </w:r>
        <w:r w:rsidR="00E86347">
          <w:rPr>
            <w:noProof/>
            <w:webHidden/>
          </w:rPr>
          <w:fldChar w:fldCharType="separate"/>
        </w:r>
        <w:r w:rsidR="00E86347">
          <w:rPr>
            <w:noProof/>
            <w:webHidden/>
          </w:rPr>
          <w:t>22</w:t>
        </w:r>
        <w:r w:rsidR="00E86347">
          <w:rPr>
            <w:noProof/>
            <w:webHidden/>
          </w:rPr>
          <w:fldChar w:fldCharType="end"/>
        </w:r>
      </w:hyperlink>
    </w:p>
    <w:p w14:paraId="5C634249" w14:textId="4A01D05F" w:rsidR="00E86347" w:rsidRDefault="00000000">
      <w:pPr>
        <w:pStyle w:val="TOC2"/>
        <w:tabs>
          <w:tab w:val="right" w:leader="dot" w:pos="9350"/>
        </w:tabs>
        <w:rPr>
          <w:rFonts w:eastAsiaTheme="minorEastAsia" w:cstheme="minorBidi"/>
          <w:smallCaps w:val="0"/>
          <w:noProof/>
          <w:sz w:val="24"/>
          <w:szCs w:val="24"/>
        </w:rPr>
      </w:pPr>
      <w:hyperlink w:anchor="_Toc130917931" w:history="1">
        <w:r w:rsidR="00E86347" w:rsidRPr="00B94E80">
          <w:rPr>
            <w:rStyle w:val="Hyperlink"/>
            <w:noProof/>
          </w:rPr>
          <w:t>Themes for Student Success</w:t>
        </w:r>
        <w:r w:rsidR="00E86347">
          <w:rPr>
            <w:noProof/>
            <w:webHidden/>
          </w:rPr>
          <w:tab/>
        </w:r>
        <w:r w:rsidR="00E86347">
          <w:rPr>
            <w:noProof/>
            <w:webHidden/>
          </w:rPr>
          <w:fldChar w:fldCharType="begin"/>
        </w:r>
        <w:r w:rsidR="00E86347">
          <w:rPr>
            <w:noProof/>
            <w:webHidden/>
          </w:rPr>
          <w:instrText xml:space="preserve"> PAGEREF _Toc130917931 \h </w:instrText>
        </w:r>
        <w:r w:rsidR="00E86347">
          <w:rPr>
            <w:noProof/>
            <w:webHidden/>
          </w:rPr>
        </w:r>
        <w:r w:rsidR="00E86347">
          <w:rPr>
            <w:noProof/>
            <w:webHidden/>
          </w:rPr>
          <w:fldChar w:fldCharType="separate"/>
        </w:r>
        <w:r w:rsidR="00E86347">
          <w:rPr>
            <w:noProof/>
            <w:webHidden/>
          </w:rPr>
          <w:t>23</w:t>
        </w:r>
        <w:r w:rsidR="00E86347">
          <w:rPr>
            <w:noProof/>
            <w:webHidden/>
          </w:rPr>
          <w:fldChar w:fldCharType="end"/>
        </w:r>
      </w:hyperlink>
    </w:p>
    <w:p w14:paraId="66F2C375" w14:textId="6ECFF9C6" w:rsidR="00E86347" w:rsidRDefault="00000000">
      <w:pPr>
        <w:pStyle w:val="TOC3"/>
        <w:tabs>
          <w:tab w:val="right" w:leader="dot" w:pos="9350"/>
        </w:tabs>
        <w:rPr>
          <w:rFonts w:eastAsiaTheme="minorEastAsia" w:cstheme="minorBidi"/>
          <w:i w:val="0"/>
          <w:iCs w:val="0"/>
          <w:noProof/>
          <w:sz w:val="24"/>
          <w:szCs w:val="24"/>
        </w:rPr>
      </w:pPr>
      <w:hyperlink w:anchor="_Toc130917932" w:history="1">
        <w:r w:rsidR="00E86347" w:rsidRPr="00B94E80">
          <w:rPr>
            <w:rStyle w:val="Hyperlink"/>
            <w:rFonts w:ascii="Roboto" w:hAnsi="Roboto"/>
            <w:noProof/>
          </w:rPr>
          <w:t>INFORMATICS &amp; TECHNOLOGY</w:t>
        </w:r>
        <w:r w:rsidR="00E86347">
          <w:rPr>
            <w:noProof/>
            <w:webHidden/>
          </w:rPr>
          <w:tab/>
        </w:r>
        <w:r w:rsidR="00E86347">
          <w:rPr>
            <w:noProof/>
            <w:webHidden/>
          </w:rPr>
          <w:fldChar w:fldCharType="begin"/>
        </w:r>
        <w:r w:rsidR="00E86347">
          <w:rPr>
            <w:noProof/>
            <w:webHidden/>
          </w:rPr>
          <w:instrText xml:space="preserve"> PAGEREF _Toc130917932 \h </w:instrText>
        </w:r>
        <w:r w:rsidR="00E86347">
          <w:rPr>
            <w:noProof/>
            <w:webHidden/>
          </w:rPr>
        </w:r>
        <w:r w:rsidR="00E86347">
          <w:rPr>
            <w:noProof/>
            <w:webHidden/>
          </w:rPr>
          <w:fldChar w:fldCharType="separate"/>
        </w:r>
        <w:r w:rsidR="00E86347">
          <w:rPr>
            <w:noProof/>
            <w:webHidden/>
          </w:rPr>
          <w:t>23</w:t>
        </w:r>
        <w:r w:rsidR="00E86347">
          <w:rPr>
            <w:noProof/>
            <w:webHidden/>
          </w:rPr>
          <w:fldChar w:fldCharType="end"/>
        </w:r>
      </w:hyperlink>
    </w:p>
    <w:p w14:paraId="0A4150A6" w14:textId="3C927C8E" w:rsidR="00E86347" w:rsidRDefault="00000000">
      <w:pPr>
        <w:pStyle w:val="TOC3"/>
        <w:tabs>
          <w:tab w:val="right" w:leader="dot" w:pos="9350"/>
        </w:tabs>
        <w:rPr>
          <w:rFonts w:eastAsiaTheme="minorEastAsia" w:cstheme="minorBidi"/>
          <w:i w:val="0"/>
          <w:iCs w:val="0"/>
          <w:noProof/>
          <w:sz w:val="24"/>
          <w:szCs w:val="24"/>
        </w:rPr>
      </w:pPr>
      <w:hyperlink w:anchor="_Toc130917933" w:history="1">
        <w:r w:rsidR="00E86347" w:rsidRPr="00B94E80">
          <w:rPr>
            <w:rStyle w:val="Hyperlink"/>
            <w:rFonts w:ascii="Roboto" w:hAnsi="Roboto"/>
            <w:noProof/>
          </w:rPr>
          <w:t>SAFETY &amp; QUALITY IMPROVEMENT</w:t>
        </w:r>
        <w:r w:rsidR="00E86347">
          <w:rPr>
            <w:noProof/>
            <w:webHidden/>
          </w:rPr>
          <w:tab/>
        </w:r>
        <w:r w:rsidR="00E86347">
          <w:rPr>
            <w:noProof/>
            <w:webHidden/>
          </w:rPr>
          <w:fldChar w:fldCharType="begin"/>
        </w:r>
        <w:r w:rsidR="00E86347">
          <w:rPr>
            <w:noProof/>
            <w:webHidden/>
          </w:rPr>
          <w:instrText xml:space="preserve"> PAGEREF _Toc130917933 \h </w:instrText>
        </w:r>
        <w:r w:rsidR="00E86347">
          <w:rPr>
            <w:noProof/>
            <w:webHidden/>
          </w:rPr>
        </w:r>
        <w:r w:rsidR="00E86347">
          <w:rPr>
            <w:noProof/>
            <w:webHidden/>
          </w:rPr>
          <w:fldChar w:fldCharType="separate"/>
        </w:r>
        <w:r w:rsidR="00E86347">
          <w:rPr>
            <w:noProof/>
            <w:webHidden/>
          </w:rPr>
          <w:t>23</w:t>
        </w:r>
        <w:r w:rsidR="00E86347">
          <w:rPr>
            <w:noProof/>
            <w:webHidden/>
          </w:rPr>
          <w:fldChar w:fldCharType="end"/>
        </w:r>
      </w:hyperlink>
    </w:p>
    <w:p w14:paraId="06BFAE6D" w14:textId="6F00E60A" w:rsidR="00E86347" w:rsidRDefault="00000000">
      <w:pPr>
        <w:pStyle w:val="TOC3"/>
        <w:tabs>
          <w:tab w:val="right" w:leader="dot" w:pos="9350"/>
        </w:tabs>
        <w:rPr>
          <w:rFonts w:eastAsiaTheme="minorEastAsia" w:cstheme="minorBidi"/>
          <w:i w:val="0"/>
          <w:iCs w:val="0"/>
          <w:noProof/>
          <w:sz w:val="24"/>
          <w:szCs w:val="24"/>
        </w:rPr>
      </w:pPr>
      <w:hyperlink w:anchor="_Toc130917934" w:history="1">
        <w:r w:rsidR="00E86347" w:rsidRPr="00B94E80">
          <w:rPr>
            <w:rStyle w:val="Hyperlink"/>
            <w:rFonts w:ascii="Roboto" w:hAnsi="Roboto"/>
            <w:noProof/>
          </w:rPr>
          <w:t>PROFESSIONALISM &amp; LEADERSHIP</w:t>
        </w:r>
        <w:r w:rsidR="00E86347">
          <w:rPr>
            <w:noProof/>
            <w:webHidden/>
          </w:rPr>
          <w:tab/>
        </w:r>
        <w:r w:rsidR="00E86347">
          <w:rPr>
            <w:noProof/>
            <w:webHidden/>
          </w:rPr>
          <w:fldChar w:fldCharType="begin"/>
        </w:r>
        <w:r w:rsidR="00E86347">
          <w:rPr>
            <w:noProof/>
            <w:webHidden/>
          </w:rPr>
          <w:instrText xml:space="preserve"> PAGEREF _Toc130917934 \h </w:instrText>
        </w:r>
        <w:r w:rsidR="00E86347">
          <w:rPr>
            <w:noProof/>
            <w:webHidden/>
          </w:rPr>
        </w:r>
        <w:r w:rsidR="00E86347">
          <w:rPr>
            <w:noProof/>
            <w:webHidden/>
          </w:rPr>
          <w:fldChar w:fldCharType="separate"/>
        </w:r>
        <w:r w:rsidR="00E86347">
          <w:rPr>
            <w:noProof/>
            <w:webHidden/>
          </w:rPr>
          <w:t>23</w:t>
        </w:r>
        <w:r w:rsidR="00E86347">
          <w:rPr>
            <w:noProof/>
            <w:webHidden/>
          </w:rPr>
          <w:fldChar w:fldCharType="end"/>
        </w:r>
      </w:hyperlink>
    </w:p>
    <w:p w14:paraId="02932EF8" w14:textId="1F31A68D" w:rsidR="00E86347" w:rsidRDefault="00000000">
      <w:pPr>
        <w:pStyle w:val="TOC3"/>
        <w:tabs>
          <w:tab w:val="right" w:leader="dot" w:pos="9350"/>
        </w:tabs>
        <w:rPr>
          <w:rFonts w:eastAsiaTheme="minorEastAsia" w:cstheme="minorBidi"/>
          <w:i w:val="0"/>
          <w:iCs w:val="0"/>
          <w:noProof/>
          <w:sz w:val="24"/>
          <w:szCs w:val="24"/>
        </w:rPr>
      </w:pPr>
      <w:hyperlink w:anchor="_Toc130917935" w:history="1">
        <w:r w:rsidR="00E86347" w:rsidRPr="00B94E80">
          <w:rPr>
            <w:rStyle w:val="Hyperlink"/>
            <w:rFonts w:ascii="Roboto" w:hAnsi="Roboto"/>
            <w:noProof/>
          </w:rPr>
          <w:t>TEAMWORK &amp; COLLABORATION</w:t>
        </w:r>
        <w:r w:rsidR="00E86347">
          <w:rPr>
            <w:noProof/>
            <w:webHidden/>
          </w:rPr>
          <w:tab/>
        </w:r>
        <w:r w:rsidR="00E86347">
          <w:rPr>
            <w:noProof/>
            <w:webHidden/>
          </w:rPr>
          <w:fldChar w:fldCharType="begin"/>
        </w:r>
        <w:r w:rsidR="00E86347">
          <w:rPr>
            <w:noProof/>
            <w:webHidden/>
          </w:rPr>
          <w:instrText xml:space="preserve"> PAGEREF _Toc130917935 \h </w:instrText>
        </w:r>
        <w:r w:rsidR="00E86347">
          <w:rPr>
            <w:noProof/>
            <w:webHidden/>
          </w:rPr>
        </w:r>
        <w:r w:rsidR="00E86347">
          <w:rPr>
            <w:noProof/>
            <w:webHidden/>
          </w:rPr>
          <w:fldChar w:fldCharType="separate"/>
        </w:r>
        <w:r w:rsidR="00E86347">
          <w:rPr>
            <w:noProof/>
            <w:webHidden/>
          </w:rPr>
          <w:t>24</w:t>
        </w:r>
        <w:r w:rsidR="00E86347">
          <w:rPr>
            <w:noProof/>
            <w:webHidden/>
          </w:rPr>
          <w:fldChar w:fldCharType="end"/>
        </w:r>
      </w:hyperlink>
    </w:p>
    <w:p w14:paraId="637D8961" w14:textId="22A5C3CE" w:rsidR="00E86347" w:rsidRDefault="00000000">
      <w:pPr>
        <w:pStyle w:val="TOC3"/>
        <w:tabs>
          <w:tab w:val="right" w:leader="dot" w:pos="9350"/>
        </w:tabs>
        <w:rPr>
          <w:rFonts w:eastAsiaTheme="minorEastAsia" w:cstheme="minorBidi"/>
          <w:i w:val="0"/>
          <w:iCs w:val="0"/>
          <w:noProof/>
          <w:sz w:val="24"/>
          <w:szCs w:val="24"/>
        </w:rPr>
      </w:pPr>
      <w:hyperlink w:anchor="_Toc130917936" w:history="1">
        <w:r w:rsidR="00E86347" w:rsidRPr="00B94E80">
          <w:rPr>
            <w:rStyle w:val="Hyperlink"/>
            <w:rFonts w:ascii="Roboto" w:hAnsi="Roboto"/>
            <w:noProof/>
          </w:rPr>
          <w:t>PATIENT CENTERED CARE</w:t>
        </w:r>
        <w:r w:rsidR="00E86347">
          <w:rPr>
            <w:noProof/>
            <w:webHidden/>
          </w:rPr>
          <w:tab/>
        </w:r>
        <w:r w:rsidR="00E86347">
          <w:rPr>
            <w:noProof/>
            <w:webHidden/>
          </w:rPr>
          <w:fldChar w:fldCharType="begin"/>
        </w:r>
        <w:r w:rsidR="00E86347">
          <w:rPr>
            <w:noProof/>
            <w:webHidden/>
          </w:rPr>
          <w:instrText xml:space="preserve"> PAGEREF _Toc130917936 \h </w:instrText>
        </w:r>
        <w:r w:rsidR="00E86347">
          <w:rPr>
            <w:noProof/>
            <w:webHidden/>
          </w:rPr>
        </w:r>
        <w:r w:rsidR="00E86347">
          <w:rPr>
            <w:noProof/>
            <w:webHidden/>
          </w:rPr>
          <w:fldChar w:fldCharType="separate"/>
        </w:r>
        <w:r w:rsidR="00E86347">
          <w:rPr>
            <w:noProof/>
            <w:webHidden/>
          </w:rPr>
          <w:t>24</w:t>
        </w:r>
        <w:r w:rsidR="00E86347">
          <w:rPr>
            <w:noProof/>
            <w:webHidden/>
          </w:rPr>
          <w:fldChar w:fldCharType="end"/>
        </w:r>
      </w:hyperlink>
    </w:p>
    <w:p w14:paraId="620C2B4D" w14:textId="1764206B" w:rsidR="00E86347" w:rsidRDefault="00000000">
      <w:pPr>
        <w:pStyle w:val="TOC3"/>
        <w:tabs>
          <w:tab w:val="right" w:leader="dot" w:pos="9350"/>
        </w:tabs>
        <w:rPr>
          <w:rFonts w:eastAsiaTheme="minorEastAsia" w:cstheme="minorBidi"/>
          <w:i w:val="0"/>
          <w:iCs w:val="0"/>
          <w:noProof/>
          <w:sz w:val="24"/>
          <w:szCs w:val="24"/>
        </w:rPr>
      </w:pPr>
      <w:hyperlink w:anchor="_Toc130917937" w:history="1">
        <w:r w:rsidR="00E86347" w:rsidRPr="00B94E80">
          <w:rPr>
            <w:rStyle w:val="Hyperlink"/>
            <w:rFonts w:ascii="Roboto" w:hAnsi="Roboto"/>
            <w:noProof/>
          </w:rPr>
          <w:t>CLINICAL JUDGEMENT/EVIDENCE-BASED PRACTICE</w:t>
        </w:r>
        <w:r w:rsidR="00E86347">
          <w:rPr>
            <w:noProof/>
            <w:webHidden/>
          </w:rPr>
          <w:tab/>
        </w:r>
        <w:r w:rsidR="00E86347">
          <w:rPr>
            <w:noProof/>
            <w:webHidden/>
          </w:rPr>
          <w:fldChar w:fldCharType="begin"/>
        </w:r>
        <w:r w:rsidR="00E86347">
          <w:rPr>
            <w:noProof/>
            <w:webHidden/>
          </w:rPr>
          <w:instrText xml:space="preserve"> PAGEREF _Toc130917937 \h </w:instrText>
        </w:r>
        <w:r w:rsidR="00E86347">
          <w:rPr>
            <w:noProof/>
            <w:webHidden/>
          </w:rPr>
        </w:r>
        <w:r w:rsidR="00E86347">
          <w:rPr>
            <w:noProof/>
            <w:webHidden/>
          </w:rPr>
          <w:fldChar w:fldCharType="separate"/>
        </w:r>
        <w:r w:rsidR="00E86347">
          <w:rPr>
            <w:noProof/>
            <w:webHidden/>
          </w:rPr>
          <w:t>24</w:t>
        </w:r>
        <w:r w:rsidR="00E86347">
          <w:rPr>
            <w:noProof/>
            <w:webHidden/>
          </w:rPr>
          <w:fldChar w:fldCharType="end"/>
        </w:r>
      </w:hyperlink>
    </w:p>
    <w:p w14:paraId="07E60A62" w14:textId="6ED3395F" w:rsidR="00E86347" w:rsidRDefault="00000000">
      <w:pPr>
        <w:pStyle w:val="TOC2"/>
        <w:tabs>
          <w:tab w:val="right" w:leader="dot" w:pos="9350"/>
        </w:tabs>
        <w:rPr>
          <w:rFonts w:eastAsiaTheme="minorEastAsia" w:cstheme="minorBidi"/>
          <w:smallCaps w:val="0"/>
          <w:noProof/>
          <w:sz w:val="24"/>
          <w:szCs w:val="24"/>
        </w:rPr>
      </w:pPr>
      <w:hyperlink w:anchor="_Toc130917938" w:history="1">
        <w:r w:rsidR="00E86347" w:rsidRPr="00B94E80">
          <w:rPr>
            <w:rStyle w:val="Hyperlink"/>
            <w:noProof/>
          </w:rPr>
          <w:t>2022-2023 Radiologic Sciences Prerequisites</w:t>
        </w:r>
        <w:r w:rsidR="00E86347">
          <w:rPr>
            <w:noProof/>
            <w:webHidden/>
          </w:rPr>
          <w:tab/>
        </w:r>
        <w:r w:rsidR="00E86347">
          <w:rPr>
            <w:noProof/>
            <w:webHidden/>
          </w:rPr>
          <w:fldChar w:fldCharType="begin"/>
        </w:r>
        <w:r w:rsidR="00E86347">
          <w:rPr>
            <w:noProof/>
            <w:webHidden/>
          </w:rPr>
          <w:instrText xml:space="preserve"> PAGEREF _Toc130917938 \h </w:instrText>
        </w:r>
        <w:r w:rsidR="00E86347">
          <w:rPr>
            <w:noProof/>
            <w:webHidden/>
          </w:rPr>
        </w:r>
        <w:r w:rsidR="00E86347">
          <w:rPr>
            <w:noProof/>
            <w:webHidden/>
          </w:rPr>
          <w:fldChar w:fldCharType="separate"/>
        </w:r>
        <w:r w:rsidR="00E86347">
          <w:rPr>
            <w:noProof/>
            <w:webHidden/>
          </w:rPr>
          <w:t>25</w:t>
        </w:r>
        <w:r w:rsidR="00E86347">
          <w:rPr>
            <w:noProof/>
            <w:webHidden/>
          </w:rPr>
          <w:fldChar w:fldCharType="end"/>
        </w:r>
      </w:hyperlink>
    </w:p>
    <w:p w14:paraId="1F290A2D" w14:textId="7149170E" w:rsidR="00E86347" w:rsidRDefault="00000000">
      <w:pPr>
        <w:pStyle w:val="TOC2"/>
        <w:tabs>
          <w:tab w:val="right" w:leader="dot" w:pos="9350"/>
        </w:tabs>
        <w:rPr>
          <w:rFonts w:eastAsiaTheme="minorEastAsia" w:cstheme="minorBidi"/>
          <w:smallCaps w:val="0"/>
          <w:noProof/>
          <w:sz w:val="24"/>
          <w:szCs w:val="24"/>
        </w:rPr>
      </w:pPr>
      <w:hyperlink w:anchor="_Toc130917939" w:history="1">
        <w:r w:rsidR="00E86347" w:rsidRPr="00B94E80">
          <w:rPr>
            <w:rStyle w:val="Hyperlink"/>
            <w:noProof/>
          </w:rPr>
          <w:t>Upcoming Radiologic Sciences Degree Prerequisites (Begins Fall 2023)</w:t>
        </w:r>
        <w:r w:rsidR="00E86347">
          <w:rPr>
            <w:noProof/>
            <w:webHidden/>
          </w:rPr>
          <w:tab/>
        </w:r>
        <w:r w:rsidR="00E86347">
          <w:rPr>
            <w:noProof/>
            <w:webHidden/>
          </w:rPr>
          <w:fldChar w:fldCharType="begin"/>
        </w:r>
        <w:r w:rsidR="00E86347">
          <w:rPr>
            <w:noProof/>
            <w:webHidden/>
          </w:rPr>
          <w:instrText xml:space="preserve"> PAGEREF _Toc130917939 \h </w:instrText>
        </w:r>
        <w:r w:rsidR="00E86347">
          <w:rPr>
            <w:noProof/>
            <w:webHidden/>
          </w:rPr>
        </w:r>
        <w:r w:rsidR="00E86347">
          <w:rPr>
            <w:noProof/>
            <w:webHidden/>
          </w:rPr>
          <w:fldChar w:fldCharType="separate"/>
        </w:r>
        <w:r w:rsidR="00E86347">
          <w:rPr>
            <w:noProof/>
            <w:webHidden/>
          </w:rPr>
          <w:t>25</w:t>
        </w:r>
        <w:r w:rsidR="00E86347">
          <w:rPr>
            <w:noProof/>
            <w:webHidden/>
          </w:rPr>
          <w:fldChar w:fldCharType="end"/>
        </w:r>
      </w:hyperlink>
    </w:p>
    <w:p w14:paraId="04781926" w14:textId="01777428" w:rsidR="00E86347" w:rsidRDefault="00000000">
      <w:pPr>
        <w:pStyle w:val="TOC2"/>
        <w:tabs>
          <w:tab w:val="right" w:leader="dot" w:pos="9350"/>
        </w:tabs>
        <w:rPr>
          <w:rFonts w:eastAsiaTheme="minorEastAsia" w:cstheme="minorBidi"/>
          <w:smallCaps w:val="0"/>
          <w:noProof/>
          <w:sz w:val="24"/>
          <w:szCs w:val="24"/>
        </w:rPr>
      </w:pPr>
      <w:hyperlink w:anchor="_Toc130917940" w:history="1">
        <w:r w:rsidR="00E86347" w:rsidRPr="00B94E80">
          <w:rPr>
            <w:rStyle w:val="Hyperlink"/>
            <w:noProof/>
          </w:rPr>
          <w:t>2022-2023 Radiologic Sciences Program Course Load</w:t>
        </w:r>
        <w:r w:rsidR="00E86347">
          <w:rPr>
            <w:noProof/>
            <w:webHidden/>
          </w:rPr>
          <w:tab/>
        </w:r>
        <w:r w:rsidR="00E86347">
          <w:rPr>
            <w:noProof/>
            <w:webHidden/>
          </w:rPr>
          <w:fldChar w:fldCharType="begin"/>
        </w:r>
        <w:r w:rsidR="00E86347">
          <w:rPr>
            <w:noProof/>
            <w:webHidden/>
          </w:rPr>
          <w:instrText xml:space="preserve"> PAGEREF _Toc130917940 \h </w:instrText>
        </w:r>
        <w:r w:rsidR="00E86347">
          <w:rPr>
            <w:noProof/>
            <w:webHidden/>
          </w:rPr>
        </w:r>
        <w:r w:rsidR="00E86347">
          <w:rPr>
            <w:noProof/>
            <w:webHidden/>
          </w:rPr>
          <w:fldChar w:fldCharType="separate"/>
        </w:r>
        <w:r w:rsidR="00E86347">
          <w:rPr>
            <w:noProof/>
            <w:webHidden/>
          </w:rPr>
          <w:t>26</w:t>
        </w:r>
        <w:r w:rsidR="00E86347">
          <w:rPr>
            <w:noProof/>
            <w:webHidden/>
          </w:rPr>
          <w:fldChar w:fldCharType="end"/>
        </w:r>
      </w:hyperlink>
    </w:p>
    <w:p w14:paraId="0E696E25" w14:textId="4FBC4171" w:rsidR="00E86347" w:rsidRDefault="00000000">
      <w:pPr>
        <w:pStyle w:val="TOC2"/>
        <w:tabs>
          <w:tab w:val="right" w:leader="dot" w:pos="9350"/>
        </w:tabs>
        <w:rPr>
          <w:rFonts w:eastAsiaTheme="minorEastAsia" w:cstheme="minorBidi"/>
          <w:smallCaps w:val="0"/>
          <w:noProof/>
          <w:sz w:val="24"/>
          <w:szCs w:val="24"/>
        </w:rPr>
      </w:pPr>
      <w:hyperlink w:anchor="_Toc130917941" w:history="1">
        <w:r w:rsidR="00E86347" w:rsidRPr="00B94E80">
          <w:rPr>
            <w:rStyle w:val="Hyperlink"/>
            <w:noProof/>
          </w:rPr>
          <w:t>Upcoming Radiologic Sciences Program Course Load (Beginning Fall 2023)</w:t>
        </w:r>
        <w:r w:rsidR="00E86347">
          <w:rPr>
            <w:noProof/>
            <w:webHidden/>
          </w:rPr>
          <w:tab/>
        </w:r>
        <w:r w:rsidR="00E86347">
          <w:rPr>
            <w:noProof/>
            <w:webHidden/>
          </w:rPr>
          <w:fldChar w:fldCharType="begin"/>
        </w:r>
        <w:r w:rsidR="00E86347">
          <w:rPr>
            <w:noProof/>
            <w:webHidden/>
          </w:rPr>
          <w:instrText xml:space="preserve"> PAGEREF _Toc130917941 \h </w:instrText>
        </w:r>
        <w:r w:rsidR="00E86347">
          <w:rPr>
            <w:noProof/>
            <w:webHidden/>
          </w:rPr>
        </w:r>
        <w:r w:rsidR="00E86347">
          <w:rPr>
            <w:noProof/>
            <w:webHidden/>
          </w:rPr>
          <w:fldChar w:fldCharType="separate"/>
        </w:r>
        <w:r w:rsidR="00E86347">
          <w:rPr>
            <w:noProof/>
            <w:webHidden/>
          </w:rPr>
          <w:t>27</w:t>
        </w:r>
        <w:r w:rsidR="00E86347">
          <w:rPr>
            <w:noProof/>
            <w:webHidden/>
          </w:rPr>
          <w:fldChar w:fldCharType="end"/>
        </w:r>
      </w:hyperlink>
    </w:p>
    <w:p w14:paraId="7DB342C7" w14:textId="54D04736" w:rsidR="00E86347" w:rsidRDefault="00000000">
      <w:pPr>
        <w:pStyle w:val="TOC2"/>
        <w:tabs>
          <w:tab w:val="right" w:leader="dot" w:pos="9350"/>
        </w:tabs>
        <w:rPr>
          <w:rFonts w:eastAsiaTheme="minorEastAsia" w:cstheme="minorBidi"/>
          <w:smallCaps w:val="0"/>
          <w:noProof/>
          <w:sz w:val="24"/>
          <w:szCs w:val="24"/>
        </w:rPr>
      </w:pPr>
      <w:hyperlink w:anchor="_Toc130917942" w:history="1">
        <w:r w:rsidR="00E86347" w:rsidRPr="00B94E80">
          <w:rPr>
            <w:rStyle w:val="Hyperlink"/>
            <w:noProof/>
          </w:rPr>
          <w:t>2022-2023 RS Program Course Descriptions</w:t>
        </w:r>
        <w:r w:rsidR="00E86347">
          <w:rPr>
            <w:noProof/>
            <w:webHidden/>
          </w:rPr>
          <w:tab/>
        </w:r>
        <w:r w:rsidR="00E86347">
          <w:rPr>
            <w:noProof/>
            <w:webHidden/>
          </w:rPr>
          <w:fldChar w:fldCharType="begin"/>
        </w:r>
        <w:r w:rsidR="00E86347">
          <w:rPr>
            <w:noProof/>
            <w:webHidden/>
          </w:rPr>
          <w:instrText xml:space="preserve"> PAGEREF _Toc130917942 \h </w:instrText>
        </w:r>
        <w:r w:rsidR="00E86347">
          <w:rPr>
            <w:noProof/>
            <w:webHidden/>
          </w:rPr>
        </w:r>
        <w:r w:rsidR="00E86347">
          <w:rPr>
            <w:noProof/>
            <w:webHidden/>
          </w:rPr>
          <w:fldChar w:fldCharType="separate"/>
        </w:r>
        <w:r w:rsidR="00E86347">
          <w:rPr>
            <w:noProof/>
            <w:webHidden/>
          </w:rPr>
          <w:t>28</w:t>
        </w:r>
        <w:r w:rsidR="00E86347">
          <w:rPr>
            <w:noProof/>
            <w:webHidden/>
          </w:rPr>
          <w:fldChar w:fldCharType="end"/>
        </w:r>
      </w:hyperlink>
    </w:p>
    <w:p w14:paraId="6115B51E" w14:textId="52EFA228" w:rsidR="00E86347" w:rsidRDefault="00000000">
      <w:pPr>
        <w:pStyle w:val="TOC3"/>
        <w:tabs>
          <w:tab w:val="right" w:leader="dot" w:pos="9350"/>
        </w:tabs>
        <w:rPr>
          <w:rFonts w:eastAsiaTheme="minorEastAsia" w:cstheme="minorBidi"/>
          <w:i w:val="0"/>
          <w:iCs w:val="0"/>
          <w:noProof/>
          <w:sz w:val="24"/>
          <w:szCs w:val="24"/>
        </w:rPr>
      </w:pPr>
      <w:hyperlink w:anchor="_Toc130917943" w:history="1">
        <w:r w:rsidR="00E86347" w:rsidRPr="00B94E80">
          <w:rPr>
            <w:rStyle w:val="Hyperlink"/>
            <w:noProof/>
          </w:rPr>
          <w:t>Quarter 1</w:t>
        </w:r>
        <w:r w:rsidR="00E86347">
          <w:rPr>
            <w:noProof/>
            <w:webHidden/>
          </w:rPr>
          <w:tab/>
        </w:r>
        <w:r w:rsidR="00E86347">
          <w:rPr>
            <w:noProof/>
            <w:webHidden/>
          </w:rPr>
          <w:fldChar w:fldCharType="begin"/>
        </w:r>
        <w:r w:rsidR="00E86347">
          <w:rPr>
            <w:noProof/>
            <w:webHidden/>
          </w:rPr>
          <w:instrText xml:space="preserve"> PAGEREF _Toc130917943 \h </w:instrText>
        </w:r>
        <w:r w:rsidR="00E86347">
          <w:rPr>
            <w:noProof/>
            <w:webHidden/>
          </w:rPr>
        </w:r>
        <w:r w:rsidR="00E86347">
          <w:rPr>
            <w:noProof/>
            <w:webHidden/>
          </w:rPr>
          <w:fldChar w:fldCharType="separate"/>
        </w:r>
        <w:r w:rsidR="00E86347">
          <w:rPr>
            <w:noProof/>
            <w:webHidden/>
          </w:rPr>
          <w:t>28</w:t>
        </w:r>
        <w:r w:rsidR="00E86347">
          <w:rPr>
            <w:noProof/>
            <w:webHidden/>
          </w:rPr>
          <w:fldChar w:fldCharType="end"/>
        </w:r>
      </w:hyperlink>
    </w:p>
    <w:p w14:paraId="18D21E3C" w14:textId="6938F573" w:rsidR="00E86347" w:rsidRDefault="00000000">
      <w:pPr>
        <w:pStyle w:val="TOC3"/>
        <w:tabs>
          <w:tab w:val="right" w:leader="dot" w:pos="9350"/>
        </w:tabs>
        <w:rPr>
          <w:rFonts w:eastAsiaTheme="minorEastAsia" w:cstheme="minorBidi"/>
          <w:i w:val="0"/>
          <w:iCs w:val="0"/>
          <w:noProof/>
          <w:sz w:val="24"/>
          <w:szCs w:val="24"/>
        </w:rPr>
      </w:pPr>
      <w:hyperlink w:anchor="_Toc130917944" w:history="1">
        <w:r w:rsidR="00E86347" w:rsidRPr="00B94E80">
          <w:rPr>
            <w:rStyle w:val="Hyperlink"/>
            <w:noProof/>
          </w:rPr>
          <w:t>Quarter 2</w:t>
        </w:r>
        <w:r w:rsidR="00E86347">
          <w:rPr>
            <w:noProof/>
            <w:webHidden/>
          </w:rPr>
          <w:tab/>
        </w:r>
        <w:r w:rsidR="00E86347">
          <w:rPr>
            <w:noProof/>
            <w:webHidden/>
          </w:rPr>
          <w:fldChar w:fldCharType="begin"/>
        </w:r>
        <w:r w:rsidR="00E86347">
          <w:rPr>
            <w:noProof/>
            <w:webHidden/>
          </w:rPr>
          <w:instrText xml:space="preserve"> PAGEREF _Toc130917944 \h </w:instrText>
        </w:r>
        <w:r w:rsidR="00E86347">
          <w:rPr>
            <w:noProof/>
            <w:webHidden/>
          </w:rPr>
        </w:r>
        <w:r w:rsidR="00E86347">
          <w:rPr>
            <w:noProof/>
            <w:webHidden/>
          </w:rPr>
          <w:fldChar w:fldCharType="separate"/>
        </w:r>
        <w:r w:rsidR="00E86347">
          <w:rPr>
            <w:noProof/>
            <w:webHidden/>
          </w:rPr>
          <w:t>28</w:t>
        </w:r>
        <w:r w:rsidR="00E86347">
          <w:rPr>
            <w:noProof/>
            <w:webHidden/>
          </w:rPr>
          <w:fldChar w:fldCharType="end"/>
        </w:r>
      </w:hyperlink>
    </w:p>
    <w:p w14:paraId="4FDEB192" w14:textId="12D5F4D3" w:rsidR="00E86347" w:rsidRDefault="00000000">
      <w:pPr>
        <w:pStyle w:val="TOC3"/>
        <w:tabs>
          <w:tab w:val="right" w:leader="dot" w:pos="9350"/>
        </w:tabs>
        <w:rPr>
          <w:rFonts w:eastAsiaTheme="minorEastAsia" w:cstheme="minorBidi"/>
          <w:i w:val="0"/>
          <w:iCs w:val="0"/>
          <w:noProof/>
          <w:sz w:val="24"/>
          <w:szCs w:val="24"/>
        </w:rPr>
      </w:pPr>
      <w:hyperlink w:anchor="_Toc130917945" w:history="1">
        <w:r w:rsidR="00E86347" w:rsidRPr="00B94E80">
          <w:rPr>
            <w:rStyle w:val="Hyperlink"/>
            <w:noProof/>
          </w:rPr>
          <w:t>Quarter 3</w:t>
        </w:r>
        <w:r w:rsidR="00E86347">
          <w:rPr>
            <w:noProof/>
            <w:webHidden/>
          </w:rPr>
          <w:tab/>
        </w:r>
        <w:r w:rsidR="00E86347">
          <w:rPr>
            <w:noProof/>
            <w:webHidden/>
          </w:rPr>
          <w:fldChar w:fldCharType="begin"/>
        </w:r>
        <w:r w:rsidR="00E86347">
          <w:rPr>
            <w:noProof/>
            <w:webHidden/>
          </w:rPr>
          <w:instrText xml:space="preserve"> PAGEREF _Toc130917945 \h </w:instrText>
        </w:r>
        <w:r w:rsidR="00E86347">
          <w:rPr>
            <w:noProof/>
            <w:webHidden/>
          </w:rPr>
        </w:r>
        <w:r w:rsidR="00E86347">
          <w:rPr>
            <w:noProof/>
            <w:webHidden/>
          </w:rPr>
          <w:fldChar w:fldCharType="separate"/>
        </w:r>
        <w:r w:rsidR="00E86347">
          <w:rPr>
            <w:noProof/>
            <w:webHidden/>
          </w:rPr>
          <w:t>29</w:t>
        </w:r>
        <w:r w:rsidR="00E86347">
          <w:rPr>
            <w:noProof/>
            <w:webHidden/>
          </w:rPr>
          <w:fldChar w:fldCharType="end"/>
        </w:r>
      </w:hyperlink>
    </w:p>
    <w:p w14:paraId="2D4F1CB6" w14:textId="25DCEC1D" w:rsidR="00E86347" w:rsidRDefault="00000000">
      <w:pPr>
        <w:pStyle w:val="TOC3"/>
        <w:tabs>
          <w:tab w:val="right" w:leader="dot" w:pos="9350"/>
        </w:tabs>
        <w:rPr>
          <w:rFonts w:eastAsiaTheme="minorEastAsia" w:cstheme="minorBidi"/>
          <w:i w:val="0"/>
          <w:iCs w:val="0"/>
          <w:noProof/>
          <w:sz w:val="24"/>
          <w:szCs w:val="24"/>
        </w:rPr>
      </w:pPr>
      <w:hyperlink w:anchor="_Toc130917946" w:history="1">
        <w:r w:rsidR="00E86347" w:rsidRPr="00B94E80">
          <w:rPr>
            <w:rStyle w:val="Hyperlink"/>
            <w:noProof/>
          </w:rPr>
          <w:t>Quarter 4</w:t>
        </w:r>
        <w:r w:rsidR="00E86347">
          <w:rPr>
            <w:noProof/>
            <w:webHidden/>
          </w:rPr>
          <w:tab/>
        </w:r>
        <w:r w:rsidR="00E86347">
          <w:rPr>
            <w:noProof/>
            <w:webHidden/>
          </w:rPr>
          <w:fldChar w:fldCharType="begin"/>
        </w:r>
        <w:r w:rsidR="00E86347">
          <w:rPr>
            <w:noProof/>
            <w:webHidden/>
          </w:rPr>
          <w:instrText xml:space="preserve"> PAGEREF _Toc130917946 \h </w:instrText>
        </w:r>
        <w:r w:rsidR="00E86347">
          <w:rPr>
            <w:noProof/>
            <w:webHidden/>
          </w:rPr>
        </w:r>
        <w:r w:rsidR="00E86347">
          <w:rPr>
            <w:noProof/>
            <w:webHidden/>
          </w:rPr>
          <w:fldChar w:fldCharType="separate"/>
        </w:r>
        <w:r w:rsidR="00E86347">
          <w:rPr>
            <w:noProof/>
            <w:webHidden/>
          </w:rPr>
          <w:t>29</w:t>
        </w:r>
        <w:r w:rsidR="00E86347">
          <w:rPr>
            <w:noProof/>
            <w:webHidden/>
          </w:rPr>
          <w:fldChar w:fldCharType="end"/>
        </w:r>
      </w:hyperlink>
    </w:p>
    <w:p w14:paraId="4F0D3075" w14:textId="5D1444D6" w:rsidR="00E86347" w:rsidRDefault="00000000">
      <w:pPr>
        <w:pStyle w:val="TOC3"/>
        <w:tabs>
          <w:tab w:val="right" w:leader="dot" w:pos="9350"/>
        </w:tabs>
        <w:rPr>
          <w:rFonts w:eastAsiaTheme="minorEastAsia" w:cstheme="minorBidi"/>
          <w:i w:val="0"/>
          <w:iCs w:val="0"/>
          <w:noProof/>
          <w:sz w:val="24"/>
          <w:szCs w:val="24"/>
        </w:rPr>
      </w:pPr>
      <w:hyperlink w:anchor="_Toc130917947" w:history="1">
        <w:r w:rsidR="00E86347" w:rsidRPr="00B94E80">
          <w:rPr>
            <w:rStyle w:val="Hyperlink"/>
            <w:noProof/>
          </w:rPr>
          <w:t>Quarter 5</w:t>
        </w:r>
        <w:r w:rsidR="00E86347">
          <w:rPr>
            <w:noProof/>
            <w:webHidden/>
          </w:rPr>
          <w:tab/>
        </w:r>
        <w:r w:rsidR="00E86347">
          <w:rPr>
            <w:noProof/>
            <w:webHidden/>
          </w:rPr>
          <w:fldChar w:fldCharType="begin"/>
        </w:r>
        <w:r w:rsidR="00E86347">
          <w:rPr>
            <w:noProof/>
            <w:webHidden/>
          </w:rPr>
          <w:instrText xml:space="preserve"> PAGEREF _Toc130917947 \h </w:instrText>
        </w:r>
        <w:r w:rsidR="00E86347">
          <w:rPr>
            <w:noProof/>
            <w:webHidden/>
          </w:rPr>
        </w:r>
        <w:r w:rsidR="00E86347">
          <w:rPr>
            <w:noProof/>
            <w:webHidden/>
          </w:rPr>
          <w:fldChar w:fldCharType="separate"/>
        </w:r>
        <w:r w:rsidR="00E86347">
          <w:rPr>
            <w:noProof/>
            <w:webHidden/>
          </w:rPr>
          <w:t>29</w:t>
        </w:r>
        <w:r w:rsidR="00E86347">
          <w:rPr>
            <w:noProof/>
            <w:webHidden/>
          </w:rPr>
          <w:fldChar w:fldCharType="end"/>
        </w:r>
      </w:hyperlink>
    </w:p>
    <w:p w14:paraId="4808D723" w14:textId="64F0B5DC" w:rsidR="00E86347" w:rsidRDefault="00000000">
      <w:pPr>
        <w:pStyle w:val="TOC3"/>
        <w:tabs>
          <w:tab w:val="right" w:leader="dot" w:pos="9350"/>
        </w:tabs>
        <w:rPr>
          <w:rFonts w:eastAsiaTheme="minorEastAsia" w:cstheme="minorBidi"/>
          <w:i w:val="0"/>
          <w:iCs w:val="0"/>
          <w:noProof/>
          <w:sz w:val="24"/>
          <w:szCs w:val="24"/>
        </w:rPr>
      </w:pPr>
      <w:hyperlink w:anchor="_Toc130917948" w:history="1">
        <w:r w:rsidR="00E86347" w:rsidRPr="00B94E80">
          <w:rPr>
            <w:rStyle w:val="Hyperlink"/>
            <w:noProof/>
          </w:rPr>
          <w:t>Quarter 6</w:t>
        </w:r>
        <w:r w:rsidR="00E86347">
          <w:rPr>
            <w:noProof/>
            <w:webHidden/>
          </w:rPr>
          <w:tab/>
        </w:r>
        <w:r w:rsidR="00E86347">
          <w:rPr>
            <w:noProof/>
            <w:webHidden/>
          </w:rPr>
          <w:fldChar w:fldCharType="begin"/>
        </w:r>
        <w:r w:rsidR="00E86347">
          <w:rPr>
            <w:noProof/>
            <w:webHidden/>
          </w:rPr>
          <w:instrText xml:space="preserve"> PAGEREF _Toc130917948 \h </w:instrText>
        </w:r>
        <w:r w:rsidR="00E86347">
          <w:rPr>
            <w:noProof/>
            <w:webHidden/>
          </w:rPr>
        </w:r>
        <w:r w:rsidR="00E86347">
          <w:rPr>
            <w:noProof/>
            <w:webHidden/>
          </w:rPr>
          <w:fldChar w:fldCharType="separate"/>
        </w:r>
        <w:r w:rsidR="00E86347">
          <w:rPr>
            <w:noProof/>
            <w:webHidden/>
          </w:rPr>
          <w:t>30</w:t>
        </w:r>
        <w:r w:rsidR="00E86347">
          <w:rPr>
            <w:noProof/>
            <w:webHidden/>
          </w:rPr>
          <w:fldChar w:fldCharType="end"/>
        </w:r>
      </w:hyperlink>
    </w:p>
    <w:p w14:paraId="1632435E" w14:textId="2A9DCF44" w:rsidR="00E86347" w:rsidRDefault="00000000">
      <w:pPr>
        <w:pStyle w:val="TOC3"/>
        <w:tabs>
          <w:tab w:val="right" w:leader="dot" w:pos="9350"/>
        </w:tabs>
        <w:rPr>
          <w:rFonts w:eastAsiaTheme="minorEastAsia" w:cstheme="minorBidi"/>
          <w:i w:val="0"/>
          <w:iCs w:val="0"/>
          <w:noProof/>
          <w:sz w:val="24"/>
          <w:szCs w:val="24"/>
        </w:rPr>
      </w:pPr>
      <w:hyperlink w:anchor="_Toc130917949" w:history="1">
        <w:r w:rsidR="00E86347" w:rsidRPr="00B94E80">
          <w:rPr>
            <w:rStyle w:val="Hyperlink"/>
            <w:noProof/>
          </w:rPr>
          <w:t>Quarter 7</w:t>
        </w:r>
        <w:r w:rsidR="00E86347">
          <w:rPr>
            <w:noProof/>
            <w:webHidden/>
          </w:rPr>
          <w:tab/>
        </w:r>
        <w:r w:rsidR="00E86347">
          <w:rPr>
            <w:noProof/>
            <w:webHidden/>
          </w:rPr>
          <w:fldChar w:fldCharType="begin"/>
        </w:r>
        <w:r w:rsidR="00E86347">
          <w:rPr>
            <w:noProof/>
            <w:webHidden/>
          </w:rPr>
          <w:instrText xml:space="preserve"> PAGEREF _Toc130917949 \h </w:instrText>
        </w:r>
        <w:r w:rsidR="00E86347">
          <w:rPr>
            <w:noProof/>
            <w:webHidden/>
          </w:rPr>
        </w:r>
        <w:r w:rsidR="00E86347">
          <w:rPr>
            <w:noProof/>
            <w:webHidden/>
          </w:rPr>
          <w:fldChar w:fldCharType="separate"/>
        </w:r>
        <w:r w:rsidR="00E86347">
          <w:rPr>
            <w:noProof/>
            <w:webHidden/>
          </w:rPr>
          <w:t>30</w:t>
        </w:r>
        <w:r w:rsidR="00E86347">
          <w:rPr>
            <w:noProof/>
            <w:webHidden/>
          </w:rPr>
          <w:fldChar w:fldCharType="end"/>
        </w:r>
      </w:hyperlink>
    </w:p>
    <w:p w14:paraId="214F24F9" w14:textId="3F9833A0" w:rsidR="00E86347" w:rsidRDefault="00000000">
      <w:pPr>
        <w:pStyle w:val="TOC3"/>
        <w:tabs>
          <w:tab w:val="right" w:leader="dot" w:pos="9350"/>
        </w:tabs>
        <w:rPr>
          <w:rFonts w:eastAsiaTheme="minorEastAsia" w:cstheme="minorBidi"/>
          <w:i w:val="0"/>
          <w:iCs w:val="0"/>
          <w:noProof/>
          <w:sz w:val="24"/>
          <w:szCs w:val="24"/>
        </w:rPr>
      </w:pPr>
      <w:hyperlink w:anchor="_Toc130917950" w:history="1">
        <w:r w:rsidR="00E86347" w:rsidRPr="00B94E80">
          <w:rPr>
            <w:rStyle w:val="Hyperlink"/>
            <w:noProof/>
          </w:rPr>
          <w:t>Quarter 8</w:t>
        </w:r>
        <w:r w:rsidR="00E86347">
          <w:rPr>
            <w:noProof/>
            <w:webHidden/>
          </w:rPr>
          <w:tab/>
        </w:r>
        <w:r w:rsidR="00E86347">
          <w:rPr>
            <w:noProof/>
            <w:webHidden/>
          </w:rPr>
          <w:fldChar w:fldCharType="begin"/>
        </w:r>
        <w:r w:rsidR="00E86347">
          <w:rPr>
            <w:noProof/>
            <w:webHidden/>
          </w:rPr>
          <w:instrText xml:space="preserve"> PAGEREF _Toc130917950 \h </w:instrText>
        </w:r>
        <w:r w:rsidR="00E86347">
          <w:rPr>
            <w:noProof/>
            <w:webHidden/>
          </w:rPr>
        </w:r>
        <w:r w:rsidR="00E86347">
          <w:rPr>
            <w:noProof/>
            <w:webHidden/>
          </w:rPr>
          <w:fldChar w:fldCharType="separate"/>
        </w:r>
        <w:r w:rsidR="00E86347">
          <w:rPr>
            <w:noProof/>
            <w:webHidden/>
          </w:rPr>
          <w:t>31</w:t>
        </w:r>
        <w:r w:rsidR="00E86347">
          <w:rPr>
            <w:noProof/>
            <w:webHidden/>
          </w:rPr>
          <w:fldChar w:fldCharType="end"/>
        </w:r>
      </w:hyperlink>
    </w:p>
    <w:p w14:paraId="744A244B" w14:textId="3489174F" w:rsidR="00E86347" w:rsidRDefault="00000000">
      <w:pPr>
        <w:pStyle w:val="TOC2"/>
        <w:tabs>
          <w:tab w:val="right" w:leader="dot" w:pos="9350"/>
        </w:tabs>
        <w:rPr>
          <w:rFonts w:eastAsiaTheme="minorEastAsia" w:cstheme="minorBidi"/>
          <w:smallCaps w:val="0"/>
          <w:noProof/>
          <w:sz w:val="24"/>
          <w:szCs w:val="24"/>
        </w:rPr>
      </w:pPr>
      <w:hyperlink w:anchor="_Toc130917951" w:history="1">
        <w:r w:rsidR="00E86347" w:rsidRPr="00B94E80">
          <w:rPr>
            <w:rStyle w:val="Hyperlink"/>
            <w:noProof/>
          </w:rPr>
          <w:t>Upcoming RS Program Course Descriptions (Beginning Fall 2023)</w:t>
        </w:r>
        <w:r w:rsidR="00E86347">
          <w:rPr>
            <w:noProof/>
            <w:webHidden/>
          </w:rPr>
          <w:tab/>
        </w:r>
        <w:r w:rsidR="00E86347">
          <w:rPr>
            <w:noProof/>
            <w:webHidden/>
          </w:rPr>
          <w:fldChar w:fldCharType="begin"/>
        </w:r>
        <w:r w:rsidR="00E86347">
          <w:rPr>
            <w:noProof/>
            <w:webHidden/>
          </w:rPr>
          <w:instrText xml:space="preserve"> PAGEREF _Toc130917951 \h </w:instrText>
        </w:r>
        <w:r w:rsidR="00E86347">
          <w:rPr>
            <w:noProof/>
            <w:webHidden/>
          </w:rPr>
        </w:r>
        <w:r w:rsidR="00E86347">
          <w:rPr>
            <w:noProof/>
            <w:webHidden/>
          </w:rPr>
          <w:fldChar w:fldCharType="separate"/>
        </w:r>
        <w:r w:rsidR="00E86347">
          <w:rPr>
            <w:noProof/>
            <w:webHidden/>
          </w:rPr>
          <w:t>31</w:t>
        </w:r>
        <w:r w:rsidR="00E86347">
          <w:rPr>
            <w:noProof/>
            <w:webHidden/>
          </w:rPr>
          <w:fldChar w:fldCharType="end"/>
        </w:r>
      </w:hyperlink>
    </w:p>
    <w:p w14:paraId="5B5F4828" w14:textId="248432AB" w:rsidR="00E86347" w:rsidRDefault="00000000">
      <w:pPr>
        <w:pStyle w:val="TOC3"/>
        <w:tabs>
          <w:tab w:val="right" w:leader="dot" w:pos="9350"/>
        </w:tabs>
        <w:rPr>
          <w:rFonts w:eastAsiaTheme="minorEastAsia" w:cstheme="minorBidi"/>
          <w:i w:val="0"/>
          <w:iCs w:val="0"/>
          <w:noProof/>
          <w:sz w:val="24"/>
          <w:szCs w:val="24"/>
        </w:rPr>
      </w:pPr>
      <w:hyperlink w:anchor="_Toc130917952" w:history="1">
        <w:r w:rsidR="00E86347" w:rsidRPr="00B94E80">
          <w:rPr>
            <w:rStyle w:val="Hyperlink"/>
            <w:noProof/>
          </w:rPr>
          <w:t>Quarter 1</w:t>
        </w:r>
        <w:r w:rsidR="00E86347">
          <w:rPr>
            <w:noProof/>
            <w:webHidden/>
          </w:rPr>
          <w:tab/>
        </w:r>
        <w:r w:rsidR="00E86347">
          <w:rPr>
            <w:noProof/>
            <w:webHidden/>
          </w:rPr>
          <w:fldChar w:fldCharType="begin"/>
        </w:r>
        <w:r w:rsidR="00E86347">
          <w:rPr>
            <w:noProof/>
            <w:webHidden/>
          </w:rPr>
          <w:instrText xml:space="preserve"> PAGEREF _Toc130917952 \h </w:instrText>
        </w:r>
        <w:r w:rsidR="00E86347">
          <w:rPr>
            <w:noProof/>
            <w:webHidden/>
          </w:rPr>
        </w:r>
        <w:r w:rsidR="00E86347">
          <w:rPr>
            <w:noProof/>
            <w:webHidden/>
          </w:rPr>
          <w:fldChar w:fldCharType="separate"/>
        </w:r>
        <w:r w:rsidR="00E86347">
          <w:rPr>
            <w:noProof/>
            <w:webHidden/>
          </w:rPr>
          <w:t>31</w:t>
        </w:r>
        <w:r w:rsidR="00E86347">
          <w:rPr>
            <w:noProof/>
            <w:webHidden/>
          </w:rPr>
          <w:fldChar w:fldCharType="end"/>
        </w:r>
      </w:hyperlink>
    </w:p>
    <w:p w14:paraId="71600A8F" w14:textId="7DE7A83B" w:rsidR="00E86347" w:rsidRDefault="00000000">
      <w:pPr>
        <w:pStyle w:val="TOC3"/>
        <w:tabs>
          <w:tab w:val="right" w:leader="dot" w:pos="9350"/>
        </w:tabs>
        <w:rPr>
          <w:rFonts w:eastAsiaTheme="minorEastAsia" w:cstheme="minorBidi"/>
          <w:i w:val="0"/>
          <w:iCs w:val="0"/>
          <w:noProof/>
          <w:sz w:val="24"/>
          <w:szCs w:val="24"/>
        </w:rPr>
      </w:pPr>
      <w:hyperlink w:anchor="_Toc130917953" w:history="1">
        <w:r w:rsidR="00E86347" w:rsidRPr="00B94E80">
          <w:rPr>
            <w:rStyle w:val="Hyperlink"/>
            <w:noProof/>
          </w:rPr>
          <w:t>Quarter 2</w:t>
        </w:r>
        <w:r w:rsidR="00E86347">
          <w:rPr>
            <w:noProof/>
            <w:webHidden/>
          </w:rPr>
          <w:tab/>
        </w:r>
        <w:r w:rsidR="00E86347">
          <w:rPr>
            <w:noProof/>
            <w:webHidden/>
          </w:rPr>
          <w:fldChar w:fldCharType="begin"/>
        </w:r>
        <w:r w:rsidR="00E86347">
          <w:rPr>
            <w:noProof/>
            <w:webHidden/>
          </w:rPr>
          <w:instrText xml:space="preserve"> PAGEREF _Toc130917953 \h </w:instrText>
        </w:r>
        <w:r w:rsidR="00E86347">
          <w:rPr>
            <w:noProof/>
            <w:webHidden/>
          </w:rPr>
        </w:r>
        <w:r w:rsidR="00E86347">
          <w:rPr>
            <w:noProof/>
            <w:webHidden/>
          </w:rPr>
          <w:fldChar w:fldCharType="separate"/>
        </w:r>
        <w:r w:rsidR="00E86347">
          <w:rPr>
            <w:noProof/>
            <w:webHidden/>
          </w:rPr>
          <w:t>31</w:t>
        </w:r>
        <w:r w:rsidR="00E86347">
          <w:rPr>
            <w:noProof/>
            <w:webHidden/>
          </w:rPr>
          <w:fldChar w:fldCharType="end"/>
        </w:r>
      </w:hyperlink>
    </w:p>
    <w:p w14:paraId="0C81FC99" w14:textId="32CF73A4" w:rsidR="00E86347" w:rsidRDefault="00000000">
      <w:pPr>
        <w:pStyle w:val="TOC3"/>
        <w:tabs>
          <w:tab w:val="right" w:leader="dot" w:pos="9350"/>
        </w:tabs>
        <w:rPr>
          <w:rFonts w:eastAsiaTheme="minorEastAsia" w:cstheme="minorBidi"/>
          <w:i w:val="0"/>
          <w:iCs w:val="0"/>
          <w:noProof/>
          <w:sz w:val="24"/>
          <w:szCs w:val="24"/>
        </w:rPr>
      </w:pPr>
      <w:hyperlink w:anchor="_Toc130917954" w:history="1">
        <w:r w:rsidR="00E86347" w:rsidRPr="00B94E80">
          <w:rPr>
            <w:rStyle w:val="Hyperlink"/>
            <w:noProof/>
          </w:rPr>
          <w:t>Quarter 3</w:t>
        </w:r>
        <w:r w:rsidR="00E86347">
          <w:rPr>
            <w:noProof/>
            <w:webHidden/>
          </w:rPr>
          <w:tab/>
        </w:r>
        <w:r w:rsidR="00E86347">
          <w:rPr>
            <w:noProof/>
            <w:webHidden/>
          </w:rPr>
          <w:fldChar w:fldCharType="begin"/>
        </w:r>
        <w:r w:rsidR="00E86347">
          <w:rPr>
            <w:noProof/>
            <w:webHidden/>
          </w:rPr>
          <w:instrText xml:space="preserve"> PAGEREF _Toc130917954 \h </w:instrText>
        </w:r>
        <w:r w:rsidR="00E86347">
          <w:rPr>
            <w:noProof/>
            <w:webHidden/>
          </w:rPr>
        </w:r>
        <w:r w:rsidR="00E86347">
          <w:rPr>
            <w:noProof/>
            <w:webHidden/>
          </w:rPr>
          <w:fldChar w:fldCharType="separate"/>
        </w:r>
        <w:r w:rsidR="00E86347">
          <w:rPr>
            <w:noProof/>
            <w:webHidden/>
          </w:rPr>
          <w:t>32</w:t>
        </w:r>
        <w:r w:rsidR="00E86347">
          <w:rPr>
            <w:noProof/>
            <w:webHidden/>
          </w:rPr>
          <w:fldChar w:fldCharType="end"/>
        </w:r>
      </w:hyperlink>
    </w:p>
    <w:p w14:paraId="71C43BBE" w14:textId="37C2FC18" w:rsidR="00E86347" w:rsidRDefault="00000000">
      <w:pPr>
        <w:pStyle w:val="TOC3"/>
        <w:tabs>
          <w:tab w:val="right" w:leader="dot" w:pos="9350"/>
        </w:tabs>
        <w:rPr>
          <w:rFonts w:eastAsiaTheme="minorEastAsia" w:cstheme="minorBidi"/>
          <w:i w:val="0"/>
          <w:iCs w:val="0"/>
          <w:noProof/>
          <w:sz w:val="24"/>
          <w:szCs w:val="24"/>
        </w:rPr>
      </w:pPr>
      <w:hyperlink w:anchor="_Toc130917955" w:history="1">
        <w:r w:rsidR="00E86347" w:rsidRPr="00B94E80">
          <w:rPr>
            <w:rStyle w:val="Hyperlink"/>
            <w:noProof/>
          </w:rPr>
          <w:t>Quarter 4</w:t>
        </w:r>
        <w:r w:rsidR="00E86347">
          <w:rPr>
            <w:noProof/>
            <w:webHidden/>
          </w:rPr>
          <w:tab/>
        </w:r>
        <w:r w:rsidR="00E86347">
          <w:rPr>
            <w:noProof/>
            <w:webHidden/>
          </w:rPr>
          <w:fldChar w:fldCharType="begin"/>
        </w:r>
        <w:r w:rsidR="00E86347">
          <w:rPr>
            <w:noProof/>
            <w:webHidden/>
          </w:rPr>
          <w:instrText xml:space="preserve"> PAGEREF _Toc130917955 \h </w:instrText>
        </w:r>
        <w:r w:rsidR="00E86347">
          <w:rPr>
            <w:noProof/>
            <w:webHidden/>
          </w:rPr>
        </w:r>
        <w:r w:rsidR="00E86347">
          <w:rPr>
            <w:noProof/>
            <w:webHidden/>
          </w:rPr>
          <w:fldChar w:fldCharType="separate"/>
        </w:r>
        <w:r w:rsidR="00E86347">
          <w:rPr>
            <w:noProof/>
            <w:webHidden/>
          </w:rPr>
          <w:t>32</w:t>
        </w:r>
        <w:r w:rsidR="00E86347">
          <w:rPr>
            <w:noProof/>
            <w:webHidden/>
          </w:rPr>
          <w:fldChar w:fldCharType="end"/>
        </w:r>
      </w:hyperlink>
    </w:p>
    <w:p w14:paraId="1034D0C7" w14:textId="50B9A233" w:rsidR="00E86347" w:rsidRDefault="00000000">
      <w:pPr>
        <w:pStyle w:val="TOC3"/>
        <w:tabs>
          <w:tab w:val="right" w:leader="dot" w:pos="9350"/>
        </w:tabs>
        <w:rPr>
          <w:rFonts w:eastAsiaTheme="minorEastAsia" w:cstheme="minorBidi"/>
          <w:i w:val="0"/>
          <w:iCs w:val="0"/>
          <w:noProof/>
          <w:sz w:val="24"/>
          <w:szCs w:val="24"/>
        </w:rPr>
      </w:pPr>
      <w:hyperlink w:anchor="_Toc130917956" w:history="1">
        <w:r w:rsidR="00E86347" w:rsidRPr="00B94E80">
          <w:rPr>
            <w:rStyle w:val="Hyperlink"/>
            <w:noProof/>
          </w:rPr>
          <w:t>Quarter 5</w:t>
        </w:r>
        <w:r w:rsidR="00E86347">
          <w:rPr>
            <w:noProof/>
            <w:webHidden/>
          </w:rPr>
          <w:tab/>
        </w:r>
        <w:r w:rsidR="00E86347">
          <w:rPr>
            <w:noProof/>
            <w:webHidden/>
          </w:rPr>
          <w:fldChar w:fldCharType="begin"/>
        </w:r>
        <w:r w:rsidR="00E86347">
          <w:rPr>
            <w:noProof/>
            <w:webHidden/>
          </w:rPr>
          <w:instrText xml:space="preserve"> PAGEREF _Toc130917956 \h </w:instrText>
        </w:r>
        <w:r w:rsidR="00E86347">
          <w:rPr>
            <w:noProof/>
            <w:webHidden/>
          </w:rPr>
        </w:r>
        <w:r w:rsidR="00E86347">
          <w:rPr>
            <w:noProof/>
            <w:webHidden/>
          </w:rPr>
          <w:fldChar w:fldCharType="separate"/>
        </w:r>
        <w:r w:rsidR="00E86347">
          <w:rPr>
            <w:noProof/>
            <w:webHidden/>
          </w:rPr>
          <w:t>33</w:t>
        </w:r>
        <w:r w:rsidR="00E86347">
          <w:rPr>
            <w:noProof/>
            <w:webHidden/>
          </w:rPr>
          <w:fldChar w:fldCharType="end"/>
        </w:r>
      </w:hyperlink>
    </w:p>
    <w:p w14:paraId="553A135F" w14:textId="330D6C07" w:rsidR="00E86347" w:rsidRDefault="00000000">
      <w:pPr>
        <w:pStyle w:val="TOC3"/>
        <w:tabs>
          <w:tab w:val="right" w:leader="dot" w:pos="9350"/>
        </w:tabs>
        <w:rPr>
          <w:rFonts w:eastAsiaTheme="minorEastAsia" w:cstheme="minorBidi"/>
          <w:i w:val="0"/>
          <w:iCs w:val="0"/>
          <w:noProof/>
          <w:sz w:val="24"/>
          <w:szCs w:val="24"/>
        </w:rPr>
      </w:pPr>
      <w:hyperlink w:anchor="_Toc130917957" w:history="1">
        <w:r w:rsidR="00E86347" w:rsidRPr="00B94E80">
          <w:rPr>
            <w:rStyle w:val="Hyperlink"/>
            <w:noProof/>
          </w:rPr>
          <w:t>Quarter 6</w:t>
        </w:r>
        <w:r w:rsidR="00E86347">
          <w:rPr>
            <w:noProof/>
            <w:webHidden/>
          </w:rPr>
          <w:tab/>
        </w:r>
        <w:r w:rsidR="00E86347">
          <w:rPr>
            <w:noProof/>
            <w:webHidden/>
          </w:rPr>
          <w:fldChar w:fldCharType="begin"/>
        </w:r>
        <w:r w:rsidR="00E86347">
          <w:rPr>
            <w:noProof/>
            <w:webHidden/>
          </w:rPr>
          <w:instrText xml:space="preserve"> PAGEREF _Toc130917957 \h </w:instrText>
        </w:r>
        <w:r w:rsidR="00E86347">
          <w:rPr>
            <w:noProof/>
            <w:webHidden/>
          </w:rPr>
        </w:r>
        <w:r w:rsidR="00E86347">
          <w:rPr>
            <w:noProof/>
            <w:webHidden/>
          </w:rPr>
          <w:fldChar w:fldCharType="separate"/>
        </w:r>
        <w:r w:rsidR="00E86347">
          <w:rPr>
            <w:noProof/>
            <w:webHidden/>
          </w:rPr>
          <w:t>33</w:t>
        </w:r>
        <w:r w:rsidR="00E86347">
          <w:rPr>
            <w:noProof/>
            <w:webHidden/>
          </w:rPr>
          <w:fldChar w:fldCharType="end"/>
        </w:r>
      </w:hyperlink>
    </w:p>
    <w:p w14:paraId="3005FC61" w14:textId="7C35D45D" w:rsidR="00E86347" w:rsidRDefault="00000000">
      <w:pPr>
        <w:pStyle w:val="TOC3"/>
        <w:tabs>
          <w:tab w:val="right" w:leader="dot" w:pos="9350"/>
        </w:tabs>
        <w:rPr>
          <w:rFonts w:eastAsiaTheme="minorEastAsia" w:cstheme="minorBidi"/>
          <w:i w:val="0"/>
          <w:iCs w:val="0"/>
          <w:noProof/>
          <w:sz w:val="24"/>
          <w:szCs w:val="24"/>
        </w:rPr>
      </w:pPr>
      <w:hyperlink w:anchor="_Toc130917958" w:history="1">
        <w:r w:rsidR="00E86347" w:rsidRPr="00B94E80">
          <w:rPr>
            <w:rStyle w:val="Hyperlink"/>
            <w:noProof/>
          </w:rPr>
          <w:t>Quarter 7</w:t>
        </w:r>
        <w:r w:rsidR="00E86347">
          <w:rPr>
            <w:noProof/>
            <w:webHidden/>
          </w:rPr>
          <w:tab/>
        </w:r>
        <w:r w:rsidR="00E86347">
          <w:rPr>
            <w:noProof/>
            <w:webHidden/>
          </w:rPr>
          <w:fldChar w:fldCharType="begin"/>
        </w:r>
        <w:r w:rsidR="00E86347">
          <w:rPr>
            <w:noProof/>
            <w:webHidden/>
          </w:rPr>
          <w:instrText xml:space="preserve"> PAGEREF _Toc130917958 \h </w:instrText>
        </w:r>
        <w:r w:rsidR="00E86347">
          <w:rPr>
            <w:noProof/>
            <w:webHidden/>
          </w:rPr>
        </w:r>
        <w:r w:rsidR="00E86347">
          <w:rPr>
            <w:noProof/>
            <w:webHidden/>
          </w:rPr>
          <w:fldChar w:fldCharType="separate"/>
        </w:r>
        <w:r w:rsidR="00E86347">
          <w:rPr>
            <w:noProof/>
            <w:webHidden/>
          </w:rPr>
          <w:t>34</w:t>
        </w:r>
        <w:r w:rsidR="00E86347">
          <w:rPr>
            <w:noProof/>
            <w:webHidden/>
          </w:rPr>
          <w:fldChar w:fldCharType="end"/>
        </w:r>
      </w:hyperlink>
    </w:p>
    <w:p w14:paraId="70AFD90C" w14:textId="2D195312" w:rsidR="00E86347" w:rsidRDefault="00000000">
      <w:pPr>
        <w:pStyle w:val="TOC3"/>
        <w:tabs>
          <w:tab w:val="right" w:leader="dot" w:pos="9350"/>
        </w:tabs>
        <w:rPr>
          <w:rFonts w:eastAsiaTheme="minorEastAsia" w:cstheme="minorBidi"/>
          <w:i w:val="0"/>
          <w:iCs w:val="0"/>
          <w:noProof/>
          <w:sz w:val="24"/>
          <w:szCs w:val="24"/>
        </w:rPr>
      </w:pPr>
      <w:hyperlink w:anchor="_Toc130917959" w:history="1">
        <w:r w:rsidR="00E86347" w:rsidRPr="00B94E80">
          <w:rPr>
            <w:rStyle w:val="Hyperlink"/>
            <w:noProof/>
          </w:rPr>
          <w:t>Quarter 8</w:t>
        </w:r>
        <w:r w:rsidR="00E86347">
          <w:rPr>
            <w:noProof/>
            <w:webHidden/>
          </w:rPr>
          <w:tab/>
        </w:r>
        <w:r w:rsidR="00E86347">
          <w:rPr>
            <w:noProof/>
            <w:webHidden/>
          </w:rPr>
          <w:fldChar w:fldCharType="begin"/>
        </w:r>
        <w:r w:rsidR="00E86347">
          <w:rPr>
            <w:noProof/>
            <w:webHidden/>
          </w:rPr>
          <w:instrText xml:space="preserve"> PAGEREF _Toc130917959 \h </w:instrText>
        </w:r>
        <w:r w:rsidR="00E86347">
          <w:rPr>
            <w:noProof/>
            <w:webHidden/>
          </w:rPr>
        </w:r>
        <w:r w:rsidR="00E86347">
          <w:rPr>
            <w:noProof/>
            <w:webHidden/>
          </w:rPr>
          <w:fldChar w:fldCharType="separate"/>
        </w:r>
        <w:r w:rsidR="00E86347">
          <w:rPr>
            <w:noProof/>
            <w:webHidden/>
          </w:rPr>
          <w:t>34</w:t>
        </w:r>
        <w:r w:rsidR="00E86347">
          <w:rPr>
            <w:noProof/>
            <w:webHidden/>
          </w:rPr>
          <w:fldChar w:fldCharType="end"/>
        </w:r>
      </w:hyperlink>
    </w:p>
    <w:p w14:paraId="252689F6" w14:textId="38BB6E70" w:rsidR="00E86347" w:rsidRDefault="00000000">
      <w:pPr>
        <w:pStyle w:val="TOC2"/>
        <w:tabs>
          <w:tab w:val="right" w:leader="dot" w:pos="9350"/>
        </w:tabs>
        <w:rPr>
          <w:rFonts w:eastAsiaTheme="minorEastAsia" w:cstheme="minorBidi"/>
          <w:smallCaps w:val="0"/>
          <w:noProof/>
          <w:sz w:val="24"/>
          <w:szCs w:val="24"/>
        </w:rPr>
      </w:pPr>
      <w:hyperlink w:anchor="_Toc130917960" w:history="1">
        <w:r w:rsidR="00E86347" w:rsidRPr="00B94E80">
          <w:rPr>
            <w:rStyle w:val="Hyperlink"/>
            <w:noProof/>
          </w:rPr>
          <w:t>Academic Policies and Procedures</w:t>
        </w:r>
        <w:r w:rsidR="00E86347">
          <w:rPr>
            <w:noProof/>
            <w:webHidden/>
          </w:rPr>
          <w:tab/>
        </w:r>
        <w:r w:rsidR="00E86347">
          <w:rPr>
            <w:noProof/>
            <w:webHidden/>
          </w:rPr>
          <w:fldChar w:fldCharType="begin"/>
        </w:r>
        <w:r w:rsidR="00E86347">
          <w:rPr>
            <w:noProof/>
            <w:webHidden/>
          </w:rPr>
          <w:instrText xml:space="preserve"> PAGEREF _Toc130917960 \h </w:instrText>
        </w:r>
        <w:r w:rsidR="00E86347">
          <w:rPr>
            <w:noProof/>
            <w:webHidden/>
          </w:rPr>
        </w:r>
        <w:r w:rsidR="00E86347">
          <w:rPr>
            <w:noProof/>
            <w:webHidden/>
          </w:rPr>
          <w:fldChar w:fldCharType="separate"/>
        </w:r>
        <w:r w:rsidR="00E86347">
          <w:rPr>
            <w:noProof/>
            <w:webHidden/>
          </w:rPr>
          <w:t>35</w:t>
        </w:r>
        <w:r w:rsidR="00E86347">
          <w:rPr>
            <w:noProof/>
            <w:webHidden/>
          </w:rPr>
          <w:fldChar w:fldCharType="end"/>
        </w:r>
      </w:hyperlink>
    </w:p>
    <w:p w14:paraId="52876BB9" w14:textId="2854C7DA" w:rsidR="00E86347" w:rsidRDefault="00000000">
      <w:pPr>
        <w:pStyle w:val="TOC3"/>
        <w:tabs>
          <w:tab w:val="right" w:leader="dot" w:pos="9350"/>
        </w:tabs>
        <w:rPr>
          <w:rFonts w:eastAsiaTheme="minorEastAsia" w:cstheme="minorBidi"/>
          <w:i w:val="0"/>
          <w:iCs w:val="0"/>
          <w:noProof/>
          <w:sz w:val="24"/>
          <w:szCs w:val="24"/>
        </w:rPr>
      </w:pPr>
      <w:hyperlink w:anchor="_Toc130917961" w:history="1">
        <w:r w:rsidR="00E86347" w:rsidRPr="00B94E80">
          <w:rPr>
            <w:rStyle w:val="Hyperlink"/>
            <w:noProof/>
          </w:rPr>
          <w:t>Attendance Policy</w:t>
        </w:r>
        <w:r w:rsidR="00E86347">
          <w:rPr>
            <w:noProof/>
            <w:webHidden/>
          </w:rPr>
          <w:tab/>
        </w:r>
        <w:r w:rsidR="00E86347">
          <w:rPr>
            <w:noProof/>
            <w:webHidden/>
          </w:rPr>
          <w:fldChar w:fldCharType="begin"/>
        </w:r>
        <w:r w:rsidR="00E86347">
          <w:rPr>
            <w:noProof/>
            <w:webHidden/>
          </w:rPr>
          <w:instrText xml:space="preserve"> PAGEREF _Toc130917961 \h </w:instrText>
        </w:r>
        <w:r w:rsidR="00E86347">
          <w:rPr>
            <w:noProof/>
            <w:webHidden/>
          </w:rPr>
        </w:r>
        <w:r w:rsidR="00E86347">
          <w:rPr>
            <w:noProof/>
            <w:webHidden/>
          </w:rPr>
          <w:fldChar w:fldCharType="separate"/>
        </w:r>
        <w:r w:rsidR="00E86347">
          <w:rPr>
            <w:noProof/>
            <w:webHidden/>
          </w:rPr>
          <w:t>35</w:t>
        </w:r>
        <w:r w:rsidR="00E86347">
          <w:rPr>
            <w:noProof/>
            <w:webHidden/>
          </w:rPr>
          <w:fldChar w:fldCharType="end"/>
        </w:r>
      </w:hyperlink>
    </w:p>
    <w:p w14:paraId="303C6B61" w14:textId="4E6D39D0" w:rsidR="00E86347" w:rsidRDefault="00000000">
      <w:pPr>
        <w:pStyle w:val="TOC3"/>
        <w:tabs>
          <w:tab w:val="right" w:leader="dot" w:pos="9350"/>
        </w:tabs>
        <w:rPr>
          <w:rFonts w:eastAsiaTheme="minorEastAsia" w:cstheme="minorBidi"/>
          <w:i w:val="0"/>
          <w:iCs w:val="0"/>
          <w:noProof/>
          <w:sz w:val="24"/>
          <w:szCs w:val="24"/>
        </w:rPr>
      </w:pPr>
      <w:hyperlink w:anchor="_Toc130917962" w:history="1">
        <w:r w:rsidR="00E86347" w:rsidRPr="00B94E80">
          <w:rPr>
            <w:rStyle w:val="Hyperlink"/>
            <w:noProof/>
          </w:rPr>
          <w:t>Excused Absences</w:t>
        </w:r>
        <w:r w:rsidR="00E86347">
          <w:rPr>
            <w:noProof/>
            <w:webHidden/>
          </w:rPr>
          <w:tab/>
        </w:r>
        <w:r w:rsidR="00E86347">
          <w:rPr>
            <w:noProof/>
            <w:webHidden/>
          </w:rPr>
          <w:fldChar w:fldCharType="begin"/>
        </w:r>
        <w:r w:rsidR="00E86347">
          <w:rPr>
            <w:noProof/>
            <w:webHidden/>
          </w:rPr>
          <w:instrText xml:space="preserve"> PAGEREF _Toc130917962 \h </w:instrText>
        </w:r>
        <w:r w:rsidR="00E86347">
          <w:rPr>
            <w:noProof/>
            <w:webHidden/>
          </w:rPr>
        </w:r>
        <w:r w:rsidR="00E86347">
          <w:rPr>
            <w:noProof/>
            <w:webHidden/>
          </w:rPr>
          <w:fldChar w:fldCharType="separate"/>
        </w:r>
        <w:r w:rsidR="00E86347">
          <w:rPr>
            <w:noProof/>
            <w:webHidden/>
          </w:rPr>
          <w:t>35</w:t>
        </w:r>
        <w:r w:rsidR="00E86347">
          <w:rPr>
            <w:noProof/>
            <w:webHidden/>
          </w:rPr>
          <w:fldChar w:fldCharType="end"/>
        </w:r>
      </w:hyperlink>
    </w:p>
    <w:p w14:paraId="18F0338B" w14:textId="095C7BFB" w:rsidR="00E86347" w:rsidRDefault="00000000">
      <w:pPr>
        <w:pStyle w:val="TOC3"/>
        <w:tabs>
          <w:tab w:val="right" w:leader="dot" w:pos="9350"/>
        </w:tabs>
        <w:rPr>
          <w:rFonts w:eastAsiaTheme="minorEastAsia" w:cstheme="minorBidi"/>
          <w:i w:val="0"/>
          <w:iCs w:val="0"/>
          <w:noProof/>
          <w:sz w:val="24"/>
          <w:szCs w:val="24"/>
        </w:rPr>
      </w:pPr>
      <w:hyperlink w:anchor="_Toc130917963" w:history="1">
        <w:r w:rsidR="00E86347" w:rsidRPr="00B94E80">
          <w:rPr>
            <w:rStyle w:val="Hyperlink"/>
            <w:noProof/>
          </w:rPr>
          <w:t>Academic Progression Failure (Out of Sequence)</w:t>
        </w:r>
        <w:r w:rsidR="00E86347">
          <w:rPr>
            <w:noProof/>
            <w:webHidden/>
          </w:rPr>
          <w:tab/>
        </w:r>
        <w:r w:rsidR="00E86347">
          <w:rPr>
            <w:noProof/>
            <w:webHidden/>
          </w:rPr>
          <w:fldChar w:fldCharType="begin"/>
        </w:r>
        <w:r w:rsidR="00E86347">
          <w:rPr>
            <w:noProof/>
            <w:webHidden/>
          </w:rPr>
          <w:instrText xml:space="preserve"> PAGEREF _Toc130917963 \h </w:instrText>
        </w:r>
        <w:r w:rsidR="00E86347">
          <w:rPr>
            <w:noProof/>
            <w:webHidden/>
          </w:rPr>
        </w:r>
        <w:r w:rsidR="00E86347">
          <w:rPr>
            <w:noProof/>
            <w:webHidden/>
          </w:rPr>
          <w:fldChar w:fldCharType="separate"/>
        </w:r>
        <w:r w:rsidR="00E86347">
          <w:rPr>
            <w:noProof/>
            <w:webHidden/>
          </w:rPr>
          <w:t>36</w:t>
        </w:r>
        <w:r w:rsidR="00E86347">
          <w:rPr>
            <w:noProof/>
            <w:webHidden/>
          </w:rPr>
          <w:fldChar w:fldCharType="end"/>
        </w:r>
      </w:hyperlink>
    </w:p>
    <w:p w14:paraId="51F62407" w14:textId="1F18469C" w:rsidR="00E86347" w:rsidRDefault="00000000">
      <w:pPr>
        <w:pStyle w:val="TOC3"/>
        <w:tabs>
          <w:tab w:val="right" w:leader="dot" w:pos="9350"/>
        </w:tabs>
        <w:rPr>
          <w:rFonts w:eastAsiaTheme="minorEastAsia" w:cstheme="minorBidi"/>
          <w:i w:val="0"/>
          <w:iCs w:val="0"/>
          <w:noProof/>
          <w:sz w:val="24"/>
          <w:szCs w:val="24"/>
        </w:rPr>
      </w:pPr>
      <w:hyperlink w:anchor="_Toc130917964" w:history="1">
        <w:r w:rsidR="00E86347" w:rsidRPr="00B94E80">
          <w:rPr>
            <w:rStyle w:val="Hyperlink"/>
            <w:noProof/>
          </w:rPr>
          <w:t>Classroom Attendance</w:t>
        </w:r>
        <w:r w:rsidR="00E86347">
          <w:rPr>
            <w:noProof/>
            <w:webHidden/>
          </w:rPr>
          <w:tab/>
        </w:r>
        <w:r w:rsidR="00E86347">
          <w:rPr>
            <w:noProof/>
            <w:webHidden/>
          </w:rPr>
          <w:fldChar w:fldCharType="begin"/>
        </w:r>
        <w:r w:rsidR="00E86347">
          <w:rPr>
            <w:noProof/>
            <w:webHidden/>
          </w:rPr>
          <w:instrText xml:space="preserve"> PAGEREF _Toc130917964 \h </w:instrText>
        </w:r>
        <w:r w:rsidR="00E86347">
          <w:rPr>
            <w:noProof/>
            <w:webHidden/>
          </w:rPr>
        </w:r>
        <w:r w:rsidR="00E86347">
          <w:rPr>
            <w:noProof/>
            <w:webHidden/>
          </w:rPr>
          <w:fldChar w:fldCharType="separate"/>
        </w:r>
        <w:r w:rsidR="00E86347">
          <w:rPr>
            <w:noProof/>
            <w:webHidden/>
          </w:rPr>
          <w:t>37</w:t>
        </w:r>
        <w:r w:rsidR="00E86347">
          <w:rPr>
            <w:noProof/>
            <w:webHidden/>
          </w:rPr>
          <w:fldChar w:fldCharType="end"/>
        </w:r>
      </w:hyperlink>
    </w:p>
    <w:p w14:paraId="6AD0F3C9" w14:textId="1EAA5AEA" w:rsidR="00E86347" w:rsidRDefault="00000000">
      <w:pPr>
        <w:pStyle w:val="TOC2"/>
        <w:tabs>
          <w:tab w:val="right" w:leader="dot" w:pos="9350"/>
        </w:tabs>
        <w:rPr>
          <w:rFonts w:eastAsiaTheme="minorEastAsia" w:cstheme="minorBidi"/>
          <w:smallCaps w:val="0"/>
          <w:noProof/>
          <w:sz w:val="24"/>
          <w:szCs w:val="24"/>
        </w:rPr>
      </w:pPr>
      <w:hyperlink w:anchor="_Toc130917965" w:history="1">
        <w:r w:rsidR="00E86347" w:rsidRPr="00B94E80">
          <w:rPr>
            <w:rStyle w:val="Hyperlink"/>
            <w:noProof/>
          </w:rPr>
          <w:t>Clinical Attendance</w:t>
        </w:r>
        <w:r w:rsidR="00E86347">
          <w:rPr>
            <w:noProof/>
            <w:webHidden/>
          </w:rPr>
          <w:tab/>
        </w:r>
        <w:r w:rsidR="00E86347">
          <w:rPr>
            <w:noProof/>
            <w:webHidden/>
          </w:rPr>
          <w:fldChar w:fldCharType="begin"/>
        </w:r>
        <w:r w:rsidR="00E86347">
          <w:rPr>
            <w:noProof/>
            <w:webHidden/>
          </w:rPr>
          <w:instrText xml:space="preserve"> PAGEREF _Toc130917965 \h </w:instrText>
        </w:r>
        <w:r w:rsidR="00E86347">
          <w:rPr>
            <w:noProof/>
            <w:webHidden/>
          </w:rPr>
        </w:r>
        <w:r w:rsidR="00E86347">
          <w:rPr>
            <w:noProof/>
            <w:webHidden/>
          </w:rPr>
          <w:fldChar w:fldCharType="separate"/>
        </w:r>
        <w:r w:rsidR="00E86347">
          <w:rPr>
            <w:noProof/>
            <w:webHidden/>
          </w:rPr>
          <w:t>38</w:t>
        </w:r>
        <w:r w:rsidR="00E86347">
          <w:rPr>
            <w:noProof/>
            <w:webHidden/>
          </w:rPr>
          <w:fldChar w:fldCharType="end"/>
        </w:r>
      </w:hyperlink>
    </w:p>
    <w:p w14:paraId="6D255EA7" w14:textId="4E1DC566" w:rsidR="00E86347" w:rsidRDefault="00000000">
      <w:pPr>
        <w:pStyle w:val="TOC2"/>
        <w:tabs>
          <w:tab w:val="right" w:leader="dot" w:pos="9350"/>
        </w:tabs>
        <w:rPr>
          <w:rFonts w:eastAsiaTheme="minorEastAsia" w:cstheme="minorBidi"/>
          <w:smallCaps w:val="0"/>
          <w:noProof/>
          <w:sz w:val="24"/>
          <w:szCs w:val="24"/>
        </w:rPr>
      </w:pPr>
      <w:hyperlink w:anchor="_Toc130917966" w:history="1">
        <w:r w:rsidR="00E86347" w:rsidRPr="00B94E80">
          <w:rPr>
            <w:rStyle w:val="Hyperlink"/>
            <w:noProof/>
          </w:rPr>
          <w:t>Incomplete Quarter Grade:</w:t>
        </w:r>
        <w:r w:rsidR="00E86347">
          <w:rPr>
            <w:noProof/>
            <w:webHidden/>
          </w:rPr>
          <w:tab/>
        </w:r>
        <w:r w:rsidR="00E86347">
          <w:rPr>
            <w:noProof/>
            <w:webHidden/>
          </w:rPr>
          <w:fldChar w:fldCharType="begin"/>
        </w:r>
        <w:r w:rsidR="00E86347">
          <w:rPr>
            <w:noProof/>
            <w:webHidden/>
          </w:rPr>
          <w:instrText xml:space="preserve"> PAGEREF _Toc130917966 \h </w:instrText>
        </w:r>
        <w:r w:rsidR="00E86347">
          <w:rPr>
            <w:noProof/>
            <w:webHidden/>
          </w:rPr>
        </w:r>
        <w:r w:rsidR="00E86347">
          <w:rPr>
            <w:noProof/>
            <w:webHidden/>
          </w:rPr>
          <w:fldChar w:fldCharType="separate"/>
        </w:r>
        <w:r w:rsidR="00E86347">
          <w:rPr>
            <w:noProof/>
            <w:webHidden/>
          </w:rPr>
          <w:t>40</w:t>
        </w:r>
        <w:r w:rsidR="00E86347">
          <w:rPr>
            <w:noProof/>
            <w:webHidden/>
          </w:rPr>
          <w:fldChar w:fldCharType="end"/>
        </w:r>
      </w:hyperlink>
    </w:p>
    <w:p w14:paraId="4DAD1797" w14:textId="0F90696C" w:rsidR="00E86347" w:rsidRDefault="00000000">
      <w:pPr>
        <w:pStyle w:val="TOC2"/>
        <w:tabs>
          <w:tab w:val="right" w:leader="dot" w:pos="9350"/>
        </w:tabs>
        <w:rPr>
          <w:rFonts w:eastAsiaTheme="minorEastAsia" w:cstheme="minorBidi"/>
          <w:smallCaps w:val="0"/>
          <w:noProof/>
          <w:sz w:val="24"/>
          <w:szCs w:val="24"/>
        </w:rPr>
      </w:pPr>
      <w:hyperlink w:anchor="_Toc130917967" w:history="1">
        <w:r w:rsidR="00E86347" w:rsidRPr="00B94E80">
          <w:rPr>
            <w:rStyle w:val="Hyperlink"/>
            <w:noProof/>
          </w:rPr>
          <w:t>Unscheduled College Closure</w:t>
        </w:r>
        <w:r w:rsidR="00E86347">
          <w:rPr>
            <w:noProof/>
            <w:webHidden/>
          </w:rPr>
          <w:tab/>
        </w:r>
        <w:r w:rsidR="00E86347">
          <w:rPr>
            <w:noProof/>
            <w:webHidden/>
          </w:rPr>
          <w:fldChar w:fldCharType="begin"/>
        </w:r>
        <w:r w:rsidR="00E86347">
          <w:rPr>
            <w:noProof/>
            <w:webHidden/>
          </w:rPr>
          <w:instrText xml:space="preserve"> PAGEREF _Toc130917967 \h </w:instrText>
        </w:r>
        <w:r w:rsidR="00E86347">
          <w:rPr>
            <w:noProof/>
            <w:webHidden/>
          </w:rPr>
        </w:r>
        <w:r w:rsidR="00E86347">
          <w:rPr>
            <w:noProof/>
            <w:webHidden/>
          </w:rPr>
          <w:fldChar w:fldCharType="separate"/>
        </w:r>
        <w:r w:rsidR="00E86347">
          <w:rPr>
            <w:noProof/>
            <w:webHidden/>
          </w:rPr>
          <w:t>40</w:t>
        </w:r>
        <w:r w:rsidR="00E86347">
          <w:rPr>
            <w:noProof/>
            <w:webHidden/>
          </w:rPr>
          <w:fldChar w:fldCharType="end"/>
        </w:r>
      </w:hyperlink>
    </w:p>
    <w:p w14:paraId="046EDD7E" w14:textId="7AED0B65" w:rsidR="00E86347" w:rsidRDefault="00000000">
      <w:pPr>
        <w:pStyle w:val="TOC2"/>
        <w:tabs>
          <w:tab w:val="right" w:leader="dot" w:pos="9350"/>
        </w:tabs>
        <w:rPr>
          <w:rFonts w:eastAsiaTheme="minorEastAsia" w:cstheme="minorBidi"/>
          <w:smallCaps w:val="0"/>
          <w:noProof/>
          <w:sz w:val="24"/>
          <w:szCs w:val="24"/>
        </w:rPr>
      </w:pPr>
      <w:hyperlink w:anchor="_Toc130917968" w:history="1">
        <w:r w:rsidR="00E86347" w:rsidRPr="00B94E80">
          <w:rPr>
            <w:rStyle w:val="Hyperlink"/>
            <w:noProof/>
          </w:rPr>
          <w:t>Student Tech/ Limited Technician Position</w:t>
        </w:r>
        <w:r w:rsidR="00E86347">
          <w:rPr>
            <w:noProof/>
            <w:webHidden/>
          </w:rPr>
          <w:tab/>
        </w:r>
        <w:r w:rsidR="00E86347">
          <w:rPr>
            <w:noProof/>
            <w:webHidden/>
          </w:rPr>
          <w:fldChar w:fldCharType="begin"/>
        </w:r>
        <w:r w:rsidR="00E86347">
          <w:rPr>
            <w:noProof/>
            <w:webHidden/>
          </w:rPr>
          <w:instrText xml:space="preserve"> PAGEREF _Toc130917968 \h </w:instrText>
        </w:r>
        <w:r w:rsidR="00E86347">
          <w:rPr>
            <w:noProof/>
            <w:webHidden/>
          </w:rPr>
        </w:r>
        <w:r w:rsidR="00E86347">
          <w:rPr>
            <w:noProof/>
            <w:webHidden/>
          </w:rPr>
          <w:fldChar w:fldCharType="separate"/>
        </w:r>
        <w:r w:rsidR="00E86347">
          <w:rPr>
            <w:noProof/>
            <w:webHidden/>
          </w:rPr>
          <w:t>40</w:t>
        </w:r>
        <w:r w:rsidR="00E86347">
          <w:rPr>
            <w:noProof/>
            <w:webHidden/>
          </w:rPr>
          <w:fldChar w:fldCharType="end"/>
        </w:r>
      </w:hyperlink>
    </w:p>
    <w:p w14:paraId="2C33D1E3" w14:textId="0768C495" w:rsidR="00E86347" w:rsidRDefault="00000000">
      <w:pPr>
        <w:pStyle w:val="TOC2"/>
        <w:tabs>
          <w:tab w:val="right" w:leader="dot" w:pos="9350"/>
        </w:tabs>
        <w:rPr>
          <w:rFonts w:eastAsiaTheme="minorEastAsia" w:cstheme="minorBidi"/>
          <w:smallCaps w:val="0"/>
          <w:noProof/>
          <w:sz w:val="24"/>
          <w:szCs w:val="24"/>
        </w:rPr>
      </w:pPr>
      <w:hyperlink w:anchor="_Toc130917969" w:history="1">
        <w:r w:rsidR="00E86347" w:rsidRPr="00B94E80">
          <w:rPr>
            <w:rStyle w:val="Hyperlink"/>
            <w:noProof/>
          </w:rPr>
          <w:t>Student Health Requirements</w:t>
        </w:r>
        <w:r w:rsidR="00E86347">
          <w:rPr>
            <w:noProof/>
            <w:webHidden/>
          </w:rPr>
          <w:tab/>
        </w:r>
        <w:r w:rsidR="00E86347">
          <w:rPr>
            <w:noProof/>
            <w:webHidden/>
          </w:rPr>
          <w:fldChar w:fldCharType="begin"/>
        </w:r>
        <w:r w:rsidR="00E86347">
          <w:rPr>
            <w:noProof/>
            <w:webHidden/>
          </w:rPr>
          <w:instrText xml:space="preserve"> PAGEREF _Toc130917969 \h </w:instrText>
        </w:r>
        <w:r w:rsidR="00E86347">
          <w:rPr>
            <w:noProof/>
            <w:webHidden/>
          </w:rPr>
        </w:r>
        <w:r w:rsidR="00E86347">
          <w:rPr>
            <w:noProof/>
            <w:webHidden/>
          </w:rPr>
          <w:fldChar w:fldCharType="separate"/>
        </w:r>
        <w:r w:rsidR="00E86347">
          <w:rPr>
            <w:noProof/>
            <w:webHidden/>
          </w:rPr>
          <w:t>41</w:t>
        </w:r>
        <w:r w:rsidR="00E86347">
          <w:rPr>
            <w:noProof/>
            <w:webHidden/>
          </w:rPr>
          <w:fldChar w:fldCharType="end"/>
        </w:r>
      </w:hyperlink>
    </w:p>
    <w:p w14:paraId="5B07C442" w14:textId="5A3E0D37" w:rsidR="00E86347" w:rsidRDefault="00000000">
      <w:pPr>
        <w:pStyle w:val="TOC3"/>
        <w:tabs>
          <w:tab w:val="right" w:leader="dot" w:pos="9350"/>
        </w:tabs>
        <w:rPr>
          <w:rFonts w:eastAsiaTheme="minorEastAsia" w:cstheme="minorBidi"/>
          <w:i w:val="0"/>
          <w:iCs w:val="0"/>
          <w:noProof/>
          <w:sz w:val="24"/>
          <w:szCs w:val="24"/>
        </w:rPr>
      </w:pPr>
      <w:hyperlink w:anchor="_Toc130917970" w:history="1">
        <w:r w:rsidR="00E86347" w:rsidRPr="00B94E80">
          <w:rPr>
            <w:rStyle w:val="Hyperlink"/>
            <w:noProof/>
          </w:rPr>
          <w:t>Communicable Disease Policy Precautions</w:t>
        </w:r>
        <w:r w:rsidR="00E86347">
          <w:rPr>
            <w:noProof/>
            <w:webHidden/>
          </w:rPr>
          <w:tab/>
        </w:r>
        <w:r w:rsidR="00E86347">
          <w:rPr>
            <w:noProof/>
            <w:webHidden/>
          </w:rPr>
          <w:fldChar w:fldCharType="begin"/>
        </w:r>
        <w:r w:rsidR="00E86347">
          <w:rPr>
            <w:noProof/>
            <w:webHidden/>
          </w:rPr>
          <w:instrText xml:space="preserve"> PAGEREF _Toc130917970 \h </w:instrText>
        </w:r>
        <w:r w:rsidR="00E86347">
          <w:rPr>
            <w:noProof/>
            <w:webHidden/>
          </w:rPr>
        </w:r>
        <w:r w:rsidR="00E86347">
          <w:rPr>
            <w:noProof/>
            <w:webHidden/>
          </w:rPr>
          <w:fldChar w:fldCharType="separate"/>
        </w:r>
        <w:r w:rsidR="00E86347">
          <w:rPr>
            <w:noProof/>
            <w:webHidden/>
          </w:rPr>
          <w:t>41</w:t>
        </w:r>
        <w:r w:rsidR="00E86347">
          <w:rPr>
            <w:noProof/>
            <w:webHidden/>
          </w:rPr>
          <w:fldChar w:fldCharType="end"/>
        </w:r>
      </w:hyperlink>
    </w:p>
    <w:p w14:paraId="54010D2A" w14:textId="44C7C5EB" w:rsidR="00E86347" w:rsidRDefault="00000000">
      <w:pPr>
        <w:pStyle w:val="TOC3"/>
        <w:tabs>
          <w:tab w:val="right" w:leader="dot" w:pos="9350"/>
        </w:tabs>
        <w:rPr>
          <w:rFonts w:eastAsiaTheme="minorEastAsia" w:cstheme="minorBidi"/>
          <w:i w:val="0"/>
          <w:iCs w:val="0"/>
          <w:noProof/>
          <w:sz w:val="24"/>
          <w:szCs w:val="24"/>
        </w:rPr>
      </w:pPr>
      <w:hyperlink w:anchor="_Toc130917971" w:history="1">
        <w:r w:rsidR="00E86347" w:rsidRPr="00B94E80">
          <w:rPr>
            <w:rStyle w:val="Hyperlink"/>
            <w:noProof/>
          </w:rPr>
          <w:t>Precautions of Invasive Procedures</w:t>
        </w:r>
        <w:r w:rsidR="00E86347">
          <w:rPr>
            <w:noProof/>
            <w:webHidden/>
          </w:rPr>
          <w:tab/>
        </w:r>
        <w:r w:rsidR="00E86347">
          <w:rPr>
            <w:noProof/>
            <w:webHidden/>
          </w:rPr>
          <w:fldChar w:fldCharType="begin"/>
        </w:r>
        <w:r w:rsidR="00E86347">
          <w:rPr>
            <w:noProof/>
            <w:webHidden/>
          </w:rPr>
          <w:instrText xml:space="preserve"> PAGEREF _Toc130917971 \h </w:instrText>
        </w:r>
        <w:r w:rsidR="00E86347">
          <w:rPr>
            <w:noProof/>
            <w:webHidden/>
          </w:rPr>
        </w:r>
        <w:r w:rsidR="00E86347">
          <w:rPr>
            <w:noProof/>
            <w:webHidden/>
          </w:rPr>
          <w:fldChar w:fldCharType="separate"/>
        </w:r>
        <w:r w:rsidR="00E86347">
          <w:rPr>
            <w:noProof/>
            <w:webHidden/>
          </w:rPr>
          <w:t>42</w:t>
        </w:r>
        <w:r w:rsidR="00E86347">
          <w:rPr>
            <w:noProof/>
            <w:webHidden/>
          </w:rPr>
          <w:fldChar w:fldCharType="end"/>
        </w:r>
      </w:hyperlink>
    </w:p>
    <w:p w14:paraId="4762E165" w14:textId="4DF66EE3" w:rsidR="00E86347" w:rsidRDefault="00000000">
      <w:pPr>
        <w:pStyle w:val="TOC3"/>
        <w:tabs>
          <w:tab w:val="right" w:leader="dot" w:pos="9350"/>
        </w:tabs>
        <w:rPr>
          <w:rFonts w:eastAsiaTheme="minorEastAsia" w:cstheme="minorBidi"/>
          <w:i w:val="0"/>
          <w:iCs w:val="0"/>
          <w:noProof/>
          <w:sz w:val="24"/>
          <w:szCs w:val="24"/>
        </w:rPr>
      </w:pPr>
      <w:hyperlink w:anchor="_Toc130917972" w:history="1">
        <w:r w:rsidR="00E86347" w:rsidRPr="00B94E80">
          <w:rPr>
            <w:rStyle w:val="Hyperlink"/>
            <w:noProof/>
          </w:rPr>
          <w:t>Occupational Exposure to Blood-Borne Pathogens</w:t>
        </w:r>
        <w:r w:rsidR="00E86347">
          <w:rPr>
            <w:noProof/>
            <w:webHidden/>
          </w:rPr>
          <w:tab/>
        </w:r>
        <w:r w:rsidR="00E86347">
          <w:rPr>
            <w:noProof/>
            <w:webHidden/>
          </w:rPr>
          <w:fldChar w:fldCharType="begin"/>
        </w:r>
        <w:r w:rsidR="00E86347">
          <w:rPr>
            <w:noProof/>
            <w:webHidden/>
          </w:rPr>
          <w:instrText xml:space="preserve"> PAGEREF _Toc130917972 \h </w:instrText>
        </w:r>
        <w:r w:rsidR="00E86347">
          <w:rPr>
            <w:noProof/>
            <w:webHidden/>
          </w:rPr>
        </w:r>
        <w:r w:rsidR="00E86347">
          <w:rPr>
            <w:noProof/>
            <w:webHidden/>
          </w:rPr>
          <w:fldChar w:fldCharType="separate"/>
        </w:r>
        <w:r w:rsidR="00E86347">
          <w:rPr>
            <w:noProof/>
            <w:webHidden/>
          </w:rPr>
          <w:t>42</w:t>
        </w:r>
        <w:r w:rsidR="00E86347">
          <w:rPr>
            <w:noProof/>
            <w:webHidden/>
          </w:rPr>
          <w:fldChar w:fldCharType="end"/>
        </w:r>
      </w:hyperlink>
    </w:p>
    <w:p w14:paraId="376DB110" w14:textId="087D5536" w:rsidR="00E86347" w:rsidRDefault="00000000">
      <w:pPr>
        <w:pStyle w:val="TOC3"/>
        <w:tabs>
          <w:tab w:val="right" w:leader="dot" w:pos="9350"/>
        </w:tabs>
        <w:rPr>
          <w:rFonts w:eastAsiaTheme="minorEastAsia" w:cstheme="minorBidi"/>
          <w:i w:val="0"/>
          <w:iCs w:val="0"/>
          <w:noProof/>
          <w:sz w:val="24"/>
          <w:szCs w:val="24"/>
        </w:rPr>
      </w:pPr>
      <w:hyperlink w:anchor="_Toc130917973" w:history="1">
        <w:r w:rsidR="00E86347" w:rsidRPr="00B94E80">
          <w:rPr>
            <w:rStyle w:val="Hyperlink"/>
            <w:noProof/>
          </w:rPr>
          <w:t>Compliance of Health and Safety Requirements</w:t>
        </w:r>
        <w:r w:rsidR="00E86347">
          <w:rPr>
            <w:noProof/>
            <w:webHidden/>
          </w:rPr>
          <w:tab/>
        </w:r>
        <w:r w:rsidR="00E86347">
          <w:rPr>
            <w:noProof/>
            <w:webHidden/>
          </w:rPr>
          <w:fldChar w:fldCharType="begin"/>
        </w:r>
        <w:r w:rsidR="00E86347">
          <w:rPr>
            <w:noProof/>
            <w:webHidden/>
          </w:rPr>
          <w:instrText xml:space="preserve"> PAGEREF _Toc130917973 \h </w:instrText>
        </w:r>
        <w:r w:rsidR="00E86347">
          <w:rPr>
            <w:noProof/>
            <w:webHidden/>
          </w:rPr>
        </w:r>
        <w:r w:rsidR="00E86347">
          <w:rPr>
            <w:noProof/>
            <w:webHidden/>
          </w:rPr>
          <w:fldChar w:fldCharType="separate"/>
        </w:r>
        <w:r w:rsidR="00E86347">
          <w:rPr>
            <w:noProof/>
            <w:webHidden/>
          </w:rPr>
          <w:t>43</w:t>
        </w:r>
        <w:r w:rsidR="00E86347">
          <w:rPr>
            <w:noProof/>
            <w:webHidden/>
          </w:rPr>
          <w:fldChar w:fldCharType="end"/>
        </w:r>
      </w:hyperlink>
    </w:p>
    <w:p w14:paraId="062E96B2" w14:textId="3523707D" w:rsidR="00E86347" w:rsidRDefault="00000000">
      <w:pPr>
        <w:pStyle w:val="TOC2"/>
        <w:tabs>
          <w:tab w:val="right" w:leader="dot" w:pos="9350"/>
        </w:tabs>
        <w:rPr>
          <w:rFonts w:eastAsiaTheme="minorEastAsia" w:cstheme="minorBidi"/>
          <w:smallCaps w:val="0"/>
          <w:noProof/>
          <w:sz w:val="24"/>
          <w:szCs w:val="24"/>
        </w:rPr>
      </w:pPr>
      <w:hyperlink w:anchor="_Toc130917974" w:history="1">
        <w:r w:rsidR="00E86347" w:rsidRPr="00B94E80">
          <w:rPr>
            <w:rStyle w:val="Hyperlink"/>
            <w:noProof/>
          </w:rPr>
          <w:t>Substance Abuse</w:t>
        </w:r>
        <w:r w:rsidR="00E86347">
          <w:rPr>
            <w:noProof/>
            <w:webHidden/>
          </w:rPr>
          <w:tab/>
        </w:r>
        <w:r w:rsidR="00E86347">
          <w:rPr>
            <w:noProof/>
            <w:webHidden/>
          </w:rPr>
          <w:fldChar w:fldCharType="begin"/>
        </w:r>
        <w:r w:rsidR="00E86347">
          <w:rPr>
            <w:noProof/>
            <w:webHidden/>
          </w:rPr>
          <w:instrText xml:space="preserve"> PAGEREF _Toc130917974 \h </w:instrText>
        </w:r>
        <w:r w:rsidR="00E86347">
          <w:rPr>
            <w:noProof/>
            <w:webHidden/>
          </w:rPr>
        </w:r>
        <w:r w:rsidR="00E86347">
          <w:rPr>
            <w:noProof/>
            <w:webHidden/>
          </w:rPr>
          <w:fldChar w:fldCharType="separate"/>
        </w:r>
        <w:r w:rsidR="00E86347">
          <w:rPr>
            <w:noProof/>
            <w:webHidden/>
          </w:rPr>
          <w:t>43</w:t>
        </w:r>
        <w:r w:rsidR="00E86347">
          <w:rPr>
            <w:noProof/>
            <w:webHidden/>
          </w:rPr>
          <w:fldChar w:fldCharType="end"/>
        </w:r>
      </w:hyperlink>
    </w:p>
    <w:p w14:paraId="4457E303" w14:textId="61B486E7" w:rsidR="00E86347" w:rsidRDefault="00000000">
      <w:pPr>
        <w:pStyle w:val="TOC3"/>
        <w:tabs>
          <w:tab w:val="right" w:leader="dot" w:pos="9350"/>
        </w:tabs>
        <w:rPr>
          <w:rFonts w:eastAsiaTheme="minorEastAsia" w:cstheme="minorBidi"/>
          <w:i w:val="0"/>
          <w:iCs w:val="0"/>
          <w:noProof/>
          <w:sz w:val="24"/>
          <w:szCs w:val="24"/>
        </w:rPr>
      </w:pPr>
      <w:hyperlink w:anchor="_Toc130917975" w:history="1">
        <w:r w:rsidR="00E86347" w:rsidRPr="00B94E80">
          <w:rPr>
            <w:rStyle w:val="Hyperlink"/>
            <w:noProof/>
          </w:rPr>
          <w:t>Drug Testing and Prescribed and Over-the-Counter Drug Use</w:t>
        </w:r>
        <w:r w:rsidR="00E86347">
          <w:rPr>
            <w:noProof/>
            <w:webHidden/>
          </w:rPr>
          <w:tab/>
        </w:r>
        <w:r w:rsidR="00E86347">
          <w:rPr>
            <w:noProof/>
            <w:webHidden/>
          </w:rPr>
          <w:fldChar w:fldCharType="begin"/>
        </w:r>
        <w:r w:rsidR="00E86347">
          <w:rPr>
            <w:noProof/>
            <w:webHidden/>
          </w:rPr>
          <w:instrText xml:space="preserve"> PAGEREF _Toc130917975 \h </w:instrText>
        </w:r>
        <w:r w:rsidR="00E86347">
          <w:rPr>
            <w:noProof/>
            <w:webHidden/>
          </w:rPr>
        </w:r>
        <w:r w:rsidR="00E86347">
          <w:rPr>
            <w:noProof/>
            <w:webHidden/>
          </w:rPr>
          <w:fldChar w:fldCharType="separate"/>
        </w:r>
        <w:r w:rsidR="00E86347">
          <w:rPr>
            <w:noProof/>
            <w:webHidden/>
          </w:rPr>
          <w:t>43</w:t>
        </w:r>
        <w:r w:rsidR="00E86347">
          <w:rPr>
            <w:noProof/>
            <w:webHidden/>
          </w:rPr>
          <w:fldChar w:fldCharType="end"/>
        </w:r>
      </w:hyperlink>
    </w:p>
    <w:p w14:paraId="7AACB457" w14:textId="7F65DD0D" w:rsidR="00E86347" w:rsidRDefault="00000000">
      <w:pPr>
        <w:pStyle w:val="TOC3"/>
        <w:tabs>
          <w:tab w:val="right" w:leader="dot" w:pos="9350"/>
        </w:tabs>
        <w:rPr>
          <w:rFonts w:eastAsiaTheme="minorEastAsia" w:cstheme="minorBidi"/>
          <w:i w:val="0"/>
          <w:iCs w:val="0"/>
          <w:noProof/>
          <w:sz w:val="24"/>
          <w:szCs w:val="24"/>
        </w:rPr>
      </w:pPr>
      <w:hyperlink w:anchor="_Toc130917976" w:history="1">
        <w:r w:rsidR="00E86347" w:rsidRPr="00B94E80">
          <w:rPr>
            <w:rStyle w:val="Hyperlink"/>
            <w:noProof/>
          </w:rPr>
          <w:t>DRUG SCREENING POLICY</w:t>
        </w:r>
        <w:r w:rsidR="00E86347">
          <w:rPr>
            <w:noProof/>
            <w:webHidden/>
          </w:rPr>
          <w:tab/>
        </w:r>
        <w:r w:rsidR="00E86347">
          <w:rPr>
            <w:noProof/>
            <w:webHidden/>
          </w:rPr>
          <w:fldChar w:fldCharType="begin"/>
        </w:r>
        <w:r w:rsidR="00E86347">
          <w:rPr>
            <w:noProof/>
            <w:webHidden/>
          </w:rPr>
          <w:instrText xml:space="preserve"> PAGEREF _Toc130917976 \h </w:instrText>
        </w:r>
        <w:r w:rsidR="00E86347">
          <w:rPr>
            <w:noProof/>
            <w:webHidden/>
          </w:rPr>
        </w:r>
        <w:r w:rsidR="00E86347">
          <w:rPr>
            <w:noProof/>
            <w:webHidden/>
          </w:rPr>
          <w:fldChar w:fldCharType="separate"/>
        </w:r>
        <w:r w:rsidR="00E86347">
          <w:rPr>
            <w:noProof/>
            <w:webHidden/>
          </w:rPr>
          <w:t>43</w:t>
        </w:r>
        <w:r w:rsidR="00E86347">
          <w:rPr>
            <w:noProof/>
            <w:webHidden/>
          </w:rPr>
          <w:fldChar w:fldCharType="end"/>
        </w:r>
      </w:hyperlink>
    </w:p>
    <w:p w14:paraId="4E8F6E08" w14:textId="2C668A15" w:rsidR="00E86347" w:rsidRDefault="00000000">
      <w:pPr>
        <w:pStyle w:val="TOC2"/>
        <w:tabs>
          <w:tab w:val="right" w:leader="dot" w:pos="9350"/>
        </w:tabs>
        <w:rPr>
          <w:rFonts w:eastAsiaTheme="minorEastAsia" w:cstheme="minorBidi"/>
          <w:smallCaps w:val="0"/>
          <w:noProof/>
          <w:sz w:val="24"/>
          <w:szCs w:val="24"/>
        </w:rPr>
      </w:pPr>
      <w:hyperlink w:anchor="_Toc130917977" w:history="1">
        <w:r w:rsidR="00E86347" w:rsidRPr="00B94E80">
          <w:rPr>
            <w:rStyle w:val="Hyperlink"/>
            <w:rFonts w:ascii="Roboto" w:eastAsiaTheme="majorEastAsia" w:hAnsi="Roboto"/>
            <w:i/>
            <w:iCs/>
            <w:noProof/>
          </w:rPr>
          <w:t>ALCOHOL AND OTHER DRUGS</w:t>
        </w:r>
        <w:r w:rsidR="00E86347">
          <w:rPr>
            <w:noProof/>
            <w:webHidden/>
          </w:rPr>
          <w:tab/>
        </w:r>
        <w:r w:rsidR="00E86347">
          <w:rPr>
            <w:noProof/>
            <w:webHidden/>
          </w:rPr>
          <w:fldChar w:fldCharType="begin"/>
        </w:r>
        <w:r w:rsidR="00E86347">
          <w:rPr>
            <w:noProof/>
            <w:webHidden/>
          </w:rPr>
          <w:instrText xml:space="preserve"> PAGEREF _Toc130917977 \h </w:instrText>
        </w:r>
        <w:r w:rsidR="00E86347">
          <w:rPr>
            <w:noProof/>
            <w:webHidden/>
          </w:rPr>
        </w:r>
        <w:r w:rsidR="00E86347">
          <w:rPr>
            <w:noProof/>
            <w:webHidden/>
          </w:rPr>
          <w:fldChar w:fldCharType="separate"/>
        </w:r>
        <w:r w:rsidR="00E86347">
          <w:rPr>
            <w:noProof/>
            <w:webHidden/>
          </w:rPr>
          <w:t>44</w:t>
        </w:r>
        <w:r w:rsidR="00E86347">
          <w:rPr>
            <w:noProof/>
            <w:webHidden/>
          </w:rPr>
          <w:fldChar w:fldCharType="end"/>
        </w:r>
      </w:hyperlink>
    </w:p>
    <w:p w14:paraId="6F7D0FA1" w14:textId="193837CF" w:rsidR="00E86347" w:rsidRDefault="00000000">
      <w:pPr>
        <w:pStyle w:val="TOC2"/>
        <w:tabs>
          <w:tab w:val="right" w:leader="dot" w:pos="9350"/>
        </w:tabs>
        <w:rPr>
          <w:rFonts w:eastAsiaTheme="minorEastAsia" w:cstheme="minorBidi"/>
          <w:smallCaps w:val="0"/>
          <w:noProof/>
          <w:sz w:val="24"/>
          <w:szCs w:val="24"/>
        </w:rPr>
      </w:pPr>
      <w:hyperlink w:anchor="_Toc130917978" w:history="1">
        <w:r w:rsidR="00E86347" w:rsidRPr="00B94E80">
          <w:rPr>
            <w:rStyle w:val="Hyperlink"/>
            <w:noProof/>
          </w:rPr>
          <w:t>Required Student Health and Safety Records</w:t>
        </w:r>
        <w:r w:rsidR="00E86347">
          <w:rPr>
            <w:noProof/>
            <w:webHidden/>
          </w:rPr>
          <w:tab/>
        </w:r>
        <w:r w:rsidR="00E86347">
          <w:rPr>
            <w:noProof/>
            <w:webHidden/>
          </w:rPr>
          <w:fldChar w:fldCharType="begin"/>
        </w:r>
        <w:r w:rsidR="00E86347">
          <w:rPr>
            <w:noProof/>
            <w:webHidden/>
          </w:rPr>
          <w:instrText xml:space="preserve"> PAGEREF _Toc130917978 \h </w:instrText>
        </w:r>
        <w:r w:rsidR="00E86347">
          <w:rPr>
            <w:noProof/>
            <w:webHidden/>
          </w:rPr>
        </w:r>
        <w:r w:rsidR="00E86347">
          <w:rPr>
            <w:noProof/>
            <w:webHidden/>
          </w:rPr>
          <w:fldChar w:fldCharType="separate"/>
        </w:r>
        <w:r w:rsidR="00E86347">
          <w:rPr>
            <w:noProof/>
            <w:webHidden/>
          </w:rPr>
          <w:t>48</w:t>
        </w:r>
        <w:r w:rsidR="00E86347">
          <w:rPr>
            <w:noProof/>
            <w:webHidden/>
          </w:rPr>
          <w:fldChar w:fldCharType="end"/>
        </w:r>
      </w:hyperlink>
    </w:p>
    <w:p w14:paraId="2BCD94D1" w14:textId="63C975B4" w:rsidR="00E86347" w:rsidRDefault="00000000">
      <w:pPr>
        <w:pStyle w:val="TOC3"/>
        <w:tabs>
          <w:tab w:val="right" w:leader="dot" w:pos="9350"/>
        </w:tabs>
        <w:rPr>
          <w:rFonts w:eastAsiaTheme="minorEastAsia" w:cstheme="minorBidi"/>
          <w:i w:val="0"/>
          <w:iCs w:val="0"/>
          <w:noProof/>
          <w:sz w:val="24"/>
          <w:szCs w:val="24"/>
        </w:rPr>
      </w:pPr>
      <w:hyperlink w:anchor="_Toc130917979" w:history="1">
        <w:r w:rsidR="00E86347" w:rsidRPr="00B94E80">
          <w:rPr>
            <w:rStyle w:val="Hyperlink"/>
            <w:rFonts w:ascii="Roboto" w:hAnsi="Roboto"/>
            <w:noProof/>
          </w:rPr>
          <w:t>HIV-INFECTED STUDENTS</w:t>
        </w:r>
        <w:r w:rsidR="00E86347">
          <w:rPr>
            <w:noProof/>
            <w:webHidden/>
          </w:rPr>
          <w:tab/>
        </w:r>
        <w:r w:rsidR="00E86347">
          <w:rPr>
            <w:noProof/>
            <w:webHidden/>
          </w:rPr>
          <w:fldChar w:fldCharType="begin"/>
        </w:r>
        <w:r w:rsidR="00E86347">
          <w:rPr>
            <w:noProof/>
            <w:webHidden/>
          </w:rPr>
          <w:instrText xml:space="preserve"> PAGEREF _Toc130917979 \h </w:instrText>
        </w:r>
        <w:r w:rsidR="00E86347">
          <w:rPr>
            <w:noProof/>
            <w:webHidden/>
          </w:rPr>
        </w:r>
        <w:r w:rsidR="00E86347">
          <w:rPr>
            <w:noProof/>
            <w:webHidden/>
          </w:rPr>
          <w:fldChar w:fldCharType="separate"/>
        </w:r>
        <w:r w:rsidR="00E86347">
          <w:rPr>
            <w:noProof/>
            <w:webHidden/>
          </w:rPr>
          <w:t>48</w:t>
        </w:r>
        <w:r w:rsidR="00E86347">
          <w:rPr>
            <w:noProof/>
            <w:webHidden/>
          </w:rPr>
          <w:fldChar w:fldCharType="end"/>
        </w:r>
      </w:hyperlink>
    </w:p>
    <w:p w14:paraId="08D2DD30" w14:textId="57045A14" w:rsidR="00E86347" w:rsidRDefault="00000000">
      <w:pPr>
        <w:pStyle w:val="TOC3"/>
        <w:tabs>
          <w:tab w:val="right" w:leader="dot" w:pos="9350"/>
        </w:tabs>
        <w:rPr>
          <w:rFonts w:eastAsiaTheme="minorEastAsia" w:cstheme="minorBidi"/>
          <w:i w:val="0"/>
          <w:iCs w:val="0"/>
          <w:noProof/>
          <w:sz w:val="24"/>
          <w:szCs w:val="24"/>
        </w:rPr>
      </w:pPr>
      <w:hyperlink w:anchor="_Toc130917980" w:history="1">
        <w:r w:rsidR="00E86347" w:rsidRPr="00B94E80">
          <w:rPr>
            <w:rStyle w:val="Hyperlink"/>
            <w:rFonts w:ascii="Roboto" w:hAnsi="Roboto"/>
            <w:noProof/>
          </w:rPr>
          <w:t>IMMUNIZATIONS/HEALTH CLEARANCE</w:t>
        </w:r>
        <w:r w:rsidR="00E86347">
          <w:rPr>
            <w:noProof/>
            <w:webHidden/>
          </w:rPr>
          <w:tab/>
        </w:r>
        <w:r w:rsidR="00E86347">
          <w:rPr>
            <w:noProof/>
            <w:webHidden/>
          </w:rPr>
          <w:fldChar w:fldCharType="begin"/>
        </w:r>
        <w:r w:rsidR="00E86347">
          <w:rPr>
            <w:noProof/>
            <w:webHidden/>
          </w:rPr>
          <w:instrText xml:space="preserve"> PAGEREF _Toc130917980 \h </w:instrText>
        </w:r>
        <w:r w:rsidR="00E86347">
          <w:rPr>
            <w:noProof/>
            <w:webHidden/>
          </w:rPr>
        </w:r>
        <w:r w:rsidR="00E86347">
          <w:rPr>
            <w:noProof/>
            <w:webHidden/>
          </w:rPr>
          <w:fldChar w:fldCharType="separate"/>
        </w:r>
        <w:r w:rsidR="00E86347">
          <w:rPr>
            <w:noProof/>
            <w:webHidden/>
          </w:rPr>
          <w:t>48</w:t>
        </w:r>
        <w:r w:rsidR="00E86347">
          <w:rPr>
            <w:noProof/>
            <w:webHidden/>
          </w:rPr>
          <w:fldChar w:fldCharType="end"/>
        </w:r>
      </w:hyperlink>
    </w:p>
    <w:p w14:paraId="1C7C23F3" w14:textId="0DB05A6A" w:rsidR="00E86347" w:rsidRDefault="00000000">
      <w:pPr>
        <w:pStyle w:val="TOC4"/>
        <w:tabs>
          <w:tab w:val="right" w:leader="dot" w:pos="9350"/>
        </w:tabs>
        <w:rPr>
          <w:rFonts w:eastAsiaTheme="minorEastAsia" w:cstheme="minorBidi"/>
          <w:noProof/>
          <w:sz w:val="24"/>
          <w:szCs w:val="24"/>
        </w:rPr>
      </w:pPr>
      <w:hyperlink w:anchor="_Toc130917981" w:history="1">
        <w:r w:rsidR="00E86347" w:rsidRPr="00B94E80">
          <w:rPr>
            <w:rStyle w:val="Hyperlink"/>
            <w:rFonts w:ascii="Roboto" w:hAnsi="Roboto"/>
            <w:noProof/>
          </w:rPr>
          <w:t>Health Clearance:</w:t>
        </w:r>
        <w:r w:rsidR="00E86347">
          <w:rPr>
            <w:noProof/>
            <w:webHidden/>
          </w:rPr>
          <w:tab/>
        </w:r>
        <w:r w:rsidR="00E86347">
          <w:rPr>
            <w:noProof/>
            <w:webHidden/>
          </w:rPr>
          <w:fldChar w:fldCharType="begin"/>
        </w:r>
        <w:r w:rsidR="00E86347">
          <w:rPr>
            <w:noProof/>
            <w:webHidden/>
          </w:rPr>
          <w:instrText xml:space="preserve"> PAGEREF _Toc130917981 \h </w:instrText>
        </w:r>
        <w:r w:rsidR="00E86347">
          <w:rPr>
            <w:noProof/>
            <w:webHidden/>
          </w:rPr>
        </w:r>
        <w:r w:rsidR="00E86347">
          <w:rPr>
            <w:noProof/>
            <w:webHidden/>
          </w:rPr>
          <w:fldChar w:fldCharType="separate"/>
        </w:r>
        <w:r w:rsidR="00E86347">
          <w:rPr>
            <w:noProof/>
            <w:webHidden/>
          </w:rPr>
          <w:t>49</w:t>
        </w:r>
        <w:r w:rsidR="00E86347">
          <w:rPr>
            <w:noProof/>
            <w:webHidden/>
          </w:rPr>
          <w:fldChar w:fldCharType="end"/>
        </w:r>
      </w:hyperlink>
    </w:p>
    <w:p w14:paraId="617BECE1" w14:textId="2DFB841D" w:rsidR="00E86347" w:rsidRDefault="00000000">
      <w:pPr>
        <w:pStyle w:val="TOC3"/>
        <w:tabs>
          <w:tab w:val="right" w:leader="dot" w:pos="9350"/>
        </w:tabs>
        <w:rPr>
          <w:rFonts w:eastAsiaTheme="minorEastAsia" w:cstheme="minorBidi"/>
          <w:i w:val="0"/>
          <w:iCs w:val="0"/>
          <w:noProof/>
          <w:sz w:val="24"/>
          <w:szCs w:val="24"/>
        </w:rPr>
      </w:pPr>
      <w:hyperlink w:anchor="_Toc130917982" w:history="1">
        <w:r w:rsidR="00E86347" w:rsidRPr="00B94E80">
          <w:rPr>
            <w:rStyle w:val="Hyperlink"/>
            <w:rFonts w:ascii="Roboto" w:hAnsi="Roboto"/>
            <w:noProof/>
          </w:rPr>
          <w:t>INCLUSION STATEMENT</w:t>
        </w:r>
        <w:r w:rsidR="00E86347">
          <w:rPr>
            <w:noProof/>
            <w:webHidden/>
          </w:rPr>
          <w:tab/>
        </w:r>
        <w:r w:rsidR="00E86347">
          <w:rPr>
            <w:noProof/>
            <w:webHidden/>
          </w:rPr>
          <w:fldChar w:fldCharType="begin"/>
        </w:r>
        <w:r w:rsidR="00E86347">
          <w:rPr>
            <w:noProof/>
            <w:webHidden/>
          </w:rPr>
          <w:instrText xml:space="preserve"> PAGEREF _Toc130917982 \h </w:instrText>
        </w:r>
        <w:r w:rsidR="00E86347">
          <w:rPr>
            <w:noProof/>
            <w:webHidden/>
          </w:rPr>
        </w:r>
        <w:r w:rsidR="00E86347">
          <w:rPr>
            <w:noProof/>
            <w:webHidden/>
          </w:rPr>
          <w:fldChar w:fldCharType="separate"/>
        </w:r>
        <w:r w:rsidR="00E86347">
          <w:rPr>
            <w:noProof/>
            <w:webHidden/>
          </w:rPr>
          <w:t>50</w:t>
        </w:r>
        <w:r w:rsidR="00E86347">
          <w:rPr>
            <w:noProof/>
            <w:webHidden/>
          </w:rPr>
          <w:fldChar w:fldCharType="end"/>
        </w:r>
      </w:hyperlink>
    </w:p>
    <w:p w14:paraId="6A3B5824" w14:textId="26BFA912" w:rsidR="00E86347" w:rsidRDefault="00000000">
      <w:pPr>
        <w:pStyle w:val="TOC3"/>
        <w:tabs>
          <w:tab w:val="right" w:leader="dot" w:pos="9350"/>
        </w:tabs>
        <w:rPr>
          <w:rFonts w:eastAsiaTheme="minorEastAsia" w:cstheme="minorBidi"/>
          <w:i w:val="0"/>
          <w:iCs w:val="0"/>
          <w:noProof/>
          <w:sz w:val="24"/>
          <w:szCs w:val="24"/>
        </w:rPr>
      </w:pPr>
      <w:hyperlink w:anchor="_Toc130917983" w:history="1">
        <w:r w:rsidR="00E86347" w:rsidRPr="00B94E80">
          <w:rPr>
            <w:rStyle w:val="Hyperlink"/>
            <w:rFonts w:ascii="Roboto" w:hAnsi="Roboto"/>
            <w:noProof/>
          </w:rPr>
          <w:t>INCIDENT REPORTING AND TRACKING</w:t>
        </w:r>
        <w:r w:rsidR="00E86347">
          <w:rPr>
            <w:noProof/>
            <w:webHidden/>
          </w:rPr>
          <w:tab/>
        </w:r>
        <w:r w:rsidR="00E86347">
          <w:rPr>
            <w:noProof/>
            <w:webHidden/>
          </w:rPr>
          <w:fldChar w:fldCharType="begin"/>
        </w:r>
        <w:r w:rsidR="00E86347">
          <w:rPr>
            <w:noProof/>
            <w:webHidden/>
          </w:rPr>
          <w:instrText xml:space="preserve"> PAGEREF _Toc130917983 \h </w:instrText>
        </w:r>
        <w:r w:rsidR="00E86347">
          <w:rPr>
            <w:noProof/>
            <w:webHidden/>
          </w:rPr>
        </w:r>
        <w:r w:rsidR="00E86347">
          <w:rPr>
            <w:noProof/>
            <w:webHidden/>
          </w:rPr>
          <w:fldChar w:fldCharType="separate"/>
        </w:r>
        <w:r w:rsidR="00E86347">
          <w:rPr>
            <w:noProof/>
            <w:webHidden/>
          </w:rPr>
          <w:t>51</w:t>
        </w:r>
        <w:r w:rsidR="00E86347">
          <w:rPr>
            <w:noProof/>
            <w:webHidden/>
          </w:rPr>
          <w:fldChar w:fldCharType="end"/>
        </w:r>
      </w:hyperlink>
    </w:p>
    <w:p w14:paraId="01B14635" w14:textId="64A8A81E" w:rsidR="00E86347" w:rsidRDefault="00000000">
      <w:pPr>
        <w:pStyle w:val="TOC3"/>
        <w:tabs>
          <w:tab w:val="right" w:leader="dot" w:pos="9350"/>
        </w:tabs>
        <w:rPr>
          <w:rFonts w:eastAsiaTheme="minorEastAsia" w:cstheme="minorBidi"/>
          <w:i w:val="0"/>
          <w:iCs w:val="0"/>
          <w:noProof/>
          <w:sz w:val="24"/>
          <w:szCs w:val="24"/>
        </w:rPr>
      </w:pPr>
      <w:hyperlink w:anchor="_Toc130917984" w:history="1">
        <w:r w:rsidR="00E86347" w:rsidRPr="00B94E80">
          <w:rPr>
            <w:rStyle w:val="Hyperlink"/>
            <w:rFonts w:ascii="Roboto" w:hAnsi="Roboto"/>
            <w:noProof/>
          </w:rPr>
          <w:t>INFECTIOUS DISEASES</w:t>
        </w:r>
        <w:r w:rsidR="00E86347">
          <w:rPr>
            <w:noProof/>
            <w:webHidden/>
          </w:rPr>
          <w:tab/>
        </w:r>
        <w:r w:rsidR="00E86347">
          <w:rPr>
            <w:noProof/>
            <w:webHidden/>
          </w:rPr>
          <w:fldChar w:fldCharType="begin"/>
        </w:r>
        <w:r w:rsidR="00E86347">
          <w:rPr>
            <w:noProof/>
            <w:webHidden/>
          </w:rPr>
          <w:instrText xml:space="preserve"> PAGEREF _Toc130917984 \h </w:instrText>
        </w:r>
        <w:r w:rsidR="00E86347">
          <w:rPr>
            <w:noProof/>
            <w:webHidden/>
          </w:rPr>
        </w:r>
        <w:r w:rsidR="00E86347">
          <w:rPr>
            <w:noProof/>
            <w:webHidden/>
          </w:rPr>
          <w:fldChar w:fldCharType="separate"/>
        </w:r>
        <w:r w:rsidR="00E86347">
          <w:rPr>
            <w:noProof/>
            <w:webHidden/>
          </w:rPr>
          <w:t>51</w:t>
        </w:r>
        <w:r w:rsidR="00E86347">
          <w:rPr>
            <w:noProof/>
            <w:webHidden/>
          </w:rPr>
          <w:fldChar w:fldCharType="end"/>
        </w:r>
      </w:hyperlink>
    </w:p>
    <w:p w14:paraId="08DF0CAA" w14:textId="758C22B0" w:rsidR="00E86347" w:rsidRDefault="00000000">
      <w:pPr>
        <w:pStyle w:val="TOC3"/>
        <w:tabs>
          <w:tab w:val="right" w:leader="dot" w:pos="9350"/>
        </w:tabs>
        <w:rPr>
          <w:rFonts w:eastAsiaTheme="minorEastAsia" w:cstheme="minorBidi"/>
          <w:i w:val="0"/>
          <w:iCs w:val="0"/>
          <w:noProof/>
          <w:sz w:val="24"/>
          <w:szCs w:val="24"/>
        </w:rPr>
      </w:pPr>
      <w:hyperlink w:anchor="_Toc130917985" w:history="1">
        <w:r w:rsidR="00E86347" w:rsidRPr="00B94E80">
          <w:rPr>
            <w:rStyle w:val="Hyperlink"/>
            <w:rFonts w:ascii="Roboto" w:hAnsi="Roboto"/>
            <w:noProof/>
          </w:rPr>
          <w:t>INFECTIOUS WASTE</w:t>
        </w:r>
        <w:r w:rsidR="00E86347">
          <w:rPr>
            <w:noProof/>
            <w:webHidden/>
          </w:rPr>
          <w:tab/>
        </w:r>
        <w:r w:rsidR="00E86347">
          <w:rPr>
            <w:noProof/>
            <w:webHidden/>
          </w:rPr>
          <w:fldChar w:fldCharType="begin"/>
        </w:r>
        <w:r w:rsidR="00E86347">
          <w:rPr>
            <w:noProof/>
            <w:webHidden/>
          </w:rPr>
          <w:instrText xml:space="preserve"> PAGEREF _Toc130917985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6FF58C15" w14:textId="08668415" w:rsidR="00E86347" w:rsidRDefault="00000000">
      <w:pPr>
        <w:pStyle w:val="TOC3"/>
        <w:tabs>
          <w:tab w:val="right" w:leader="dot" w:pos="9350"/>
        </w:tabs>
        <w:rPr>
          <w:rFonts w:eastAsiaTheme="minorEastAsia" w:cstheme="minorBidi"/>
          <w:i w:val="0"/>
          <w:iCs w:val="0"/>
          <w:noProof/>
          <w:sz w:val="24"/>
          <w:szCs w:val="24"/>
        </w:rPr>
      </w:pPr>
      <w:hyperlink w:anchor="_Toc130917986" w:history="1">
        <w:r w:rsidR="00E86347" w:rsidRPr="00B94E80">
          <w:rPr>
            <w:rStyle w:val="Hyperlink"/>
            <w:rFonts w:ascii="Roboto" w:hAnsi="Roboto"/>
            <w:noProof/>
          </w:rPr>
          <w:t>INSURANCE AND OTHER CLINICAL SITE REQUIREMENTS</w:t>
        </w:r>
        <w:r w:rsidR="00E86347">
          <w:rPr>
            <w:noProof/>
            <w:webHidden/>
          </w:rPr>
          <w:tab/>
        </w:r>
        <w:r w:rsidR="00E86347">
          <w:rPr>
            <w:noProof/>
            <w:webHidden/>
          </w:rPr>
          <w:fldChar w:fldCharType="begin"/>
        </w:r>
        <w:r w:rsidR="00E86347">
          <w:rPr>
            <w:noProof/>
            <w:webHidden/>
          </w:rPr>
          <w:instrText xml:space="preserve"> PAGEREF _Toc130917986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3A0BE68C" w14:textId="13518621" w:rsidR="00E86347" w:rsidRDefault="00000000">
      <w:pPr>
        <w:pStyle w:val="TOC4"/>
        <w:tabs>
          <w:tab w:val="left" w:pos="1200"/>
          <w:tab w:val="right" w:leader="dot" w:pos="9350"/>
        </w:tabs>
        <w:rPr>
          <w:rFonts w:eastAsiaTheme="minorEastAsia" w:cstheme="minorBidi"/>
          <w:noProof/>
          <w:sz w:val="24"/>
          <w:szCs w:val="24"/>
        </w:rPr>
      </w:pPr>
      <w:hyperlink w:anchor="_Toc130917987" w:history="1">
        <w:r w:rsidR="00E86347" w:rsidRPr="00B94E80">
          <w:rPr>
            <w:rStyle w:val="Hyperlink"/>
            <w:rFonts w:ascii="Roboto" w:hAnsi="Roboto" w:cs="Times New Roman"/>
            <w:noProof/>
          </w:rPr>
          <w:t>1.</w:t>
        </w:r>
        <w:r w:rsidR="00E86347">
          <w:rPr>
            <w:rFonts w:eastAsiaTheme="minorEastAsia" w:cstheme="minorBidi"/>
            <w:noProof/>
            <w:sz w:val="24"/>
            <w:szCs w:val="24"/>
          </w:rPr>
          <w:tab/>
        </w:r>
        <w:r w:rsidR="00E86347" w:rsidRPr="00B94E80">
          <w:rPr>
            <w:rStyle w:val="Hyperlink"/>
            <w:rFonts w:ascii="Roboto" w:hAnsi="Roboto"/>
            <w:noProof/>
          </w:rPr>
          <w:t>Health Insurance</w:t>
        </w:r>
        <w:r w:rsidR="00E86347">
          <w:rPr>
            <w:noProof/>
            <w:webHidden/>
          </w:rPr>
          <w:tab/>
        </w:r>
        <w:r w:rsidR="00E86347">
          <w:rPr>
            <w:noProof/>
            <w:webHidden/>
          </w:rPr>
          <w:fldChar w:fldCharType="begin"/>
        </w:r>
        <w:r w:rsidR="00E86347">
          <w:rPr>
            <w:noProof/>
            <w:webHidden/>
          </w:rPr>
          <w:instrText xml:space="preserve"> PAGEREF _Toc130917987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75986D2F" w14:textId="73332B95" w:rsidR="00E86347" w:rsidRDefault="00000000">
      <w:pPr>
        <w:pStyle w:val="TOC4"/>
        <w:tabs>
          <w:tab w:val="left" w:pos="1200"/>
          <w:tab w:val="right" w:leader="dot" w:pos="9350"/>
        </w:tabs>
        <w:rPr>
          <w:rFonts w:eastAsiaTheme="minorEastAsia" w:cstheme="minorBidi"/>
          <w:noProof/>
          <w:sz w:val="24"/>
          <w:szCs w:val="24"/>
        </w:rPr>
      </w:pPr>
      <w:hyperlink w:anchor="_Toc130917988" w:history="1">
        <w:r w:rsidR="00E86347" w:rsidRPr="00B94E80">
          <w:rPr>
            <w:rStyle w:val="Hyperlink"/>
            <w:rFonts w:ascii="Roboto" w:hAnsi="Roboto" w:cs="Times New Roman"/>
            <w:noProof/>
          </w:rPr>
          <w:t>2.</w:t>
        </w:r>
        <w:r w:rsidR="00E86347">
          <w:rPr>
            <w:rFonts w:eastAsiaTheme="minorEastAsia" w:cstheme="minorBidi"/>
            <w:noProof/>
            <w:sz w:val="24"/>
            <w:szCs w:val="24"/>
          </w:rPr>
          <w:tab/>
        </w:r>
        <w:r w:rsidR="00E86347" w:rsidRPr="00B94E80">
          <w:rPr>
            <w:rStyle w:val="Hyperlink"/>
            <w:rFonts w:ascii="Roboto" w:hAnsi="Roboto"/>
            <w:noProof/>
          </w:rPr>
          <w:t>Vehicle Insurance</w:t>
        </w:r>
        <w:r w:rsidR="00E86347">
          <w:rPr>
            <w:noProof/>
            <w:webHidden/>
          </w:rPr>
          <w:tab/>
        </w:r>
        <w:r w:rsidR="00E86347">
          <w:rPr>
            <w:noProof/>
            <w:webHidden/>
          </w:rPr>
          <w:fldChar w:fldCharType="begin"/>
        </w:r>
        <w:r w:rsidR="00E86347">
          <w:rPr>
            <w:noProof/>
            <w:webHidden/>
          </w:rPr>
          <w:instrText xml:space="preserve"> PAGEREF _Toc130917988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73A1AC97" w14:textId="462FEEC1" w:rsidR="00E86347" w:rsidRDefault="00000000">
      <w:pPr>
        <w:pStyle w:val="TOC4"/>
        <w:tabs>
          <w:tab w:val="left" w:pos="1200"/>
          <w:tab w:val="right" w:leader="dot" w:pos="9350"/>
        </w:tabs>
        <w:rPr>
          <w:rFonts w:eastAsiaTheme="minorEastAsia" w:cstheme="minorBidi"/>
          <w:noProof/>
          <w:sz w:val="24"/>
          <w:szCs w:val="24"/>
        </w:rPr>
      </w:pPr>
      <w:hyperlink w:anchor="_Toc130917989" w:history="1">
        <w:r w:rsidR="00E86347" w:rsidRPr="00B94E80">
          <w:rPr>
            <w:rStyle w:val="Hyperlink"/>
            <w:rFonts w:ascii="Roboto" w:hAnsi="Roboto" w:cs="Times New Roman"/>
            <w:noProof/>
          </w:rPr>
          <w:t>3.</w:t>
        </w:r>
        <w:r w:rsidR="00E86347">
          <w:rPr>
            <w:rFonts w:eastAsiaTheme="minorEastAsia" w:cstheme="minorBidi"/>
            <w:noProof/>
            <w:sz w:val="24"/>
            <w:szCs w:val="24"/>
          </w:rPr>
          <w:tab/>
        </w:r>
        <w:r w:rsidR="00E86347" w:rsidRPr="00B94E80">
          <w:rPr>
            <w:rStyle w:val="Hyperlink"/>
            <w:rFonts w:ascii="Roboto" w:hAnsi="Roboto"/>
            <w:noProof/>
          </w:rPr>
          <w:t>CPR</w:t>
        </w:r>
        <w:r w:rsidR="00E86347">
          <w:rPr>
            <w:noProof/>
            <w:webHidden/>
          </w:rPr>
          <w:tab/>
        </w:r>
        <w:r w:rsidR="00E86347">
          <w:rPr>
            <w:noProof/>
            <w:webHidden/>
          </w:rPr>
          <w:fldChar w:fldCharType="begin"/>
        </w:r>
        <w:r w:rsidR="00E86347">
          <w:rPr>
            <w:noProof/>
            <w:webHidden/>
          </w:rPr>
          <w:instrText xml:space="preserve"> PAGEREF _Toc130917989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1C671B43" w14:textId="25CE8B0A" w:rsidR="00E86347" w:rsidRDefault="00000000">
      <w:pPr>
        <w:pStyle w:val="TOC4"/>
        <w:tabs>
          <w:tab w:val="left" w:pos="1200"/>
          <w:tab w:val="right" w:leader="dot" w:pos="9350"/>
        </w:tabs>
        <w:rPr>
          <w:rFonts w:eastAsiaTheme="minorEastAsia" w:cstheme="minorBidi"/>
          <w:noProof/>
          <w:sz w:val="24"/>
          <w:szCs w:val="24"/>
        </w:rPr>
      </w:pPr>
      <w:hyperlink w:anchor="_Toc130917990" w:history="1">
        <w:r w:rsidR="00E86347" w:rsidRPr="00B94E80">
          <w:rPr>
            <w:rStyle w:val="Hyperlink"/>
            <w:rFonts w:ascii="Roboto" w:hAnsi="Roboto" w:cs="Times New Roman"/>
            <w:noProof/>
          </w:rPr>
          <w:t>4.</w:t>
        </w:r>
        <w:r w:rsidR="00E86347">
          <w:rPr>
            <w:rFonts w:eastAsiaTheme="minorEastAsia" w:cstheme="minorBidi"/>
            <w:noProof/>
            <w:sz w:val="24"/>
            <w:szCs w:val="24"/>
          </w:rPr>
          <w:tab/>
        </w:r>
        <w:r w:rsidR="00E86347" w:rsidRPr="00B94E80">
          <w:rPr>
            <w:rStyle w:val="Hyperlink"/>
            <w:rFonts w:ascii="Roboto" w:hAnsi="Roboto"/>
            <w:noProof/>
          </w:rPr>
          <w:t>Training. Module by CPNW #1</w:t>
        </w:r>
        <w:r w:rsidR="00E86347">
          <w:rPr>
            <w:noProof/>
            <w:webHidden/>
          </w:rPr>
          <w:tab/>
        </w:r>
        <w:r w:rsidR="00E86347">
          <w:rPr>
            <w:noProof/>
            <w:webHidden/>
          </w:rPr>
          <w:fldChar w:fldCharType="begin"/>
        </w:r>
        <w:r w:rsidR="00E86347">
          <w:rPr>
            <w:noProof/>
            <w:webHidden/>
          </w:rPr>
          <w:instrText xml:space="preserve"> PAGEREF _Toc130917990 \h </w:instrText>
        </w:r>
        <w:r w:rsidR="00E86347">
          <w:rPr>
            <w:noProof/>
            <w:webHidden/>
          </w:rPr>
        </w:r>
        <w:r w:rsidR="00E86347">
          <w:rPr>
            <w:noProof/>
            <w:webHidden/>
          </w:rPr>
          <w:fldChar w:fldCharType="separate"/>
        </w:r>
        <w:r w:rsidR="00E86347">
          <w:rPr>
            <w:noProof/>
            <w:webHidden/>
          </w:rPr>
          <w:t>52</w:t>
        </w:r>
        <w:r w:rsidR="00E86347">
          <w:rPr>
            <w:noProof/>
            <w:webHidden/>
          </w:rPr>
          <w:fldChar w:fldCharType="end"/>
        </w:r>
      </w:hyperlink>
    </w:p>
    <w:p w14:paraId="3A8D9D4D" w14:textId="2EE32F15" w:rsidR="00E86347" w:rsidRDefault="00000000">
      <w:pPr>
        <w:pStyle w:val="TOC4"/>
        <w:tabs>
          <w:tab w:val="left" w:pos="1200"/>
          <w:tab w:val="right" w:leader="dot" w:pos="9350"/>
        </w:tabs>
        <w:rPr>
          <w:rFonts w:eastAsiaTheme="minorEastAsia" w:cstheme="minorBidi"/>
          <w:noProof/>
          <w:sz w:val="24"/>
          <w:szCs w:val="24"/>
        </w:rPr>
      </w:pPr>
      <w:hyperlink w:anchor="_Toc130917991" w:history="1">
        <w:r w:rsidR="00E86347" w:rsidRPr="00B94E80">
          <w:rPr>
            <w:rStyle w:val="Hyperlink"/>
            <w:rFonts w:ascii="Roboto" w:hAnsi="Roboto" w:cs="Times New Roman"/>
            <w:noProof/>
          </w:rPr>
          <w:t>5.</w:t>
        </w:r>
        <w:r w:rsidR="00E86347">
          <w:rPr>
            <w:rFonts w:eastAsiaTheme="minorEastAsia" w:cstheme="minorBidi"/>
            <w:noProof/>
            <w:sz w:val="24"/>
            <w:szCs w:val="24"/>
          </w:rPr>
          <w:tab/>
        </w:r>
        <w:r w:rsidR="00E86347" w:rsidRPr="00B94E80">
          <w:rPr>
            <w:rStyle w:val="Hyperlink"/>
            <w:rFonts w:ascii="Roboto" w:hAnsi="Roboto"/>
            <w:noProof/>
          </w:rPr>
          <w:t>Finger Printing/Drug Screening:</w:t>
        </w:r>
        <w:r w:rsidR="00E86347">
          <w:rPr>
            <w:noProof/>
            <w:webHidden/>
          </w:rPr>
          <w:tab/>
        </w:r>
        <w:r w:rsidR="00E86347">
          <w:rPr>
            <w:noProof/>
            <w:webHidden/>
          </w:rPr>
          <w:fldChar w:fldCharType="begin"/>
        </w:r>
        <w:r w:rsidR="00E86347">
          <w:rPr>
            <w:noProof/>
            <w:webHidden/>
          </w:rPr>
          <w:instrText xml:space="preserve"> PAGEREF _Toc130917991 \h </w:instrText>
        </w:r>
        <w:r w:rsidR="00E86347">
          <w:rPr>
            <w:noProof/>
            <w:webHidden/>
          </w:rPr>
        </w:r>
        <w:r w:rsidR="00E86347">
          <w:rPr>
            <w:noProof/>
            <w:webHidden/>
          </w:rPr>
          <w:fldChar w:fldCharType="separate"/>
        </w:r>
        <w:r w:rsidR="00E86347">
          <w:rPr>
            <w:noProof/>
            <w:webHidden/>
          </w:rPr>
          <w:t>53</w:t>
        </w:r>
        <w:r w:rsidR="00E86347">
          <w:rPr>
            <w:noProof/>
            <w:webHidden/>
          </w:rPr>
          <w:fldChar w:fldCharType="end"/>
        </w:r>
      </w:hyperlink>
    </w:p>
    <w:p w14:paraId="65D86325" w14:textId="79C8C107" w:rsidR="00E86347" w:rsidRDefault="00000000">
      <w:pPr>
        <w:pStyle w:val="TOC2"/>
        <w:tabs>
          <w:tab w:val="right" w:leader="dot" w:pos="9350"/>
        </w:tabs>
        <w:rPr>
          <w:rFonts w:eastAsiaTheme="minorEastAsia" w:cstheme="minorBidi"/>
          <w:smallCaps w:val="0"/>
          <w:noProof/>
          <w:sz w:val="24"/>
          <w:szCs w:val="24"/>
        </w:rPr>
      </w:pPr>
      <w:hyperlink w:anchor="_Toc130917992" w:history="1">
        <w:r w:rsidR="00E86347" w:rsidRPr="00B94E80">
          <w:rPr>
            <w:rStyle w:val="Hyperlink"/>
            <w:noProof/>
          </w:rPr>
          <w:t>CODE OF CONDUCT</w:t>
        </w:r>
        <w:r w:rsidR="00E86347">
          <w:rPr>
            <w:noProof/>
            <w:webHidden/>
          </w:rPr>
          <w:tab/>
        </w:r>
        <w:r w:rsidR="00E86347">
          <w:rPr>
            <w:noProof/>
            <w:webHidden/>
          </w:rPr>
          <w:fldChar w:fldCharType="begin"/>
        </w:r>
        <w:r w:rsidR="00E86347">
          <w:rPr>
            <w:noProof/>
            <w:webHidden/>
          </w:rPr>
          <w:instrText xml:space="preserve"> PAGEREF _Toc130917992 \h </w:instrText>
        </w:r>
        <w:r w:rsidR="00E86347">
          <w:rPr>
            <w:noProof/>
            <w:webHidden/>
          </w:rPr>
        </w:r>
        <w:r w:rsidR="00E86347">
          <w:rPr>
            <w:noProof/>
            <w:webHidden/>
          </w:rPr>
          <w:fldChar w:fldCharType="separate"/>
        </w:r>
        <w:r w:rsidR="00E86347">
          <w:rPr>
            <w:noProof/>
            <w:webHidden/>
          </w:rPr>
          <w:t>54</w:t>
        </w:r>
        <w:r w:rsidR="00E86347">
          <w:rPr>
            <w:noProof/>
            <w:webHidden/>
          </w:rPr>
          <w:fldChar w:fldCharType="end"/>
        </w:r>
      </w:hyperlink>
    </w:p>
    <w:p w14:paraId="396069EB" w14:textId="2D55C578" w:rsidR="00E86347" w:rsidRDefault="00000000">
      <w:pPr>
        <w:pStyle w:val="TOC3"/>
        <w:tabs>
          <w:tab w:val="right" w:leader="dot" w:pos="9350"/>
        </w:tabs>
        <w:rPr>
          <w:rFonts w:eastAsiaTheme="minorEastAsia" w:cstheme="minorBidi"/>
          <w:i w:val="0"/>
          <w:iCs w:val="0"/>
          <w:noProof/>
          <w:sz w:val="24"/>
          <w:szCs w:val="24"/>
        </w:rPr>
      </w:pPr>
      <w:hyperlink w:anchor="_Toc130917993" w:history="1">
        <w:r w:rsidR="00E86347" w:rsidRPr="00B94E80">
          <w:rPr>
            <w:rStyle w:val="Hyperlink"/>
            <w:noProof/>
          </w:rPr>
          <w:t>STANDARDS OF CONDUCT:</w:t>
        </w:r>
        <w:r w:rsidR="00E86347">
          <w:rPr>
            <w:noProof/>
            <w:webHidden/>
          </w:rPr>
          <w:tab/>
        </w:r>
        <w:r w:rsidR="00E86347">
          <w:rPr>
            <w:noProof/>
            <w:webHidden/>
          </w:rPr>
          <w:fldChar w:fldCharType="begin"/>
        </w:r>
        <w:r w:rsidR="00E86347">
          <w:rPr>
            <w:noProof/>
            <w:webHidden/>
          </w:rPr>
          <w:instrText xml:space="preserve"> PAGEREF _Toc130917993 \h </w:instrText>
        </w:r>
        <w:r w:rsidR="00E86347">
          <w:rPr>
            <w:noProof/>
            <w:webHidden/>
          </w:rPr>
        </w:r>
        <w:r w:rsidR="00E86347">
          <w:rPr>
            <w:noProof/>
            <w:webHidden/>
          </w:rPr>
          <w:fldChar w:fldCharType="separate"/>
        </w:r>
        <w:r w:rsidR="00E86347">
          <w:rPr>
            <w:noProof/>
            <w:webHidden/>
          </w:rPr>
          <w:t>54</w:t>
        </w:r>
        <w:r w:rsidR="00E86347">
          <w:rPr>
            <w:noProof/>
            <w:webHidden/>
          </w:rPr>
          <w:fldChar w:fldCharType="end"/>
        </w:r>
      </w:hyperlink>
    </w:p>
    <w:p w14:paraId="42CC304A" w14:textId="6C25512B" w:rsidR="00E86347" w:rsidRDefault="00000000">
      <w:pPr>
        <w:pStyle w:val="TOC3"/>
        <w:tabs>
          <w:tab w:val="right" w:leader="dot" w:pos="9350"/>
        </w:tabs>
        <w:rPr>
          <w:rFonts w:eastAsiaTheme="minorEastAsia" w:cstheme="minorBidi"/>
          <w:i w:val="0"/>
          <w:iCs w:val="0"/>
          <w:noProof/>
          <w:sz w:val="24"/>
          <w:szCs w:val="24"/>
        </w:rPr>
      </w:pPr>
      <w:hyperlink w:anchor="_Toc130917994" w:history="1">
        <w:r w:rsidR="00E86347" w:rsidRPr="00B94E80">
          <w:rPr>
            <w:rStyle w:val="Hyperlink"/>
            <w:noProof/>
          </w:rPr>
          <w:t>RULES OF CONDUCT</w:t>
        </w:r>
        <w:r w:rsidR="00E86347">
          <w:rPr>
            <w:noProof/>
            <w:webHidden/>
          </w:rPr>
          <w:tab/>
        </w:r>
        <w:r w:rsidR="00E86347">
          <w:rPr>
            <w:noProof/>
            <w:webHidden/>
          </w:rPr>
          <w:fldChar w:fldCharType="begin"/>
        </w:r>
        <w:r w:rsidR="00E86347">
          <w:rPr>
            <w:noProof/>
            <w:webHidden/>
          </w:rPr>
          <w:instrText xml:space="preserve"> PAGEREF _Toc130917994 \h </w:instrText>
        </w:r>
        <w:r w:rsidR="00E86347">
          <w:rPr>
            <w:noProof/>
            <w:webHidden/>
          </w:rPr>
        </w:r>
        <w:r w:rsidR="00E86347">
          <w:rPr>
            <w:noProof/>
            <w:webHidden/>
          </w:rPr>
          <w:fldChar w:fldCharType="separate"/>
        </w:r>
        <w:r w:rsidR="00E86347">
          <w:rPr>
            <w:noProof/>
            <w:webHidden/>
          </w:rPr>
          <w:t>54</w:t>
        </w:r>
        <w:r w:rsidR="00E86347">
          <w:rPr>
            <w:noProof/>
            <w:webHidden/>
          </w:rPr>
          <w:fldChar w:fldCharType="end"/>
        </w:r>
      </w:hyperlink>
    </w:p>
    <w:p w14:paraId="2E657182" w14:textId="1D5FC11D" w:rsidR="00E86347" w:rsidRDefault="00000000">
      <w:pPr>
        <w:pStyle w:val="TOC3"/>
        <w:tabs>
          <w:tab w:val="right" w:leader="dot" w:pos="9350"/>
        </w:tabs>
        <w:rPr>
          <w:rFonts w:eastAsiaTheme="minorEastAsia" w:cstheme="minorBidi"/>
          <w:i w:val="0"/>
          <w:iCs w:val="0"/>
          <w:noProof/>
          <w:sz w:val="24"/>
          <w:szCs w:val="24"/>
        </w:rPr>
      </w:pPr>
      <w:hyperlink w:anchor="_Toc130917995" w:history="1">
        <w:r w:rsidR="00E86347" w:rsidRPr="00B94E80">
          <w:rPr>
            <w:rStyle w:val="Hyperlink"/>
            <w:rFonts w:ascii="Roboto" w:hAnsi="Roboto"/>
            <w:noProof/>
          </w:rPr>
          <w:t>ACADEMIC HONESTY</w:t>
        </w:r>
        <w:r w:rsidR="00E86347">
          <w:rPr>
            <w:noProof/>
            <w:webHidden/>
          </w:rPr>
          <w:tab/>
        </w:r>
        <w:r w:rsidR="00E86347">
          <w:rPr>
            <w:noProof/>
            <w:webHidden/>
          </w:rPr>
          <w:fldChar w:fldCharType="begin"/>
        </w:r>
        <w:r w:rsidR="00E86347">
          <w:rPr>
            <w:noProof/>
            <w:webHidden/>
          </w:rPr>
          <w:instrText xml:space="preserve"> PAGEREF _Toc130917995 \h </w:instrText>
        </w:r>
        <w:r w:rsidR="00E86347">
          <w:rPr>
            <w:noProof/>
            <w:webHidden/>
          </w:rPr>
        </w:r>
        <w:r w:rsidR="00E86347">
          <w:rPr>
            <w:noProof/>
            <w:webHidden/>
          </w:rPr>
          <w:fldChar w:fldCharType="separate"/>
        </w:r>
        <w:r w:rsidR="00E86347">
          <w:rPr>
            <w:noProof/>
            <w:webHidden/>
          </w:rPr>
          <w:t>60</w:t>
        </w:r>
        <w:r w:rsidR="00E86347">
          <w:rPr>
            <w:noProof/>
            <w:webHidden/>
          </w:rPr>
          <w:fldChar w:fldCharType="end"/>
        </w:r>
      </w:hyperlink>
    </w:p>
    <w:p w14:paraId="04C04DEA" w14:textId="43985A39" w:rsidR="00E86347" w:rsidRDefault="00000000">
      <w:pPr>
        <w:pStyle w:val="TOC3"/>
        <w:tabs>
          <w:tab w:val="right" w:leader="dot" w:pos="9350"/>
        </w:tabs>
        <w:rPr>
          <w:rFonts w:eastAsiaTheme="minorEastAsia" w:cstheme="minorBidi"/>
          <w:i w:val="0"/>
          <w:iCs w:val="0"/>
          <w:noProof/>
          <w:sz w:val="24"/>
          <w:szCs w:val="24"/>
        </w:rPr>
      </w:pPr>
      <w:hyperlink w:anchor="_Toc130917996" w:history="1">
        <w:r w:rsidR="00E86347" w:rsidRPr="00B94E80">
          <w:rPr>
            <w:rStyle w:val="Hyperlink"/>
            <w:rFonts w:ascii="Roboto" w:hAnsi="Roboto"/>
            <w:noProof/>
          </w:rPr>
          <w:t>APA PUBLICATION MANUAL</w:t>
        </w:r>
        <w:r w:rsidR="00E86347">
          <w:rPr>
            <w:noProof/>
            <w:webHidden/>
          </w:rPr>
          <w:tab/>
        </w:r>
        <w:r w:rsidR="00E86347">
          <w:rPr>
            <w:noProof/>
            <w:webHidden/>
          </w:rPr>
          <w:fldChar w:fldCharType="begin"/>
        </w:r>
        <w:r w:rsidR="00E86347">
          <w:rPr>
            <w:noProof/>
            <w:webHidden/>
          </w:rPr>
          <w:instrText xml:space="preserve"> PAGEREF _Toc130917996 \h </w:instrText>
        </w:r>
        <w:r w:rsidR="00E86347">
          <w:rPr>
            <w:noProof/>
            <w:webHidden/>
          </w:rPr>
        </w:r>
        <w:r w:rsidR="00E86347">
          <w:rPr>
            <w:noProof/>
            <w:webHidden/>
          </w:rPr>
          <w:fldChar w:fldCharType="separate"/>
        </w:r>
        <w:r w:rsidR="00E86347">
          <w:rPr>
            <w:noProof/>
            <w:webHidden/>
          </w:rPr>
          <w:t>60</w:t>
        </w:r>
        <w:r w:rsidR="00E86347">
          <w:rPr>
            <w:noProof/>
            <w:webHidden/>
          </w:rPr>
          <w:fldChar w:fldCharType="end"/>
        </w:r>
      </w:hyperlink>
    </w:p>
    <w:p w14:paraId="6079BAA2" w14:textId="177CAE33" w:rsidR="00E86347" w:rsidRDefault="00000000">
      <w:pPr>
        <w:pStyle w:val="TOC3"/>
        <w:tabs>
          <w:tab w:val="right" w:leader="dot" w:pos="9350"/>
        </w:tabs>
        <w:rPr>
          <w:rFonts w:eastAsiaTheme="minorEastAsia" w:cstheme="minorBidi"/>
          <w:i w:val="0"/>
          <w:iCs w:val="0"/>
          <w:noProof/>
          <w:sz w:val="24"/>
          <w:szCs w:val="24"/>
        </w:rPr>
      </w:pPr>
      <w:hyperlink w:anchor="_Toc130917997" w:history="1">
        <w:r w:rsidR="00E86347" w:rsidRPr="00B94E80">
          <w:rPr>
            <w:rStyle w:val="Hyperlink"/>
            <w:rFonts w:ascii="Roboto" w:hAnsi="Roboto"/>
            <w:noProof/>
          </w:rPr>
          <w:t>STUDENT IDENTIFICATION</w:t>
        </w:r>
        <w:r w:rsidR="00E86347">
          <w:rPr>
            <w:noProof/>
            <w:webHidden/>
          </w:rPr>
          <w:tab/>
        </w:r>
        <w:r w:rsidR="00E86347">
          <w:rPr>
            <w:noProof/>
            <w:webHidden/>
          </w:rPr>
          <w:fldChar w:fldCharType="begin"/>
        </w:r>
        <w:r w:rsidR="00E86347">
          <w:rPr>
            <w:noProof/>
            <w:webHidden/>
          </w:rPr>
          <w:instrText xml:space="preserve"> PAGEREF _Toc130917997 \h </w:instrText>
        </w:r>
        <w:r w:rsidR="00E86347">
          <w:rPr>
            <w:noProof/>
            <w:webHidden/>
          </w:rPr>
        </w:r>
        <w:r w:rsidR="00E86347">
          <w:rPr>
            <w:noProof/>
            <w:webHidden/>
          </w:rPr>
          <w:fldChar w:fldCharType="separate"/>
        </w:r>
        <w:r w:rsidR="00E86347">
          <w:rPr>
            <w:noProof/>
            <w:webHidden/>
          </w:rPr>
          <w:t>61</w:t>
        </w:r>
        <w:r w:rsidR="00E86347">
          <w:rPr>
            <w:noProof/>
            <w:webHidden/>
          </w:rPr>
          <w:fldChar w:fldCharType="end"/>
        </w:r>
      </w:hyperlink>
    </w:p>
    <w:p w14:paraId="38F9D4A2" w14:textId="500A7290" w:rsidR="00E86347" w:rsidRDefault="00000000">
      <w:pPr>
        <w:pStyle w:val="TOC2"/>
        <w:tabs>
          <w:tab w:val="right" w:leader="dot" w:pos="9350"/>
        </w:tabs>
        <w:rPr>
          <w:rFonts w:eastAsiaTheme="minorEastAsia" w:cstheme="minorBidi"/>
          <w:smallCaps w:val="0"/>
          <w:noProof/>
          <w:sz w:val="24"/>
          <w:szCs w:val="24"/>
        </w:rPr>
      </w:pPr>
      <w:hyperlink w:anchor="_Toc130917998" w:history="1">
        <w:r w:rsidR="00E86347" w:rsidRPr="00B94E80">
          <w:rPr>
            <w:rStyle w:val="Hyperlink"/>
            <w:noProof/>
          </w:rPr>
          <w:t>Workplace Hazards</w:t>
        </w:r>
        <w:r w:rsidR="00E86347">
          <w:rPr>
            <w:noProof/>
            <w:webHidden/>
          </w:rPr>
          <w:tab/>
        </w:r>
        <w:r w:rsidR="00E86347">
          <w:rPr>
            <w:noProof/>
            <w:webHidden/>
          </w:rPr>
          <w:fldChar w:fldCharType="begin"/>
        </w:r>
        <w:r w:rsidR="00E86347">
          <w:rPr>
            <w:noProof/>
            <w:webHidden/>
          </w:rPr>
          <w:instrText xml:space="preserve"> PAGEREF _Toc130917998 \h </w:instrText>
        </w:r>
        <w:r w:rsidR="00E86347">
          <w:rPr>
            <w:noProof/>
            <w:webHidden/>
          </w:rPr>
        </w:r>
        <w:r w:rsidR="00E86347">
          <w:rPr>
            <w:noProof/>
            <w:webHidden/>
          </w:rPr>
          <w:fldChar w:fldCharType="separate"/>
        </w:r>
        <w:r w:rsidR="00E86347">
          <w:rPr>
            <w:noProof/>
            <w:webHidden/>
          </w:rPr>
          <w:t>62</w:t>
        </w:r>
        <w:r w:rsidR="00E86347">
          <w:rPr>
            <w:noProof/>
            <w:webHidden/>
          </w:rPr>
          <w:fldChar w:fldCharType="end"/>
        </w:r>
      </w:hyperlink>
    </w:p>
    <w:p w14:paraId="635F2763" w14:textId="2A7B0AFC" w:rsidR="00E86347" w:rsidRDefault="00000000">
      <w:pPr>
        <w:pStyle w:val="TOC3"/>
        <w:tabs>
          <w:tab w:val="right" w:leader="dot" w:pos="9350"/>
        </w:tabs>
        <w:rPr>
          <w:rFonts w:eastAsiaTheme="minorEastAsia" w:cstheme="minorBidi"/>
          <w:i w:val="0"/>
          <w:iCs w:val="0"/>
          <w:noProof/>
          <w:sz w:val="24"/>
          <w:szCs w:val="24"/>
        </w:rPr>
      </w:pPr>
      <w:hyperlink w:anchor="_Toc130917999" w:history="1">
        <w:r w:rsidR="00E86347" w:rsidRPr="00B94E80">
          <w:rPr>
            <w:rStyle w:val="Hyperlink"/>
            <w:noProof/>
          </w:rPr>
          <w:t>Fire and Electrical Hazards</w:t>
        </w:r>
        <w:r w:rsidR="00E86347">
          <w:rPr>
            <w:noProof/>
            <w:webHidden/>
          </w:rPr>
          <w:tab/>
        </w:r>
        <w:r w:rsidR="00E86347">
          <w:rPr>
            <w:noProof/>
            <w:webHidden/>
          </w:rPr>
          <w:fldChar w:fldCharType="begin"/>
        </w:r>
        <w:r w:rsidR="00E86347">
          <w:rPr>
            <w:noProof/>
            <w:webHidden/>
          </w:rPr>
          <w:instrText xml:space="preserve"> PAGEREF _Toc130917999 \h </w:instrText>
        </w:r>
        <w:r w:rsidR="00E86347">
          <w:rPr>
            <w:noProof/>
            <w:webHidden/>
          </w:rPr>
        </w:r>
        <w:r w:rsidR="00E86347">
          <w:rPr>
            <w:noProof/>
            <w:webHidden/>
          </w:rPr>
          <w:fldChar w:fldCharType="separate"/>
        </w:r>
        <w:r w:rsidR="00E86347">
          <w:rPr>
            <w:noProof/>
            <w:webHidden/>
          </w:rPr>
          <w:t>62</w:t>
        </w:r>
        <w:r w:rsidR="00E86347">
          <w:rPr>
            <w:noProof/>
            <w:webHidden/>
          </w:rPr>
          <w:fldChar w:fldCharType="end"/>
        </w:r>
      </w:hyperlink>
    </w:p>
    <w:p w14:paraId="5476E751" w14:textId="2D0871F9" w:rsidR="00E86347" w:rsidRDefault="00000000">
      <w:pPr>
        <w:pStyle w:val="TOC2"/>
        <w:tabs>
          <w:tab w:val="right" w:leader="dot" w:pos="9350"/>
        </w:tabs>
        <w:rPr>
          <w:rFonts w:eastAsiaTheme="minorEastAsia" w:cstheme="minorBidi"/>
          <w:smallCaps w:val="0"/>
          <w:noProof/>
          <w:sz w:val="24"/>
          <w:szCs w:val="24"/>
        </w:rPr>
      </w:pPr>
      <w:hyperlink w:anchor="_Toc130918000" w:history="1">
        <w:r w:rsidR="00E86347" w:rsidRPr="00B94E80">
          <w:rPr>
            <w:rStyle w:val="Hyperlink"/>
            <w:noProof/>
          </w:rPr>
          <w:t>Radiation Protection Policy - Summarized</w:t>
        </w:r>
        <w:r w:rsidR="00E86347">
          <w:rPr>
            <w:noProof/>
            <w:webHidden/>
          </w:rPr>
          <w:tab/>
        </w:r>
        <w:r w:rsidR="00E86347">
          <w:rPr>
            <w:noProof/>
            <w:webHidden/>
          </w:rPr>
          <w:fldChar w:fldCharType="begin"/>
        </w:r>
        <w:r w:rsidR="00E86347">
          <w:rPr>
            <w:noProof/>
            <w:webHidden/>
          </w:rPr>
          <w:instrText xml:space="preserve"> PAGEREF _Toc130918000 \h </w:instrText>
        </w:r>
        <w:r w:rsidR="00E86347">
          <w:rPr>
            <w:noProof/>
            <w:webHidden/>
          </w:rPr>
        </w:r>
        <w:r w:rsidR="00E86347">
          <w:rPr>
            <w:noProof/>
            <w:webHidden/>
          </w:rPr>
          <w:fldChar w:fldCharType="separate"/>
        </w:r>
        <w:r w:rsidR="00E86347">
          <w:rPr>
            <w:noProof/>
            <w:webHidden/>
          </w:rPr>
          <w:t>63</w:t>
        </w:r>
        <w:r w:rsidR="00E86347">
          <w:rPr>
            <w:noProof/>
            <w:webHidden/>
          </w:rPr>
          <w:fldChar w:fldCharType="end"/>
        </w:r>
      </w:hyperlink>
    </w:p>
    <w:p w14:paraId="7094ECE8" w14:textId="068DB55E" w:rsidR="00E86347" w:rsidRDefault="00000000">
      <w:pPr>
        <w:pStyle w:val="TOC3"/>
        <w:tabs>
          <w:tab w:val="right" w:leader="dot" w:pos="9350"/>
        </w:tabs>
        <w:rPr>
          <w:rFonts w:eastAsiaTheme="minorEastAsia" w:cstheme="minorBidi"/>
          <w:i w:val="0"/>
          <w:iCs w:val="0"/>
          <w:noProof/>
          <w:sz w:val="24"/>
          <w:szCs w:val="24"/>
        </w:rPr>
      </w:pPr>
      <w:hyperlink w:anchor="_Toc130918001" w:history="1">
        <w:r w:rsidR="00E86347" w:rsidRPr="00B94E80">
          <w:rPr>
            <w:rStyle w:val="Hyperlink"/>
            <w:noProof/>
          </w:rPr>
          <w:t>OSHA Act of 1970</w:t>
        </w:r>
        <w:r w:rsidR="00E86347">
          <w:rPr>
            <w:noProof/>
            <w:webHidden/>
          </w:rPr>
          <w:tab/>
        </w:r>
        <w:r w:rsidR="00E86347">
          <w:rPr>
            <w:noProof/>
            <w:webHidden/>
          </w:rPr>
          <w:fldChar w:fldCharType="begin"/>
        </w:r>
        <w:r w:rsidR="00E86347">
          <w:rPr>
            <w:noProof/>
            <w:webHidden/>
          </w:rPr>
          <w:instrText xml:space="preserve"> PAGEREF _Toc130918001 \h </w:instrText>
        </w:r>
        <w:r w:rsidR="00E86347">
          <w:rPr>
            <w:noProof/>
            <w:webHidden/>
          </w:rPr>
        </w:r>
        <w:r w:rsidR="00E86347">
          <w:rPr>
            <w:noProof/>
            <w:webHidden/>
          </w:rPr>
          <w:fldChar w:fldCharType="separate"/>
        </w:r>
        <w:r w:rsidR="00E86347">
          <w:rPr>
            <w:noProof/>
            <w:webHidden/>
          </w:rPr>
          <w:t>64</w:t>
        </w:r>
        <w:r w:rsidR="00E86347">
          <w:rPr>
            <w:noProof/>
            <w:webHidden/>
          </w:rPr>
          <w:fldChar w:fldCharType="end"/>
        </w:r>
      </w:hyperlink>
    </w:p>
    <w:p w14:paraId="1C51825C" w14:textId="17E9E898" w:rsidR="00E86347" w:rsidRDefault="00000000">
      <w:pPr>
        <w:pStyle w:val="TOC3"/>
        <w:tabs>
          <w:tab w:val="right" w:leader="dot" w:pos="9350"/>
        </w:tabs>
        <w:rPr>
          <w:rFonts w:eastAsiaTheme="minorEastAsia" w:cstheme="minorBidi"/>
          <w:i w:val="0"/>
          <w:iCs w:val="0"/>
          <w:noProof/>
          <w:sz w:val="24"/>
          <w:szCs w:val="24"/>
        </w:rPr>
      </w:pPr>
      <w:hyperlink w:anchor="_Toc130918002" w:history="1">
        <w:r w:rsidR="00E86347" w:rsidRPr="00B94E80">
          <w:rPr>
            <w:rStyle w:val="Hyperlink"/>
            <w:noProof/>
          </w:rPr>
          <w:t>DOSIMETER PROCEDURE</w:t>
        </w:r>
        <w:r w:rsidR="00E86347">
          <w:rPr>
            <w:noProof/>
            <w:webHidden/>
          </w:rPr>
          <w:tab/>
        </w:r>
        <w:r w:rsidR="00E86347">
          <w:rPr>
            <w:noProof/>
            <w:webHidden/>
          </w:rPr>
          <w:fldChar w:fldCharType="begin"/>
        </w:r>
        <w:r w:rsidR="00E86347">
          <w:rPr>
            <w:noProof/>
            <w:webHidden/>
          </w:rPr>
          <w:instrText xml:space="preserve"> PAGEREF _Toc130918002 \h </w:instrText>
        </w:r>
        <w:r w:rsidR="00E86347">
          <w:rPr>
            <w:noProof/>
            <w:webHidden/>
          </w:rPr>
        </w:r>
        <w:r w:rsidR="00E86347">
          <w:rPr>
            <w:noProof/>
            <w:webHidden/>
          </w:rPr>
          <w:fldChar w:fldCharType="separate"/>
        </w:r>
        <w:r w:rsidR="00E86347">
          <w:rPr>
            <w:noProof/>
            <w:webHidden/>
          </w:rPr>
          <w:t>64</w:t>
        </w:r>
        <w:r w:rsidR="00E86347">
          <w:rPr>
            <w:noProof/>
            <w:webHidden/>
          </w:rPr>
          <w:fldChar w:fldCharType="end"/>
        </w:r>
      </w:hyperlink>
    </w:p>
    <w:p w14:paraId="7E02C37B" w14:textId="2E51740E" w:rsidR="00E86347" w:rsidRDefault="00000000">
      <w:pPr>
        <w:pStyle w:val="TOC3"/>
        <w:tabs>
          <w:tab w:val="right" w:leader="dot" w:pos="9350"/>
        </w:tabs>
        <w:rPr>
          <w:rFonts w:eastAsiaTheme="minorEastAsia" w:cstheme="minorBidi"/>
          <w:i w:val="0"/>
          <w:iCs w:val="0"/>
          <w:noProof/>
          <w:sz w:val="24"/>
          <w:szCs w:val="24"/>
        </w:rPr>
      </w:pPr>
      <w:hyperlink w:anchor="_Toc130918003" w:history="1">
        <w:r w:rsidR="00E86347" w:rsidRPr="00B94E80">
          <w:rPr>
            <w:rStyle w:val="Hyperlink"/>
            <w:noProof/>
          </w:rPr>
          <w:t>DOSIMETER REPORTING PROCEDURE</w:t>
        </w:r>
        <w:r w:rsidR="00E86347">
          <w:rPr>
            <w:noProof/>
            <w:webHidden/>
          </w:rPr>
          <w:tab/>
        </w:r>
        <w:r w:rsidR="00E86347">
          <w:rPr>
            <w:noProof/>
            <w:webHidden/>
          </w:rPr>
          <w:fldChar w:fldCharType="begin"/>
        </w:r>
        <w:r w:rsidR="00E86347">
          <w:rPr>
            <w:noProof/>
            <w:webHidden/>
          </w:rPr>
          <w:instrText xml:space="preserve"> PAGEREF _Toc130918003 \h </w:instrText>
        </w:r>
        <w:r w:rsidR="00E86347">
          <w:rPr>
            <w:noProof/>
            <w:webHidden/>
          </w:rPr>
        </w:r>
        <w:r w:rsidR="00E86347">
          <w:rPr>
            <w:noProof/>
            <w:webHidden/>
          </w:rPr>
          <w:fldChar w:fldCharType="separate"/>
        </w:r>
        <w:r w:rsidR="00E86347">
          <w:rPr>
            <w:noProof/>
            <w:webHidden/>
          </w:rPr>
          <w:t>65</w:t>
        </w:r>
        <w:r w:rsidR="00E86347">
          <w:rPr>
            <w:noProof/>
            <w:webHidden/>
          </w:rPr>
          <w:fldChar w:fldCharType="end"/>
        </w:r>
      </w:hyperlink>
    </w:p>
    <w:p w14:paraId="4B125180" w14:textId="5F718602" w:rsidR="00E86347" w:rsidRDefault="00000000">
      <w:pPr>
        <w:pStyle w:val="TOC3"/>
        <w:tabs>
          <w:tab w:val="right" w:leader="dot" w:pos="9350"/>
        </w:tabs>
        <w:rPr>
          <w:rFonts w:eastAsiaTheme="minorEastAsia" w:cstheme="minorBidi"/>
          <w:i w:val="0"/>
          <w:iCs w:val="0"/>
          <w:noProof/>
          <w:sz w:val="24"/>
          <w:szCs w:val="24"/>
        </w:rPr>
      </w:pPr>
      <w:hyperlink w:anchor="_Toc130918004" w:history="1">
        <w:r w:rsidR="00E86347" w:rsidRPr="00B94E80">
          <w:rPr>
            <w:rStyle w:val="Hyperlink"/>
            <w:noProof/>
          </w:rPr>
          <w:t>ALARA PROGRAM</w:t>
        </w:r>
        <w:r w:rsidR="00E86347">
          <w:rPr>
            <w:noProof/>
            <w:webHidden/>
          </w:rPr>
          <w:tab/>
        </w:r>
        <w:r w:rsidR="00E86347">
          <w:rPr>
            <w:noProof/>
            <w:webHidden/>
          </w:rPr>
          <w:fldChar w:fldCharType="begin"/>
        </w:r>
        <w:r w:rsidR="00E86347">
          <w:rPr>
            <w:noProof/>
            <w:webHidden/>
          </w:rPr>
          <w:instrText xml:space="preserve"> PAGEREF _Toc130918004 \h </w:instrText>
        </w:r>
        <w:r w:rsidR="00E86347">
          <w:rPr>
            <w:noProof/>
            <w:webHidden/>
          </w:rPr>
        </w:r>
        <w:r w:rsidR="00E86347">
          <w:rPr>
            <w:noProof/>
            <w:webHidden/>
          </w:rPr>
          <w:fldChar w:fldCharType="separate"/>
        </w:r>
        <w:r w:rsidR="00E86347">
          <w:rPr>
            <w:noProof/>
            <w:webHidden/>
          </w:rPr>
          <w:t>66</w:t>
        </w:r>
        <w:r w:rsidR="00E86347">
          <w:rPr>
            <w:noProof/>
            <w:webHidden/>
          </w:rPr>
          <w:fldChar w:fldCharType="end"/>
        </w:r>
      </w:hyperlink>
    </w:p>
    <w:p w14:paraId="18CD733E" w14:textId="6F01BAFF" w:rsidR="00E86347" w:rsidRDefault="00000000">
      <w:pPr>
        <w:pStyle w:val="TOC3"/>
        <w:tabs>
          <w:tab w:val="right" w:leader="dot" w:pos="9350"/>
        </w:tabs>
        <w:rPr>
          <w:rFonts w:eastAsiaTheme="minorEastAsia" w:cstheme="minorBidi"/>
          <w:i w:val="0"/>
          <w:iCs w:val="0"/>
          <w:noProof/>
          <w:sz w:val="24"/>
          <w:szCs w:val="24"/>
        </w:rPr>
      </w:pPr>
      <w:hyperlink w:anchor="_Toc130918005" w:history="1">
        <w:r w:rsidR="00E86347" w:rsidRPr="00B94E80">
          <w:rPr>
            <w:rStyle w:val="Hyperlink"/>
            <w:noProof/>
          </w:rPr>
          <w:t>ADMINISTRATION OF CONTRAST AGENTS/ MEDICATIONS</w:t>
        </w:r>
        <w:r w:rsidR="00E86347">
          <w:rPr>
            <w:noProof/>
            <w:webHidden/>
          </w:rPr>
          <w:tab/>
        </w:r>
        <w:r w:rsidR="00E86347">
          <w:rPr>
            <w:noProof/>
            <w:webHidden/>
          </w:rPr>
          <w:fldChar w:fldCharType="begin"/>
        </w:r>
        <w:r w:rsidR="00E86347">
          <w:rPr>
            <w:noProof/>
            <w:webHidden/>
          </w:rPr>
          <w:instrText xml:space="preserve"> PAGEREF _Toc130918005 \h </w:instrText>
        </w:r>
        <w:r w:rsidR="00E86347">
          <w:rPr>
            <w:noProof/>
            <w:webHidden/>
          </w:rPr>
        </w:r>
        <w:r w:rsidR="00E86347">
          <w:rPr>
            <w:noProof/>
            <w:webHidden/>
          </w:rPr>
          <w:fldChar w:fldCharType="separate"/>
        </w:r>
        <w:r w:rsidR="00E86347">
          <w:rPr>
            <w:noProof/>
            <w:webHidden/>
          </w:rPr>
          <w:t>66</w:t>
        </w:r>
        <w:r w:rsidR="00E86347">
          <w:rPr>
            <w:noProof/>
            <w:webHidden/>
          </w:rPr>
          <w:fldChar w:fldCharType="end"/>
        </w:r>
      </w:hyperlink>
    </w:p>
    <w:p w14:paraId="1CCADFE7" w14:textId="3DA18BD3" w:rsidR="00E86347" w:rsidRDefault="00000000">
      <w:pPr>
        <w:pStyle w:val="TOC2"/>
        <w:tabs>
          <w:tab w:val="right" w:leader="dot" w:pos="9350"/>
        </w:tabs>
        <w:rPr>
          <w:rFonts w:eastAsiaTheme="minorEastAsia" w:cstheme="minorBidi"/>
          <w:smallCaps w:val="0"/>
          <w:noProof/>
          <w:sz w:val="24"/>
          <w:szCs w:val="24"/>
        </w:rPr>
      </w:pPr>
      <w:hyperlink w:anchor="_Toc130918006" w:history="1">
        <w:r w:rsidR="00E86347" w:rsidRPr="00B94E80">
          <w:rPr>
            <w:rStyle w:val="Hyperlink"/>
            <w:noProof/>
          </w:rPr>
          <w:t>Harassment Policies</w:t>
        </w:r>
        <w:r w:rsidR="00E86347">
          <w:rPr>
            <w:noProof/>
            <w:webHidden/>
          </w:rPr>
          <w:tab/>
        </w:r>
        <w:r w:rsidR="00E86347">
          <w:rPr>
            <w:noProof/>
            <w:webHidden/>
          </w:rPr>
          <w:fldChar w:fldCharType="begin"/>
        </w:r>
        <w:r w:rsidR="00E86347">
          <w:rPr>
            <w:noProof/>
            <w:webHidden/>
          </w:rPr>
          <w:instrText xml:space="preserve"> PAGEREF _Toc130918006 \h </w:instrText>
        </w:r>
        <w:r w:rsidR="00E86347">
          <w:rPr>
            <w:noProof/>
            <w:webHidden/>
          </w:rPr>
        </w:r>
        <w:r w:rsidR="00E86347">
          <w:rPr>
            <w:noProof/>
            <w:webHidden/>
          </w:rPr>
          <w:fldChar w:fldCharType="separate"/>
        </w:r>
        <w:r w:rsidR="00E86347">
          <w:rPr>
            <w:noProof/>
            <w:webHidden/>
          </w:rPr>
          <w:t>67</w:t>
        </w:r>
        <w:r w:rsidR="00E86347">
          <w:rPr>
            <w:noProof/>
            <w:webHidden/>
          </w:rPr>
          <w:fldChar w:fldCharType="end"/>
        </w:r>
      </w:hyperlink>
    </w:p>
    <w:p w14:paraId="2DFC543F" w14:textId="09DAE054" w:rsidR="00E86347" w:rsidRDefault="00000000">
      <w:pPr>
        <w:pStyle w:val="TOC3"/>
        <w:tabs>
          <w:tab w:val="right" w:leader="dot" w:pos="9350"/>
        </w:tabs>
        <w:rPr>
          <w:rFonts w:eastAsiaTheme="minorEastAsia" w:cstheme="minorBidi"/>
          <w:i w:val="0"/>
          <w:iCs w:val="0"/>
          <w:noProof/>
          <w:sz w:val="24"/>
          <w:szCs w:val="24"/>
        </w:rPr>
      </w:pPr>
      <w:hyperlink w:anchor="_Toc130918007" w:history="1">
        <w:r w:rsidR="00E86347" w:rsidRPr="00B94E80">
          <w:rPr>
            <w:rStyle w:val="Hyperlink"/>
            <w:rFonts w:ascii="Roboto" w:hAnsi="Roboto"/>
            <w:noProof/>
          </w:rPr>
          <w:t>SEXUAL HARASSMENT AND TITLE</w:t>
        </w:r>
        <w:r w:rsidR="00E86347" w:rsidRPr="00B94E80">
          <w:rPr>
            <w:rStyle w:val="Hyperlink"/>
            <w:noProof/>
          </w:rPr>
          <w:t xml:space="preserve"> IX</w:t>
        </w:r>
        <w:r w:rsidR="00E86347">
          <w:rPr>
            <w:noProof/>
            <w:webHidden/>
          </w:rPr>
          <w:tab/>
        </w:r>
        <w:r w:rsidR="00E86347">
          <w:rPr>
            <w:noProof/>
            <w:webHidden/>
          </w:rPr>
          <w:fldChar w:fldCharType="begin"/>
        </w:r>
        <w:r w:rsidR="00E86347">
          <w:rPr>
            <w:noProof/>
            <w:webHidden/>
          </w:rPr>
          <w:instrText xml:space="preserve"> PAGEREF _Toc130918007 \h </w:instrText>
        </w:r>
        <w:r w:rsidR="00E86347">
          <w:rPr>
            <w:noProof/>
            <w:webHidden/>
          </w:rPr>
        </w:r>
        <w:r w:rsidR="00E86347">
          <w:rPr>
            <w:noProof/>
            <w:webHidden/>
          </w:rPr>
          <w:fldChar w:fldCharType="separate"/>
        </w:r>
        <w:r w:rsidR="00E86347">
          <w:rPr>
            <w:noProof/>
            <w:webHidden/>
          </w:rPr>
          <w:t>67</w:t>
        </w:r>
        <w:r w:rsidR="00E86347">
          <w:rPr>
            <w:noProof/>
            <w:webHidden/>
          </w:rPr>
          <w:fldChar w:fldCharType="end"/>
        </w:r>
      </w:hyperlink>
    </w:p>
    <w:p w14:paraId="4438B89F" w14:textId="19B278AF" w:rsidR="00E86347" w:rsidRDefault="00000000">
      <w:pPr>
        <w:pStyle w:val="TOC2"/>
        <w:tabs>
          <w:tab w:val="right" w:leader="dot" w:pos="9350"/>
        </w:tabs>
        <w:rPr>
          <w:rFonts w:eastAsiaTheme="minorEastAsia" w:cstheme="minorBidi"/>
          <w:smallCaps w:val="0"/>
          <w:noProof/>
          <w:sz w:val="24"/>
          <w:szCs w:val="24"/>
        </w:rPr>
      </w:pPr>
      <w:hyperlink w:anchor="_Toc130918008" w:history="1">
        <w:r w:rsidR="00E86347" w:rsidRPr="00B94E80">
          <w:rPr>
            <w:rStyle w:val="Hyperlink"/>
            <w:noProof/>
          </w:rPr>
          <w:t>Grading Policies</w:t>
        </w:r>
        <w:r w:rsidR="00E86347">
          <w:rPr>
            <w:noProof/>
            <w:webHidden/>
          </w:rPr>
          <w:tab/>
        </w:r>
        <w:r w:rsidR="00E86347">
          <w:rPr>
            <w:noProof/>
            <w:webHidden/>
          </w:rPr>
          <w:fldChar w:fldCharType="begin"/>
        </w:r>
        <w:r w:rsidR="00E86347">
          <w:rPr>
            <w:noProof/>
            <w:webHidden/>
          </w:rPr>
          <w:instrText xml:space="preserve"> PAGEREF _Toc130918008 \h </w:instrText>
        </w:r>
        <w:r w:rsidR="00E86347">
          <w:rPr>
            <w:noProof/>
            <w:webHidden/>
          </w:rPr>
        </w:r>
        <w:r w:rsidR="00E86347">
          <w:rPr>
            <w:noProof/>
            <w:webHidden/>
          </w:rPr>
          <w:fldChar w:fldCharType="separate"/>
        </w:r>
        <w:r w:rsidR="00E86347">
          <w:rPr>
            <w:noProof/>
            <w:webHidden/>
          </w:rPr>
          <w:t>69</w:t>
        </w:r>
        <w:r w:rsidR="00E86347">
          <w:rPr>
            <w:noProof/>
            <w:webHidden/>
          </w:rPr>
          <w:fldChar w:fldCharType="end"/>
        </w:r>
      </w:hyperlink>
    </w:p>
    <w:p w14:paraId="4F0F8D65" w14:textId="44B622FC" w:rsidR="00E86347" w:rsidRDefault="00000000">
      <w:pPr>
        <w:pStyle w:val="TOC2"/>
        <w:tabs>
          <w:tab w:val="right" w:leader="dot" w:pos="9350"/>
        </w:tabs>
        <w:rPr>
          <w:rFonts w:eastAsiaTheme="minorEastAsia" w:cstheme="minorBidi"/>
          <w:smallCaps w:val="0"/>
          <w:noProof/>
          <w:sz w:val="24"/>
          <w:szCs w:val="24"/>
        </w:rPr>
      </w:pPr>
      <w:hyperlink w:anchor="_Toc130918009" w:history="1">
        <w:r w:rsidR="00E86347" w:rsidRPr="00B94E80">
          <w:rPr>
            <w:rStyle w:val="Hyperlink"/>
            <w:noProof/>
          </w:rPr>
          <w:t>Latex Allergy: A Prevention Guide</w:t>
        </w:r>
        <w:r w:rsidR="00E86347">
          <w:rPr>
            <w:noProof/>
            <w:webHidden/>
          </w:rPr>
          <w:tab/>
        </w:r>
        <w:r w:rsidR="00E86347">
          <w:rPr>
            <w:noProof/>
            <w:webHidden/>
          </w:rPr>
          <w:fldChar w:fldCharType="begin"/>
        </w:r>
        <w:r w:rsidR="00E86347">
          <w:rPr>
            <w:noProof/>
            <w:webHidden/>
          </w:rPr>
          <w:instrText xml:space="preserve"> PAGEREF _Toc130918009 \h </w:instrText>
        </w:r>
        <w:r w:rsidR="00E86347">
          <w:rPr>
            <w:noProof/>
            <w:webHidden/>
          </w:rPr>
        </w:r>
        <w:r w:rsidR="00E86347">
          <w:rPr>
            <w:noProof/>
            <w:webHidden/>
          </w:rPr>
          <w:fldChar w:fldCharType="separate"/>
        </w:r>
        <w:r w:rsidR="00E86347">
          <w:rPr>
            <w:noProof/>
            <w:webHidden/>
          </w:rPr>
          <w:t>73</w:t>
        </w:r>
        <w:r w:rsidR="00E86347">
          <w:rPr>
            <w:noProof/>
            <w:webHidden/>
          </w:rPr>
          <w:fldChar w:fldCharType="end"/>
        </w:r>
      </w:hyperlink>
    </w:p>
    <w:p w14:paraId="22B0292B" w14:textId="7B8FD884" w:rsidR="00E86347" w:rsidRDefault="00000000">
      <w:pPr>
        <w:pStyle w:val="TOC2"/>
        <w:tabs>
          <w:tab w:val="right" w:leader="dot" w:pos="9350"/>
        </w:tabs>
        <w:rPr>
          <w:rFonts w:eastAsiaTheme="minorEastAsia" w:cstheme="minorBidi"/>
          <w:smallCaps w:val="0"/>
          <w:noProof/>
          <w:sz w:val="24"/>
          <w:szCs w:val="24"/>
        </w:rPr>
      </w:pPr>
      <w:hyperlink w:anchor="_Toc130918010" w:history="1">
        <w:r w:rsidR="00E86347" w:rsidRPr="00B94E80">
          <w:rPr>
            <w:rStyle w:val="Hyperlink"/>
            <w:noProof/>
          </w:rPr>
          <w:t>Program Completion</w:t>
        </w:r>
        <w:r w:rsidR="00E86347">
          <w:rPr>
            <w:noProof/>
            <w:webHidden/>
          </w:rPr>
          <w:tab/>
        </w:r>
        <w:r w:rsidR="00E86347">
          <w:rPr>
            <w:noProof/>
            <w:webHidden/>
          </w:rPr>
          <w:fldChar w:fldCharType="begin"/>
        </w:r>
        <w:r w:rsidR="00E86347">
          <w:rPr>
            <w:noProof/>
            <w:webHidden/>
          </w:rPr>
          <w:instrText xml:space="preserve"> PAGEREF _Toc130918010 \h </w:instrText>
        </w:r>
        <w:r w:rsidR="00E86347">
          <w:rPr>
            <w:noProof/>
            <w:webHidden/>
          </w:rPr>
        </w:r>
        <w:r w:rsidR="00E86347">
          <w:rPr>
            <w:noProof/>
            <w:webHidden/>
          </w:rPr>
          <w:fldChar w:fldCharType="separate"/>
        </w:r>
        <w:r w:rsidR="00E86347">
          <w:rPr>
            <w:noProof/>
            <w:webHidden/>
          </w:rPr>
          <w:t>77</w:t>
        </w:r>
        <w:r w:rsidR="00E86347">
          <w:rPr>
            <w:noProof/>
            <w:webHidden/>
          </w:rPr>
          <w:fldChar w:fldCharType="end"/>
        </w:r>
      </w:hyperlink>
    </w:p>
    <w:p w14:paraId="5B28296A" w14:textId="27D69EB4" w:rsidR="00E86347" w:rsidRDefault="00000000">
      <w:pPr>
        <w:pStyle w:val="TOC2"/>
        <w:tabs>
          <w:tab w:val="right" w:leader="dot" w:pos="9350"/>
        </w:tabs>
        <w:rPr>
          <w:rFonts w:eastAsiaTheme="minorEastAsia" w:cstheme="minorBidi"/>
          <w:smallCaps w:val="0"/>
          <w:noProof/>
          <w:sz w:val="24"/>
          <w:szCs w:val="24"/>
        </w:rPr>
      </w:pPr>
      <w:hyperlink w:anchor="_Toc130918011" w:history="1">
        <w:r w:rsidR="00E86347" w:rsidRPr="00B94E80">
          <w:rPr>
            <w:rStyle w:val="Hyperlink"/>
            <w:noProof/>
          </w:rPr>
          <w:t>Campus Life</w:t>
        </w:r>
        <w:r w:rsidR="00E86347">
          <w:rPr>
            <w:noProof/>
            <w:webHidden/>
          </w:rPr>
          <w:tab/>
        </w:r>
        <w:r w:rsidR="00E86347">
          <w:rPr>
            <w:noProof/>
            <w:webHidden/>
          </w:rPr>
          <w:fldChar w:fldCharType="begin"/>
        </w:r>
        <w:r w:rsidR="00E86347">
          <w:rPr>
            <w:noProof/>
            <w:webHidden/>
          </w:rPr>
          <w:instrText xml:space="preserve"> PAGEREF _Toc130918011 \h </w:instrText>
        </w:r>
        <w:r w:rsidR="00E86347">
          <w:rPr>
            <w:noProof/>
            <w:webHidden/>
          </w:rPr>
        </w:r>
        <w:r w:rsidR="00E86347">
          <w:rPr>
            <w:noProof/>
            <w:webHidden/>
          </w:rPr>
          <w:fldChar w:fldCharType="separate"/>
        </w:r>
        <w:r w:rsidR="00E86347">
          <w:rPr>
            <w:noProof/>
            <w:webHidden/>
          </w:rPr>
          <w:t>77</w:t>
        </w:r>
        <w:r w:rsidR="00E86347">
          <w:rPr>
            <w:noProof/>
            <w:webHidden/>
          </w:rPr>
          <w:fldChar w:fldCharType="end"/>
        </w:r>
      </w:hyperlink>
    </w:p>
    <w:p w14:paraId="2EC9BCB2" w14:textId="11D4FAF9" w:rsidR="00E86347" w:rsidRDefault="00000000">
      <w:pPr>
        <w:pStyle w:val="TOC3"/>
        <w:tabs>
          <w:tab w:val="right" w:leader="dot" w:pos="9350"/>
        </w:tabs>
        <w:rPr>
          <w:rFonts w:eastAsiaTheme="minorEastAsia" w:cstheme="minorBidi"/>
          <w:i w:val="0"/>
          <w:iCs w:val="0"/>
          <w:noProof/>
          <w:sz w:val="24"/>
          <w:szCs w:val="24"/>
        </w:rPr>
      </w:pPr>
      <w:hyperlink w:anchor="_Toc130918012" w:history="1">
        <w:r w:rsidR="00E86347" w:rsidRPr="00B94E80">
          <w:rPr>
            <w:rStyle w:val="Hyperlink"/>
            <w:noProof/>
          </w:rPr>
          <w:t>Student Services</w:t>
        </w:r>
        <w:r w:rsidR="00E86347">
          <w:rPr>
            <w:noProof/>
            <w:webHidden/>
          </w:rPr>
          <w:tab/>
        </w:r>
        <w:r w:rsidR="00E86347">
          <w:rPr>
            <w:noProof/>
            <w:webHidden/>
          </w:rPr>
          <w:fldChar w:fldCharType="begin"/>
        </w:r>
        <w:r w:rsidR="00E86347">
          <w:rPr>
            <w:noProof/>
            <w:webHidden/>
          </w:rPr>
          <w:instrText xml:space="preserve"> PAGEREF _Toc130918012 \h </w:instrText>
        </w:r>
        <w:r w:rsidR="00E86347">
          <w:rPr>
            <w:noProof/>
            <w:webHidden/>
          </w:rPr>
        </w:r>
        <w:r w:rsidR="00E86347">
          <w:rPr>
            <w:noProof/>
            <w:webHidden/>
          </w:rPr>
          <w:fldChar w:fldCharType="separate"/>
        </w:r>
        <w:r w:rsidR="00E86347">
          <w:rPr>
            <w:noProof/>
            <w:webHidden/>
          </w:rPr>
          <w:t>77</w:t>
        </w:r>
        <w:r w:rsidR="00E86347">
          <w:rPr>
            <w:noProof/>
            <w:webHidden/>
          </w:rPr>
          <w:fldChar w:fldCharType="end"/>
        </w:r>
      </w:hyperlink>
    </w:p>
    <w:p w14:paraId="0C58D5CE" w14:textId="40994C48" w:rsidR="00E86347" w:rsidRDefault="00000000">
      <w:pPr>
        <w:pStyle w:val="TOC3"/>
        <w:tabs>
          <w:tab w:val="right" w:leader="dot" w:pos="9350"/>
        </w:tabs>
        <w:rPr>
          <w:rFonts w:eastAsiaTheme="minorEastAsia" w:cstheme="minorBidi"/>
          <w:i w:val="0"/>
          <w:iCs w:val="0"/>
          <w:noProof/>
          <w:sz w:val="24"/>
          <w:szCs w:val="24"/>
        </w:rPr>
      </w:pPr>
      <w:hyperlink w:anchor="_Toc130918013" w:history="1">
        <w:r w:rsidR="00E86347" w:rsidRPr="00B94E80">
          <w:rPr>
            <w:rStyle w:val="Hyperlink"/>
            <w:noProof/>
          </w:rPr>
          <w:t>TCC Academic Advising</w:t>
        </w:r>
        <w:r w:rsidR="00E86347">
          <w:rPr>
            <w:noProof/>
            <w:webHidden/>
          </w:rPr>
          <w:tab/>
        </w:r>
        <w:r w:rsidR="00E86347">
          <w:rPr>
            <w:noProof/>
            <w:webHidden/>
          </w:rPr>
          <w:fldChar w:fldCharType="begin"/>
        </w:r>
        <w:r w:rsidR="00E86347">
          <w:rPr>
            <w:noProof/>
            <w:webHidden/>
          </w:rPr>
          <w:instrText xml:space="preserve"> PAGEREF _Toc130918013 \h </w:instrText>
        </w:r>
        <w:r w:rsidR="00E86347">
          <w:rPr>
            <w:noProof/>
            <w:webHidden/>
          </w:rPr>
        </w:r>
        <w:r w:rsidR="00E86347">
          <w:rPr>
            <w:noProof/>
            <w:webHidden/>
          </w:rPr>
          <w:fldChar w:fldCharType="separate"/>
        </w:r>
        <w:r w:rsidR="00E86347">
          <w:rPr>
            <w:noProof/>
            <w:webHidden/>
          </w:rPr>
          <w:t>78</w:t>
        </w:r>
        <w:r w:rsidR="00E86347">
          <w:rPr>
            <w:noProof/>
            <w:webHidden/>
          </w:rPr>
          <w:fldChar w:fldCharType="end"/>
        </w:r>
      </w:hyperlink>
    </w:p>
    <w:p w14:paraId="470EEAD8" w14:textId="78A8CCC9" w:rsidR="00E86347" w:rsidRDefault="00000000">
      <w:pPr>
        <w:pStyle w:val="TOC3"/>
        <w:tabs>
          <w:tab w:val="right" w:leader="dot" w:pos="9350"/>
        </w:tabs>
        <w:rPr>
          <w:rFonts w:eastAsiaTheme="minorEastAsia" w:cstheme="minorBidi"/>
          <w:i w:val="0"/>
          <w:iCs w:val="0"/>
          <w:noProof/>
          <w:sz w:val="24"/>
          <w:szCs w:val="24"/>
        </w:rPr>
      </w:pPr>
      <w:hyperlink w:anchor="_Toc130918014" w:history="1">
        <w:r w:rsidR="00E86347" w:rsidRPr="00B94E80">
          <w:rPr>
            <w:rStyle w:val="Hyperlink"/>
            <w:noProof/>
          </w:rPr>
          <w:t>Parking</w:t>
        </w:r>
        <w:r w:rsidR="00E86347">
          <w:rPr>
            <w:noProof/>
            <w:webHidden/>
          </w:rPr>
          <w:tab/>
        </w:r>
        <w:r w:rsidR="00E86347">
          <w:rPr>
            <w:noProof/>
            <w:webHidden/>
          </w:rPr>
          <w:fldChar w:fldCharType="begin"/>
        </w:r>
        <w:r w:rsidR="00E86347">
          <w:rPr>
            <w:noProof/>
            <w:webHidden/>
          </w:rPr>
          <w:instrText xml:space="preserve"> PAGEREF _Toc130918014 \h </w:instrText>
        </w:r>
        <w:r w:rsidR="00E86347">
          <w:rPr>
            <w:noProof/>
            <w:webHidden/>
          </w:rPr>
        </w:r>
        <w:r w:rsidR="00E86347">
          <w:rPr>
            <w:noProof/>
            <w:webHidden/>
          </w:rPr>
          <w:fldChar w:fldCharType="separate"/>
        </w:r>
        <w:r w:rsidR="00E86347">
          <w:rPr>
            <w:noProof/>
            <w:webHidden/>
          </w:rPr>
          <w:t>78</w:t>
        </w:r>
        <w:r w:rsidR="00E86347">
          <w:rPr>
            <w:noProof/>
            <w:webHidden/>
          </w:rPr>
          <w:fldChar w:fldCharType="end"/>
        </w:r>
      </w:hyperlink>
    </w:p>
    <w:p w14:paraId="2254445A" w14:textId="1AFD610A" w:rsidR="00E86347" w:rsidRDefault="00000000">
      <w:pPr>
        <w:pStyle w:val="TOC3"/>
        <w:tabs>
          <w:tab w:val="right" w:leader="dot" w:pos="9350"/>
        </w:tabs>
        <w:rPr>
          <w:rFonts w:eastAsiaTheme="minorEastAsia" w:cstheme="minorBidi"/>
          <w:i w:val="0"/>
          <w:iCs w:val="0"/>
          <w:noProof/>
          <w:sz w:val="24"/>
          <w:szCs w:val="24"/>
        </w:rPr>
      </w:pPr>
      <w:hyperlink w:anchor="_Toc130918015" w:history="1">
        <w:r w:rsidR="00E86347" w:rsidRPr="00B94E80">
          <w:rPr>
            <w:rStyle w:val="Hyperlink"/>
            <w:noProof/>
          </w:rPr>
          <w:t>Campus Safety and Security</w:t>
        </w:r>
        <w:r w:rsidR="00E86347">
          <w:rPr>
            <w:noProof/>
            <w:webHidden/>
          </w:rPr>
          <w:tab/>
        </w:r>
        <w:r w:rsidR="00E86347">
          <w:rPr>
            <w:noProof/>
            <w:webHidden/>
          </w:rPr>
          <w:fldChar w:fldCharType="begin"/>
        </w:r>
        <w:r w:rsidR="00E86347">
          <w:rPr>
            <w:noProof/>
            <w:webHidden/>
          </w:rPr>
          <w:instrText xml:space="preserve"> PAGEREF _Toc130918015 \h </w:instrText>
        </w:r>
        <w:r w:rsidR="00E86347">
          <w:rPr>
            <w:noProof/>
            <w:webHidden/>
          </w:rPr>
        </w:r>
        <w:r w:rsidR="00E86347">
          <w:rPr>
            <w:noProof/>
            <w:webHidden/>
          </w:rPr>
          <w:fldChar w:fldCharType="separate"/>
        </w:r>
        <w:r w:rsidR="00E86347">
          <w:rPr>
            <w:noProof/>
            <w:webHidden/>
          </w:rPr>
          <w:t>78</w:t>
        </w:r>
        <w:r w:rsidR="00E86347">
          <w:rPr>
            <w:noProof/>
            <w:webHidden/>
          </w:rPr>
          <w:fldChar w:fldCharType="end"/>
        </w:r>
      </w:hyperlink>
    </w:p>
    <w:p w14:paraId="15CEE90B" w14:textId="6C48B0E3" w:rsidR="00E86347" w:rsidRDefault="00000000">
      <w:pPr>
        <w:pStyle w:val="TOC1"/>
        <w:tabs>
          <w:tab w:val="right" w:leader="dot" w:pos="9350"/>
        </w:tabs>
        <w:rPr>
          <w:rFonts w:eastAsiaTheme="minorEastAsia" w:cstheme="minorBidi"/>
          <w:b w:val="0"/>
          <w:bCs w:val="0"/>
          <w:caps w:val="0"/>
          <w:noProof/>
          <w:sz w:val="24"/>
          <w:szCs w:val="24"/>
        </w:rPr>
      </w:pPr>
      <w:hyperlink w:anchor="_Toc130918016" w:history="1">
        <w:r w:rsidR="00E86347" w:rsidRPr="00B94E80">
          <w:rPr>
            <w:rStyle w:val="Hyperlink"/>
            <w:noProof/>
          </w:rPr>
          <w:t>RADIOGRAPHIC SCIENCES CLINICAL EXPECTATIONS</w:t>
        </w:r>
        <w:r w:rsidR="00E86347">
          <w:rPr>
            <w:noProof/>
            <w:webHidden/>
          </w:rPr>
          <w:tab/>
        </w:r>
        <w:r w:rsidR="00E86347">
          <w:rPr>
            <w:noProof/>
            <w:webHidden/>
          </w:rPr>
          <w:fldChar w:fldCharType="begin"/>
        </w:r>
        <w:r w:rsidR="00E86347">
          <w:rPr>
            <w:noProof/>
            <w:webHidden/>
          </w:rPr>
          <w:instrText xml:space="preserve"> PAGEREF _Toc130918016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3DCF1540" w14:textId="2DD6C2FC" w:rsidR="00E86347" w:rsidRDefault="00000000">
      <w:pPr>
        <w:pStyle w:val="TOC2"/>
        <w:tabs>
          <w:tab w:val="right" w:leader="dot" w:pos="9350"/>
        </w:tabs>
        <w:rPr>
          <w:rFonts w:eastAsiaTheme="minorEastAsia" w:cstheme="minorBidi"/>
          <w:smallCaps w:val="0"/>
          <w:noProof/>
          <w:sz w:val="24"/>
          <w:szCs w:val="24"/>
        </w:rPr>
      </w:pPr>
      <w:hyperlink w:anchor="_Toc130918017" w:history="1">
        <w:r w:rsidR="00E86347" w:rsidRPr="00B94E80">
          <w:rPr>
            <w:rStyle w:val="Hyperlink"/>
            <w:noProof/>
          </w:rPr>
          <w:t>Student Clinical Compliance Records (Two Year Requirement)</w:t>
        </w:r>
        <w:r w:rsidR="00E86347">
          <w:rPr>
            <w:noProof/>
            <w:webHidden/>
          </w:rPr>
          <w:tab/>
        </w:r>
        <w:r w:rsidR="00E86347">
          <w:rPr>
            <w:noProof/>
            <w:webHidden/>
          </w:rPr>
          <w:fldChar w:fldCharType="begin"/>
        </w:r>
        <w:r w:rsidR="00E86347">
          <w:rPr>
            <w:noProof/>
            <w:webHidden/>
          </w:rPr>
          <w:instrText xml:space="preserve"> PAGEREF _Toc130918017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4C6F1250" w14:textId="407B90EA" w:rsidR="00E86347" w:rsidRDefault="00000000">
      <w:pPr>
        <w:pStyle w:val="TOC3"/>
        <w:tabs>
          <w:tab w:val="right" w:leader="dot" w:pos="9350"/>
        </w:tabs>
        <w:rPr>
          <w:rFonts w:eastAsiaTheme="minorEastAsia" w:cstheme="minorBidi"/>
          <w:i w:val="0"/>
          <w:iCs w:val="0"/>
          <w:noProof/>
          <w:sz w:val="24"/>
          <w:szCs w:val="24"/>
        </w:rPr>
      </w:pPr>
      <w:hyperlink w:anchor="_Toc130918018" w:history="1">
        <w:r w:rsidR="00E86347" w:rsidRPr="00B94E80">
          <w:rPr>
            <w:rStyle w:val="Hyperlink"/>
            <w:noProof/>
          </w:rPr>
          <w:t>Expenses related to health records are the responsibility of the student.</w:t>
        </w:r>
        <w:r w:rsidR="00E86347">
          <w:rPr>
            <w:noProof/>
            <w:webHidden/>
          </w:rPr>
          <w:tab/>
        </w:r>
        <w:r w:rsidR="00E86347">
          <w:rPr>
            <w:noProof/>
            <w:webHidden/>
          </w:rPr>
          <w:fldChar w:fldCharType="begin"/>
        </w:r>
        <w:r w:rsidR="00E86347">
          <w:rPr>
            <w:noProof/>
            <w:webHidden/>
          </w:rPr>
          <w:instrText xml:space="preserve"> PAGEREF _Toc130918018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5C1E6DA3" w14:textId="165372C5" w:rsidR="00E86347" w:rsidRDefault="00000000">
      <w:pPr>
        <w:pStyle w:val="TOC3"/>
        <w:tabs>
          <w:tab w:val="right" w:leader="dot" w:pos="9350"/>
        </w:tabs>
        <w:rPr>
          <w:rFonts w:eastAsiaTheme="minorEastAsia" w:cstheme="minorBidi"/>
          <w:i w:val="0"/>
          <w:iCs w:val="0"/>
          <w:noProof/>
          <w:sz w:val="24"/>
          <w:szCs w:val="24"/>
        </w:rPr>
      </w:pPr>
      <w:hyperlink w:anchor="_Toc130918019" w:history="1">
        <w:r w:rsidR="00E86347" w:rsidRPr="00B94E80">
          <w:rPr>
            <w:rStyle w:val="Hyperlink"/>
            <w:noProof/>
          </w:rPr>
          <w:t>Health Insurance</w:t>
        </w:r>
        <w:r w:rsidR="00E86347">
          <w:rPr>
            <w:noProof/>
            <w:webHidden/>
          </w:rPr>
          <w:tab/>
        </w:r>
        <w:r w:rsidR="00E86347">
          <w:rPr>
            <w:noProof/>
            <w:webHidden/>
          </w:rPr>
          <w:fldChar w:fldCharType="begin"/>
        </w:r>
        <w:r w:rsidR="00E86347">
          <w:rPr>
            <w:noProof/>
            <w:webHidden/>
          </w:rPr>
          <w:instrText xml:space="preserve"> PAGEREF _Toc130918019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1660F99B" w14:textId="718EC90C" w:rsidR="00E86347" w:rsidRDefault="00000000">
      <w:pPr>
        <w:pStyle w:val="TOC3"/>
        <w:tabs>
          <w:tab w:val="right" w:leader="dot" w:pos="9350"/>
        </w:tabs>
        <w:rPr>
          <w:rFonts w:eastAsiaTheme="minorEastAsia" w:cstheme="minorBidi"/>
          <w:i w:val="0"/>
          <w:iCs w:val="0"/>
          <w:noProof/>
          <w:sz w:val="24"/>
          <w:szCs w:val="24"/>
        </w:rPr>
      </w:pPr>
      <w:hyperlink w:anchor="_Toc130918020" w:history="1">
        <w:r w:rsidR="00E86347" w:rsidRPr="00B94E80">
          <w:rPr>
            <w:rStyle w:val="Hyperlink"/>
            <w:noProof/>
          </w:rPr>
          <w:t>Professional Liability Insurance</w:t>
        </w:r>
        <w:r w:rsidR="00E86347">
          <w:rPr>
            <w:noProof/>
            <w:webHidden/>
          </w:rPr>
          <w:tab/>
        </w:r>
        <w:r w:rsidR="00E86347">
          <w:rPr>
            <w:noProof/>
            <w:webHidden/>
          </w:rPr>
          <w:fldChar w:fldCharType="begin"/>
        </w:r>
        <w:r w:rsidR="00E86347">
          <w:rPr>
            <w:noProof/>
            <w:webHidden/>
          </w:rPr>
          <w:instrText xml:space="preserve"> PAGEREF _Toc130918020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21547EA9" w14:textId="298B834F" w:rsidR="00E86347" w:rsidRDefault="00000000">
      <w:pPr>
        <w:pStyle w:val="TOC3"/>
        <w:tabs>
          <w:tab w:val="right" w:leader="dot" w:pos="9350"/>
        </w:tabs>
        <w:rPr>
          <w:rFonts w:eastAsiaTheme="minorEastAsia" w:cstheme="minorBidi"/>
          <w:i w:val="0"/>
          <w:iCs w:val="0"/>
          <w:noProof/>
          <w:sz w:val="24"/>
          <w:szCs w:val="24"/>
        </w:rPr>
      </w:pPr>
      <w:hyperlink w:anchor="_Toc130918021" w:history="1">
        <w:r w:rsidR="00E86347" w:rsidRPr="00B94E80">
          <w:rPr>
            <w:rStyle w:val="Hyperlink"/>
            <w:noProof/>
          </w:rPr>
          <w:t>Injuries Sustained During a Clinical Experience</w:t>
        </w:r>
        <w:r w:rsidR="00E86347">
          <w:rPr>
            <w:noProof/>
            <w:webHidden/>
          </w:rPr>
          <w:tab/>
        </w:r>
        <w:r w:rsidR="00E86347">
          <w:rPr>
            <w:noProof/>
            <w:webHidden/>
          </w:rPr>
          <w:fldChar w:fldCharType="begin"/>
        </w:r>
        <w:r w:rsidR="00E86347">
          <w:rPr>
            <w:noProof/>
            <w:webHidden/>
          </w:rPr>
          <w:instrText xml:space="preserve"> PAGEREF _Toc130918021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418BDA95" w14:textId="7CD3EBB0" w:rsidR="00E86347" w:rsidRDefault="00000000">
      <w:pPr>
        <w:pStyle w:val="TOC3"/>
        <w:tabs>
          <w:tab w:val="right" w:leader="dot" w:pos="9350"/>
        </w:tabs>
        <w:rPr>
          <w:rFonts w:eastAsiaTheme="minorEastAsia" w:cstheme="minorBidi"/>
          <w:i w:val="0"/>
          <w:iCs w:val="0"/>
          <w:noProof/>
          <w:sz w:val="24"/>
          <w:szCs w:val="24"/>
        </w:rPr>
      </w:pPr>
      <w:hyperlink w:anchor="_Toc130918022" w:history="1">
        <w:r w:rsidR="00E86347" w:rsidRPr="00B94E80">
          <w:rPr>
            <w:rStyle w:val="Hyperlink"/>
            <w:noProof/>
          </w:rPr>
          <w:t>Medical Restriction</w:t>
        </w:r>
        <w:r w:rsidR="00E86347">
          <w:rPr>
            <w:noProof/>
            <w:webHidden/>
          </w:rPr>
          <w:tab/>
        </w:r>
        <w:r w:rsidR="00E86347">
          <w:rPr>
            <w:noProof/>
            <w:webHidden/>
          </w:rPr>
          <w:fldChar w:fldCharType="begin"/>
        </w:r>
        <w:r w:rsidR="00E86347">
          <w:rPr>
            <w:noProof/>
            <w:webHidden/>
          </w:rPr>
          <w:instrText xml:space="preserve"> PAGEREF _Toc130918022 \h </w:instrText>
        </w:r>
        <w:r w:rsidR="00E86347">
          <w:rPr>
            <w:noProof/>
            <w:webHidden/>
          </w:rPr>
        </w:r>
        <w:r w:rsidR="00E86347">
          <w:rPr>
            <w:noProof/>
            <w:webHidden/>
          </w:rPr>
          <w:fldChar w:fldCharType="separate"/>
        </w:r>
        <w:r w:rsidR="00E86347">
          <w:rPr>
            <w:noProof/>
            <w:webHidden/>
          </w:rPr>
          <w:t>79</w:t>
        </w:r>
        <w:r w:rsidR="00E86347">
          <w:rPr>
            <w:noProof/>
            <w:webHidden/>
          </w:rPr>
          <w:fldChar w:fldCharType="end"/>
        </w:r>
      </w:hyperlink>
    </w:p>
    <w:p w14:paraId="2D4D6105" w14:textId="5F08C033" w:rsidR="00E86347" w:rsidRDefault="00000000">
      <w:pPr>
        <w:pStyle w:val="TOC2"/>
        <w:tabs>
          <w:tab w:val="right" w:leader="dot" w:pos="9350"/>
        </w:tabs>
        <w:rPr>
          <w:rFonts w:eastAsiaTheme="minorEastAsia" w:cstheme="minorBidi"/>
          <w:smallCaps w:val="0"/>
          <w:noProof/>
          <w:sz w:val="24"/>
          <w:szCs w:val="24"/>
        </w:rPr>
      </w:pPr>
      <w:hyperlink w:anchor="_Toc130918023" w:history="1">
        <w:r w:rsidR="00E86347" w:rsidRPr="00B94E80">
          <w:rPr>
            <w:rStyle w:val="Hyperlink"/>
            <w:noProof/>
          </w:rPr>
          <w:t>Travel Expectations</w:t>
        </w:r>
        <w:r w:rsidR="00E86347">
          <w:rPr>
            <w:noProof/>
            <w:webHidden/>
          </w:rPr>
          <w:tab/>
        </w:r>
        <w:r w:rsidR="00E86347">
          <w:rPr>
            <w:noProof/>
            <w:webHidden/>
          </w:rPr>
          <w:fldChar w:fldCharType="begin"/>
        </w:r>
        <w:r w:rsidR="00E86347">
          <w:rPr>
            <w:noProof/>
            <w:webHidden/>
          </w:rPr>
          <w:instrText xml:space="preserve"> PAGEREF _Toc130918023 \h </w:instrText>
        </w:r>
        <w:r w:rsidR="00E86347">
          <w:rPr>
            <w:noProof/>
            <w:webHidden/>
          </w:rPr>
        </w:r>
        <w:r w:rsidR="00E86347">
          <w:rPr>
            <w:noProof/>
            <w:webHidden/>
          </w:rPr>
          <w:fldChar w:fldCharType="separate"/>
        </w:r>
        <w:r w:rsidR="00E86347">
          <w:rPr>
            <w:noProof/>
            <w:webHidden/>
          </w:rPr>
          <w:t>80</w:t>
        </w:r>
        <w:r w:rsidR="00E86347">
          <w:rPr>
            <w:noProof/>
            <w:webHidden/>
          </w:rPr>
          <w:fldChar w:fldCharType="end"/>
        </w:r>
      </w:hyperlink>
    </w:p>
    <w:p w14:paraId="0C8FBCF5" w14:textId="70496A98" w:rsidR="00E86347" w:rsidRDefault="00000000">
      <w:pPr>
        <w:pStyle w:val="TOC3"/>
        <w:tabs>
          <w:tab w:val="right" w:leader="dot" w:pos="9350"/>
        </w:tabs>
        <w:rPr>
          <w:rFonts w:eastAsiaTheme="minorEastAsia" w:cstheme="minorBidi"/>
          <w:i w:val="0"/>
          <w:iCs w:val="0"/>
          <w:noProof/>
          <w:sz w:val="24"/>
          <w:szCs w:val="24"/>
        </w:rPr>
      </w:pPr>
      <w:hyperlink w:anchor="_Toc130918024" w:history="1">
        <w:r w:rsidR="00E86347" w:rsidRPr="00B94E80">
          <w:rPr>
            <w:rStyle w:val="Hyperlink"/>
            <w:noProof/>
          </w:rPr>
          <w:t>CLINICAL RULES OF CONDUCT</w:t>
        </w:r>
        <w:r w:rsidR="00E86347">
          <w:rPr>
            <w:noProof/>
            <w:webHidden/>
          </w:rPr>
          <w:tab/>
        </w:r>
        <w:r w:rsidR="00E86347">
          <w:rPr>
            <w:noProof/>
            <w:webHidden/>
          </w:rPr>
          <w:fldChar w:fldCharType="begin"/>
        </w:r>
        <w:r w:rsidR="00E86347">
          <w:rPr>
            <w:noProof/>
            <w:webHidden/>
          </w:rPr>
          <w:instrText xml:space="preserve"> PAGEREF _Toc130918024 \h </w:instrText>
        </w:r>
        <w:r w:rsidR="00E86347">
          <w:rPr>
            <w:noProof/>
            <w:webHidden/>
          </w:rPr>
        </w:r>
        <w:r w:rsidR="00E86347">
          <w:rPr>
            <w:noProof/>
            <w:webHidden/>
          </w:rPr>
          <w:fldChar w:fldCharType="separate"/>
        </w:r>
        <w:r w:rsidR="00E86347">
          <w:rPr>
            <w:noProof/>
            <w:webHidden/>
          </w:rPr>
          <w:t>83</w:t>
        </w:r>
        <w:r w:rsidR="00E86347">
          <w:rPr>
            <w:noProof/>
            <w:webHidden/>
          </w:rPr>
          <w:fldChar w:fldCharType="end"/>
        </w:r>
      </w:hyperlink>
    </w:p>
    <w:p w14:paraId="0150C911" w14:textId="35B8B8E5" w:rsidR="00E86347" w:rsidRDefault="00000000">
      <w:pPr>
        <w:pStyle w:val="TOC3"/>
        <w:tabs>
          <w:tab w:val="right" w:leader="dot" w:pos="9350"/>
        </w:tabs>
        <w:rPr>
          <w:rFonts w:eastAsiaTheme="minorEastAsia" w:cstheme="minorBidi"/>
          <w:i w:val="0"/>
          <w:iCs w:val="0"/>
          <w:noProof/>
          <w:sz w:val="24"/>
          <w:szCs w:val="24"/>
        </w:rPr>
      </w:pPr>
      <w:hyperlink w:anchor="_Toc130918025" w:history="1">
        <w:r w:rsidR="00E86347" w:rsidRPr="00B94E80">
          <w:rPr>
            <w:rStyle w:val="Hyperlink"/>
            <w:noProof/>
          </w:rPr>
          <w:t>SOCIAL AND ELECTRONIC MEDIA POLICY</w:t>
        </w:r>
        <w:r w:rsidR="00E86347">
          <w:rPr>
            <w:noProof/>
            <w:webHidden/>
          </w:rPr>
          <w:tab/>
        </w:r>
        <w:r w:rsidR="00E86347">
          <w:rPr>
            <w:noProof/>
            <w:webHidden/>
          </w:rPr>
          <w:fldChar w:fldCharType="begin"/>
        </w:r>
        <w:r w:rsidR="00E86347">
          <w:rPr>
            <w:noProof/>
            <w:webHidden/>
          </w:rPr>
          <w:instrText xml:space="preserve"> PAGEREF _Toc130918025 \h </w:instrText>
        </w:r>
        <w:r w:rsidR="00E86347">
          <w:rPr>
            <w:noProof/>
            <w:webHidden/>
          </w:rPr>
        </w:r>
        <w:r w:rsidR="00E86347">
          <w:rPr>
            <w:noProof/>
            <w:webHidden/>
          </w:rPr>
          <w:fldChar w:fldCharType="separate"/>
        </w:r>
        <w:r w:rsidR="00E86347">
          <w:rPr>
            <w:noProof/>
            <w:webHidden/>
          </w:rPr>
          <w:t>85</w:t>
        </w:r>
        <w:r w:rsidR="00E86347">
          <w:rPr>
            <w:noProof/>
            <w:webHidden/>
          </w:rPr>
          <w:fldChar w:fldCharType="end"/>
        </w:r>
      </w:hyperlink>
    </w:p>
    <w:p w14:paraId="133E3E49" w14:textId="5F833590" w:rsidR="00E86347" w:rsidRDefault="00000000">
      <w:pPr>
        <w:pStyle w:val="TOC2"/>
        <w:tabs>
          <w:tab w:val="right" w:leader="dot" w:pos="9350"/>
        </w:tabs>
        <w:rPr>
          <w:rFonts w:eastAsiaTheme="minorEastAsia" w:cstheme="minorBidi"/>
          <w:smallCaps w:val="0"/>
          <w:noProof/>
          <w:sz w:val="24"/>
          <w:szCs w:val="24"/>
        </w:rPr>
      </w:pPr>
      <w:hyperlink w:anchor="_Toc130918026" w:history="1">
        <w:r w:rsidR="00E86347" w:rsidRPr="00B94E80">
          <w:rPr>
            <w:rStyle w:val="Hyperlink"/>
            <w:noProof/>
          </w:rPr>
          <w:t>RADIOLOGY STUDENTS WITH POSITIVE BACKGROUND CHECK RESULTS POLICY</w:t>
        </w:r>
        <w:r w:rsidR="00E86347">
          <w:rPr>
            <w:noProof/>
            <w:webHidden/>
          </w:rPr>
          <w:tab/>
        </w:r>
        <w:r w:rsidR="00E86347">
          <w:rPr>
            <w:noProof/>
            <w:webHidden/>
          </w:rPr>
          <w:fldChar w:fldCharType="begin"/>
        </w:r>
        <w:r w:rsidR="00E86347">
          <w:rPr>
            <w:noProof/>
            <w:webHidden/>
          </w:rPr>
          <w:instrText xml:space="preserve"> PAGEREF _Toc130918026 \h </w:instrText>
        </w:r>
        <w:r w:rsidR="00E86347">
          <w:rPr>
            <w:noProof/>
            <w:webHidden/>
          </w:rPr>
        </w:r>
        <w:r w:rsidR="00E86347">
          <w:rPr>
            <w:noProof/>
            <w:webHidden/>
          </w:rPr>
          <w:fldChar w:fldCharType="separate"/>
        </w:r>
        <w:r w:rsidR="00E86347">
          <w:rPr>
            <w:noProof/>
            <w:webHidden/>
          </w:rPr>
          <w:t>87</w:t>
        </w:r>
        <w:r w:rsidR="00E86347">
          <w:rPr>
            <w:noProof/>
            <w:webHidden/>
          </w:rPr>
          <w:fldChar w:fldCharType="end"/>
        </w:r>
      </w:hyperlink>
    </w:p>
    <w:p w14:paraId="55E83755" w14:textId="40619D7B" w:rsidR="00E86347" w:rsidRDefault="00000000">
      <w:pPr>
        <w:pStyle w:val="TOC3"/>
        <w:tabs>
          <w:tab w:val="right" w:leader="dot" w:pos="9350"/>
        </w:tabs>
        <w:rPr>
          <w:rFonts w:eastAsiaTheme="minorEastAsia" w:cstheme="minorBidi"/>
          <w:i w:val="0"/>
          <w:iCs w:val="0"/>
          <w:noProof/>
          <w:sz w:val="24"/>
          <w:szCs w:val="24"/>
        </w:rPr>
      </w:pPr>
      <w:hyperlink w:anchor="_Toc130918027" w:history="1">
        <w:r w:rsidR="00E86347" w:rsidRPr="00B94E80">
          <w:rPr>
            <w:rStyle w:val="Hyperlink"/>
            <w:noProof/>
          </w:rPr>
          <w:t>Policy for Personal Electronic Device Usage in Clinical Settings</w:t>
        </w:r>
        <w:r w:rsidR="00E86347">
          <w:rPr>
            <w:noProof/>
            <w:webHidden/>
          </w:rPr>
          <w:tab/>
        </w:r>
        <w:r w:rsidR="00E86347">
          <w:rPr>
            <w:noProof/>
            <w:webHidden/>
          </w:rPr>
          <w:fldChar w:fldCharType="begin"/>
        </w:r>
        <w:r w:rsidR="00E86347">
          <w:rPr>
            <w:noProof/>
            <w:webHidden/>
          </w:rPr>
          <w:instrText xml:space="preserve"> PAGEREF _Toc130918027 \h </w:instrText>
        </w:r>
        <w:r w:rsidR="00E86347">
          <w:rPr>
            <w:noProof/>
            <w:webHidden/>
          </w:rPr>
        </w:r>
        <w:r w:rsidR="00E86347">
          <w:rPr>
            <w:noProof/>
            <w:webHidden/>
          </w:rPr>
          <w:fldChar w:fldCharType="separate"/>
        </w:r>
        <w:r w:rsidR="00E86347">
          <w:rPr>
            <w:noProof/>
            <w:webHidden/>
          </w:rPr>
          <w:t>91</w:t>
        </w:r>
        <w:r w:rsidR="00E86347">
          <w:rPr>
            <w:noProof/>
            <w:webHidden/>
          </w:rPr>
          <w:fldChar w:fldCharType="end"/>
        </w:r>
      </w:hyperlink>
    </w:p>
    <w:p w14:paraId="489FA1CA" w14:textId="107B201E" w:rsidR="00E86347" w:rsidRDefault="00000000">
      <w:pPr>
        <w:pStyle w:val="TOC2"/>
        <w:tabs>
          <w:tab w:val="right" w:leader="dot" w:pos="9350"/>
        </w:tabs>
        <w:rPr>
          <w:rFonts w:eastAsiaTheme="minorEastAsia" w:cstheme="minorBidi"/>
          <w:smallCaps w:val="0"/>
          <w:noProof/>
          <w:sz w:val="24"/>
          <w:szCs w:val="24"/>
        </w:rPr>
      </w:pPr>
      <w:hyperlink w:anchor="_Toc130918028" w:history="1">
        <w:r w:rsidR="00E86347" w:rsidRPr="00B94E80">
          <w:rPr>
            <w:rStyle w:val="Hyperlink"/>
            <w:noProof/>
          </w:rPr>
          <w:t>Clinical Education Information</w:t>
        </w:r>
        <w:r w:rsidR="00E86347">
          <w:rPr>
            <w:noProof/>
            <w:webHidden/>
          </w:rPr>
          <w:tab/>
        </w:r>
        <w:r w:rsidR="00E86347">
          <w:rPr>
            <w:noProof/>
            <w:webHidden/>
          </w:rPr>
          <w:fldChar w:fldCharType="begin"/>
        </w:r>
        <w:r w:rsidR="00E86347">
          <w:rPr>
            <w:noProof/>
            <w:webHidden/>
          </w:rPr>
          <w:instrText xml:space="preserve"> PAGEREF _Toc130918028 \h </w:instrText>
        </w:r>
        <w:r w:rsidR="00E86347">
          <w:rPr>
            <w:noProof/>
            <w:webHidden/>
          </w:rPr>
        </w:r>
        <w:r w:rsidR="00E86347">
          <w:rPr>
            <w:noProof/>
            <w:webHidden/>
          </w:rPr>
          <w:fldChar w:fldCharType="separate"/>
        </w:r>
        <w:r w:rsidR="00E86347">
          <w:rPr>
            <w:noProof/>
            <w:webHidden/>
          </w:rPr>
          <w:t>92</w:t>
        </w:r>
        <w:r w:rsidR="00E86347">
          <w:rPr>
            <w:noProof/>
            <w:webHidden/>
          </w:rPr>
          <w:fldChar w:fldCharType="end"/>
        </w:r>
      </w:hyperlink>
    </w:p>
    <w:p w14:paraId="2F0EA5BD" w14:textId="6448D33C" w:rsidR="00E86347" w:rsidRDefault="00000000">
      <w:pPr>
        <w:pStyle w:val="TOC3"/>
        <w:tabs>
          <w:tab w:val="right" w:leader="dot" w:pos="9350"/>
        </w:tabs>
        <w:rPr>
          <w:rFonts w:eastAsiaTheme="minorEastAsia" w:cstheme="minorBidi"/>
          <w:i w:val="0"/>
          <w:iCs w:val="0"/>
          <w:noProof/>
          <w:sz w:val="24"/>
          <w:szCs w:val="24"/>
        </w:rPr>
      </w:pPr>
      <w:hyperlink w:anchor="_Toc130918029" w:history="1">
        <w:r w:rsidR="00E86347" w:rsidRPr="00B94E80">
          <w:rPr>
            <w:rStyle w:val="Hyperlink"/>
            <w:noProof/>
          </w:rPr>
          <w:t>Clinical Schedules (Standard unless at certain hospitals)</w:t>
        </w:r>
        <w:r w:rsidR="00E86347">
          <w:rPr>
            <w:noProof/>
            <w:webHidden/>
          </w:rPr>
          <w:tab/>
        </w:r>
        <w:r w:rsidR="00E86347">
          <w:rPr>
            <w:noProof/>
            <w:webHidden/>
          </w:rPr>
          <w:fldChar w:fldCharType="begin"/>
        </w:r>
        <w:r w:rsidR="00E86347">
          <w:rPr>
            <w:noProof/>
            <w:webHidden/>
          </w:rPr>
          <w:instrText xml:space="preserve"> PAGEREF _Toc130918029 \h </w:instrText>
        </w:r>
        <w:r w:rsidR="00E86347">
          <w:rPr>
            <w:noProof/>
            <w:webHidden/>
          </w:rPr>
        </w:r>
        <w:r w:rsidR="00E86347">
          <w:rPr>
            <w:noProof/>
            <w:webHidden/>
          </w:rPr>
          <w:fldChar w:fldCharType="separate"/>
        </w:r>
        <w:r w:rsidR="00E86347">
          <w:rPr>
            <w:noProof/>
            <w:webHidden/>
          </w:rPr>
          <w:t>92</w:t>
        </w:r>
        <w:r w:rsidR="00E86347">
          <w:rPr>
            <w:noProof/>
            <w:webHidden/>
          </w:rPr>
          <w:fldChar w:fldCharType="end"/>
        </w:r>
      </w:hyperlink>
    </w:p>
    <w:p w14:paraId="5FF917F4" w14:textId="181551C0" w:rsidR="00E86347" w:rsidRDefault="00000000">
      <w:pPr>
        <w:pStyle w:val="TOC3"/>
        <w:tabs>
          <w:tab w:val="right" w:leader="dot" w:pos="9350"/>
        </w:tabs>
        <w:rPr>
          <w:rFonts w:eastAsiaTheme="minorEastAsia" w:cstheme="minorBidi"/>
          <w:i w:val="0"/>
          <w:iCs w:val="0"/>
          <w:noProof/>
          <w:sz w:val="24"/>
          <w:szCs w:val="24"/>
        </w:rPr>
      </w:pPr>
      <w:hyperlink w:anchor="_Toc130918030" w:history="1">
        <w:r w:rsidR="00E86347" w:rsidRPr="00B94E80">
          <w:rPr>
            <w:rStyle w:val="Hyperlink"/>
            <w:noProof/>
          </w:rPr>
          <w:t>General Plan of Clinical Education</w:t>
        </w:r>
        <w:r w:rsidR="00E86347">
          <w:rPr>
            <w:noProof/>
            <w:webHidden/>
          </w:rPr>
          <w:tab/>
        </w:r>
        <w:r w:rsidR="00E86347">
          <w:rPr>
            <w:noProof/>
            <w:webHidden/>
          </w:rPr>
          <w:fldChar w:fldCharType="begin"/>
        </w:r>
        <w:r w:rsidR="00E86347">
          <w:rPr>
            <w:noProof/>
            <w:webHidden/>
          </w:rPr>
          <w:instrText xml:space="preserve"> PAGEREF _Toc130918030 \h </w:instrText>
        </w:r>
        <w:r w:rsidR="00E86347">
          <w:rPr>
            <w:noProof/>
            <w:webHidden/>
          </w:rPr>
        </w:r>
        <w:r w:rsidR="00E86347">
          <w:rPr>
            <w:noProof/>
            <w:webHidden/>
          </w:rPr>
          <w:fldChar w:fldCharType="separate"/>
        </w:r>
        <w:r w:rsidR="00E86347">
          <w:rPr>
            <w:noProof/>
            <w:webHidden/>
          </w:rPr>
          <w:t>93</w:t>
        </w:r>
        <w:r w:rsidR="00E86347">
          <w:rPr>
            <w:noProof/>
            <w:webHidden/>
          </w:rPr>
          <w:fldChar w:fldCharType="end"/>
        </w:r>
      </w:hyperlink>
    </w:p>
    <w:p w14:paraId="7218D2BD" w14:textId="7409E4BD" w:rsidR="00E86347" w:rsidRDefault="00000000">
      <w:pPr>
        <w:pStyle w:val="TOC3"/>
        <w:tabs>
          <w:tab w:val="right" w:leader="dot" w:pos="9350"/>
        </w:tabs>
        <w:rPr>
          <w:rFonts w:eastAsiaTheme="minorEastAsia" w:cstheme="minorBidi"/>
          <w:i w:val="0"/>
          <w:iCs w:val="0"/>
          <w:noProof/>
          <w:sz w:val="24"/>
          <w:szCs w:val="24"/>
        </w:rPr>
      </w:pPr>
      <w:hyperlink w:anchor="_Toc130918031" w:history="1">
        <w:r w:rsidR="00E86347" w:rsidRPr="00B94E80">
          <w:rPr>
            <w:rStyle w:val="Hyperlink"/>
            <w:noProof/>
          </w:rPr>
          <w:t>Trajecsys Information</w:t>
        </w:r>
        <w:r w:rsidR="00E86347">
          <w:rPr>
            <w:noProof/>
            <w:webHidden/>
          </w:rPr>
          <w:tab/>
        </w:r>
        <w:r w:rsidR="00E86347">
          <w:rPr>
            <w:noProof/>
            <w:webHidden/>
          </w:rPr>
          <w:fldChar w:fldCharType="begin"/>
        </w:r>
        <w:r w:rsidR="00E86347">
          <w:rPr>
            <w:noProof/>
            <w:webHidden/>
          </w:rPr>
          <w:instrText xml:space="preserve"> PAGEREF _Toc130918031 \h </w:instrText>
        </w:r>
        <w:r w:rsidR="00E86347">
          <w:rPr>
            <w:noProof/>
            <w:webHidden/>
          </w:rPr>
        </w:r>
        <w:r w:rsidR="00E86347">
          <w:rPr>
            <w:noProof/>
            <w:webHidden/>
          </w:rPr>
          <w:fldChar w:fldCharType="separate"/>
        </w:r>
        <w:r w:rsidR="00E86347">
          <w:rPr>
            <w:noProof/>
            <w:webHidden/>
          </w:rPr>
          <w:t>95</w:t>
        </w:r>
        <w:r w:rsidR="00E86347">
          <w:rPr>
            <w:noProof/>
            <w:webHidden/>
          </w:rPr>
          <w:fldChar w:fldCharType="end"/>
        </w:r>
      </w:hyperlink>
    </w:p>
    <w:p w14:paraId="3D599A77" w14:textId="7EE8C7D9" w:rsidR="00E86347" w:rsidRDefault="00000000">
      <w:pPr>
        <w:pStyle w:val="TOC2"/>
        <w:tabs>
          <w:tab w:val="right" w:leader="dot" w:pos="9350"/>
        </w:tabs>
        <w:rPr>
          <w:rFonts w:eastAsiaTheme="minorEastAsia" w:cstheme="minorBidi"/>
          <w:smallCaps w:val="0"/>
          <w:noProof/>
          <w:sz w:val="24"/>
          <w:szCs w:val="24"/>
        </w:rPr>
      </w:pPr>
      <w:hyperlink w:anchor="_Toc130918032" w:history="1">
        <w:r w:rsidR="00E86347" w:rsidRPr="00B94E80">
          <w:rPr>
            <w:rStyle w:val="Hyperlink"/>
            <w:noProof/>
          </w:rPr>
          <w:t>Laboratory Setting Information</w:t>
        </w:r>
        <w:r w:rsidR="00E86347">
          <w:rPr>
            <w:noProof/>
            <w:webHidden/>
          </w:rPr>
          <w:tab/>
        </w:r>
        <w:r w:rsidR="00E86347">
          <w:rPr>
            <w:noProof/>
            <w:webHidden/>
          </w:rPr>
          <w:fldChar w:fldCharType="begin"/>
        </w:r>
        <w:r w:rsidR="00E86347">
          <w:rPr>
            <w:noProof/>
            <w:webHidden/>
          </w:rPr>
          <w:instrText xml:space="preserve"> PAGEREF _Toc130918032 \h </w:instrText>
        </w:r>
        <w:r w:rsidR="00E86347">
          <w:rPr>
            <w:noProof/>
            <w:webHidden/>
          </w:rPr>
        </w:r>
        <w:r w:rsidR="00E86347">
          <w:rPr>
            <w:noProof/>
            <w:webHidden/>
          </w:rPr>
          <w:fldChar w:fldCharType="separate"/>
        </w:r>
        <w:r w:rsidR="00E86347">
          <w:rPr>
            <w:noProof/>
            <w:webHidden/>
          </w:rPr>
          <w:t>100</w:t>
        </w:r>
        <w:r w:rsidR="00E86347">
          <w:rPr>
            <w:noProof/>
            <w:webHidden/>
          </w:rPr>
          <w:fldChar w:fldCharType="end"/>
        </w:r>
      </w:hyperlink>
    </w:p>
    <w:p w14:paraId="3187A02C" w14:textId="0FA084C0" w:rsidR="00E86347" w:rsidRDefault="00000000">
      <w:pPr>
        <w:pStyle w:val="TOC3"/>
        <w:tabs>
          <w:tab w:val="right" w:leader="dot" w:pos="9350"/>
        </w:tabs>
        <w:rPr>
          <w:rFonts w:eastAsiaTheme="minorEastAsia" w:cstheme="minorBidi"/>
          <w:i w:val="0"/>
          <w:iCs w:val="0"/>
          <w:noProof/>
          <w:sz w:val="24"/>
          <w:szCs w:val="24"/>
        </w:rPr>
      </w:pPr>
      <w:hyperlink w:anchor="_Toc130918033" w:history="1">
        <w:r w:rsidR="00E86347" w:rsidRPr="00B94E80">
          <w:rPr>
            <w:rStyle w:val="Hyperlink"/>
            <w:noProof/>
          </w:rPr>
          <w:t>The Harned Family Foundation Clinical Simulation Lab</w:t>
        </w:r>
        <w:r w:rsidR="00E86347">
          <w:rPr>
            <w:noProof/>
            <w:webHidden/>
          </w:rPr>
          <w:tab/>
        </w:r>
        <w:r w:rsidR="00E86347">
          <w:rPr>
            <w:noProof/>
            <w:webHidden/>
          </w:rPr>
          <w:fldChar w:fldCharType="begin"/>
        </w:r>
        <w:r w:rsidR="00E86347">
          <w:rPr>
            <w:noProof/>
            <w:webHidden/>
          </w:rPr>
          <w:instrText xml:space="preserve"> PAGEREF _Toc130918033 \h </w:instrText>
        </w:r>
        <w:r w:rsidR="00E86347">
          <w:rPr>
            <w:noProof/>
            <w:webHidden/>
          </w:rPr>
        </w:r>
        <w:r w:rsidR="00E86347">
          <w:rPr>
            <w:noProof/>
            <w:webHidden/>
          </w:rPr>
          <w:fldChar w:fldCharType="separate"/>
        </w:r>
        <w:r w:rsidR="00E86347">
          <w:rPr>
            <w:noProof/>
            <w:webHidden/>
          </w:rPr>
          <w:t>101</w:t>
        </w:r>
        <w:r w:rsidR="00E86347">
          <w:rPr>
            <w:noProof/>
            <w:webHidden/>
          </w:rPr>
          <w:fldChar w:fldCharType="end"/>
        </w:r>
      </w:hyperlink>
    </w:p>
    <w:p w14:paraId="3B1882C3" w14:textId="6AFB9812" w:rsidR="00E86347" w:rsidRDefault="00000000">
      <w:pPr>
        <w:pStyle w:val="TOC2"/>
        <w:tabs>
          <w:tab w:val="right" w:leader="dot" w:pos="9350"/>
        </w:tabs>
        <w:rPr>
          <w:rFonts w:eastAsiaTheme="minorEastAsia" w:cstheme="minorBidi"/>
          <w:smallCaps w:val="0"/>
          <w:noProof/>
          <w:sz w:val="24"/>
          <w:szCs w:val="24"/>
        </w:rPr>
      </w:pPr>
      <w:hyperlink w:anchor="_Toc130918034" w:history="1">
        <w:r w:rsidR="00E86347" w:rsidRPr="00B94E80">
          <w:rPr>
            <w:rStyle w:val="Hyperlink"/>
            <w:noProof/>
          </w:rPr>
          <w:t>Quarter Evaluations</w:t>
        </w:r>
        <w:r w:rsidR="00E86347">
          <w:rPr>
            <w:noProof/>
            <w:webHidden/>
          </w:rPr>
          <w:tab/>
        </w:r>
        <w:r w:rsidR="00E86347">
          <w:rPr>
            <w:noProof/>
            <w:webHidden/>
          </w:rPr>
          <w:fldChar w:fldCharType="begin"/>
        </w:r>
        <w:r w:rsidR="00E86347">
          <w:rPr>
            <w:noProof/>
            <w:webHidden/>
          </w:rPr>
          <w:instrText xml:space="preserve"> PAGEREF _Toc130918034 \h </w:instrText>
        </w:r>
        <w:r w:rsidR="00E86347">
          <w:rPr>
            <w:noProof/>
            <w:webHidden/>
          </w:rPr>
        </w:r>
        <w:r w:rsidR="00E86347">
          <w:rPr>
            <w:noProof/>
            <w:webHidden/>
          </w:rPr>
          <w:fldChar w:fldCharType="separate"/>
        </w:r>
        <w:r w:rsidR="00E86347">
          <w:rPr>
            <w:noProof/>
            <w:webHidden/>
          </w:rPr>
          <w:t>102</w:t>
        </w:r>
        <w:r w:rsidR="00E86347">
          <w:rPr>
            <w:noProof/>
            <w:webHidden/>
          </w:rPr>
          <w:fldChar w:fldCharType="end"/>
        </w:r>
      </w:hyperlink>
    </w:p>
    <w:p w14:paraId="365D5752" w14:textId="1DE24E08" w:rsidR="00E86347" w:rsidRDefault="00000000">
      <w:pPr>
        <w:pStyle w:val="TOC3"/>
        <w:tabs>
          <w:tab w:val="right" w:leader="dot" w:pos="9350"/>
        </w:tabs>
        <w:rPr>
          <w:rFonts w:eastAsiaTheme="minorEastAsia" w:cstheme="minorBidi"/>
          <w:i w:val="0"/>
          <w:iCs w:val="0"/>
          <w:noProof/>
          <w:sz w:val="24"/>
          <w:szCs w:val="24"/>
        </w:rPr>
      </w:pPr>
      <w:hyperlink w:anchor="_Toc130918035" w:history="1">
        <w:r w:rsidR="00E86347" w:rsidRPr="00B94E80">
          <w:rPr>
            <w:rStyle w:val="Hyperlink"/>
            <w:noProof/>
          </w:rPr>
          <w:t>End of Quarter Evaluations</w:t>
        </w:r>
        <w:r w:rsidR="00E86347">
          <w:rPr>
            <w:noProof/>
            <w:webHidden/>
          </w:rPr>
          <w:tab/>
        </w:r>
        <w:r w:rsidR="00E86347">
          <w:rPr>
            <w:noProof/>
            <w:webHidden/>
          </w:rPr>
          <w:fldChar w:fldCharType="begin"/>
        </w:r>
        <w:r w:rsidR="00E86347">
          <w:rPr>
            <w:noProof/>
            <w:webHidden/>
          </w:rPr>
          <w:instrText xml:space="preserve"> PAGEREF _Toc130918035 \h </w:instrText>
        </w:r>
        <w:r w:rsidR="00E86347">
          <w:rPr>
            <w:noProof/>
            <w:webHidden/>
          </w:rPr>
        </w:r>
        <w:r w:rsidR="00E86347">
          <w:rPr>
            <w:noProof/>
            <w:webHidden/>
          </w:rPr>
          <w:fldChar w:fldCharType="separate"/>
        </w:r>
        <w:r w:rsidR="00E86347">
          <w:rPr>
            <w:noProof/>
            <w:webHidden/>
          </w:rPr>
          <w:t>102</w:t>
        </w:r>
        <w:r w:rsidR="00E86347">
          <w:rPr>
            <w:noProof/>
            <w:webHidden/>
          </w:rPr>
          <w:fldChar w:fldCharType="end"/>
        </w:r>
      </w:hyperlink>
    </w:p>
    <w:p w14:paraId="35EBAE85" w14:textId="71DA97F9" w:rsidR="00E86347" w:rsidRDefault="00000000">
      <w:pPr>
        <w:pStyle w:val="TOC3"/>
        <w:tabs>
          <w:tab w:val="right" w:leader="dot" w:pos="9350"/>
        </w:tabs>
        <w:rPr>
          <w:rFonts w:eastAsiaTheme="minorEastAsia" w:cstheme="minorBidi"/>
          <w:i w:val="0"/>
          <w:iCs w:val="0"/>
          <w:noProof/>
          <w:sz w:val="24"/>
          <w:szCs w:val="24"/>
        </w:rPr>
      </w:pPr>
      <w:hyperlink w:anchor="_Toc130918036" w:history="1">
        <w:r w:rsidR="00E86347" w:rsidRPr="00B94E80">
          <w:rPr>
            <w:rStyle w:val="Hyperlink"/>
            <w:noProof/>
          </w:rPr>
          <w:t>Computer Access Protocols for Clinical Setting</w:t>
        </w:r>
        <w:r w:rsidR="00E86347">
          <w:rPr>
            <w:noProof/>
            <w:webHidden/>
          </w:rPr>
          <w:tab/>
        </w:r>
        <w:r w:rsidR="00E86347">
          <w:rPr>
            <w:noProof/>
            <w:webHidden/>
          </w:rPr>
          <w:fldChar w:fldCharType="begin"/>
        </w:r>
        <w:r w:rsidR="00E86347">
          <w:rPr>
            <w:noProof/>
            <w:webHidden/>
          </w:rPr>
          <w:instrText xml:space="preserve"> PAGEREF _Toc130918036 \h </w:instrText>
        </w:r>
        <w:r w:rsidR="00E86347">
          <w:rPr>
            <w:noProof/>
            <w:webHidden/>
          </w:rPr>
        </w:r>
        <w:r w:rsidR="00E86347">
          <w:rPr>
            <w:noProof/>
            <w:webHidden/>
          </w:rPr>
          <w:fldChar w:fldCharType="separate"/>
        </w:r>
        <w:r w:rsidR="00E86347">
          <w:rPr>
            <w:noProof/>
            <w:webHidden/>
          </w:rPr>
          <w:t>103</w:t>
        </w:r>
        <w:r w:rsidR="00E86347">
          <w:rPr>
            <w:noProof/>
            <w:webHidden/>
          </w:rPr>
          <w:fldChar w:fldCharType="end"/>
        </w:r>
      </w:hyperlink>
    </w:p>
    <w:p w14:paraId="2D92F3F7" w14:textId="2857A508" w:rsidR="00E86347" w:rsidRDefault="00000000">
      <w:pPr>
        <w:pStyle w:val="TOC1"/>
        <w:tabs>
          <w:tab w:val="right" w:leader="dot" w:pos="9350"/>
        </w:tabs>
        <w:rPr>
          <w:rFonts w:eastAsiaTheme="minorEastAsia" w:cstheme="minorBidi"/>
          <w:b w:val="0"/>
          <w:bCs w:val="0"/>
          <w:caps w:val="0"/>
          <w:noProof/>
          <w:sz w:val="24"/>
          <w:szCs w:val="24"/>
        </w:rPr>
      </w:pPr>
      <w:hyperlink w:anchor="_Toc130918037" w:history="1">
        <w:r w:rsidR="00E86347" w:rsidRPr="00B94E80">
          <w:rPr>
            <w:rStyle w:val="Hyperlink"/>
            <w:noProof/>
          </w:rPr>
          <w:t>FACULTY DIRECTORY</w:t>
        </w:r>
        <w:r w:rsidR="00E86347">
          <w:rPr>
            <w:noProof/>
            <w:webHidden/>
          </w:rPr>
          <w:tab/>
        </w:r>
        <w:r w:rsidR="00E86347">
          <w:rPr>
            <w:noProof/>
            <w:webHidden/>
          </w:rPr>
          <w:fldChar w:fldCharType="begin"/>
        </w:r>
        <w:r w:rsidR="00E86347">
          <w:rPr>
            <w:noProof/>
            <w:webHidden/>
          </w:rPr>
          <w:instrText xml:space="preserve"> PAGEREF _Toc130918037 \h </w:instrText>
        </w:r>
        <w:r w:rsidR="00E86347">
          <w:rPr>
            <w:noProof/>
            <w:webHidden/>
          </w:rPr>
        </w:r>
        <w:r w:rsidR="00E86347">
          <w:rPr>
            <w:noProof/>
            <w:webHidden/>
          </w:rPr>
          <w:fldChar w:fldCharType="separate"/>
        </w:r>
        <w:r w:rsidR="00E86347">
          <w:rPr>
            <w:noProof/>
            <w:webHidden/>
          </w:rPr>
          <w:t>105</w:t>
        </w:r>
        <w:r w:rsidR="00E86347">
          <w:rPr>
            <w:noProof/>
            <w:webHidden/>
          </w:rPr>
          <w:fldChar w:fldCharType="end"/>
        </w:r>
      </w:hyperlink>
    </w:p>
    <w:p w14:paraId="79A627CA" w14:textId="6185007A" w:rsidR="00E86347" w:rsidRDefault="00000000">
      <w:pPr>
        <w:pStyle w:val="TOC2"/>
        <w:tabs>
          <w:tab w:val="right" w:leader="dot" w:pos="9350"/>
        </w:tabs>
        <w:rPr>
          <w:rFonts w:eastAsiaTheme="minorEastAsia" w:cstheme="minorBidi"/>
          <w:smallCaps w:val="0"/>
          <w:noProof/>
          <w:sz w:val="24"/>
          <w:szCs w:val="24"/>
        </w:rPr>
      </w:pPr>
      <w:hyperlink w:anchor="_Toc130918038" w:history="1">
        <w:r w:rsidR="00E86347" w:rsidRPr="00B94E80">
          <w:rPr>
            <w:rStyle w:val="Hyperlink"/>
            <w:noProof/>
          </w:rPr>
          <w:t>Student Communications</w:t>
        </w:r>
        <w:r w:rsidR="00E86347">
          <w:rPr>
            <w:noProof/>
            <w:webHidden/>
          </w:rPr>
          <w:tab/>
        </w:r>
        <w:r w:rsidR="00E86347">
          <w:rPr>
            <w:noProof/>
            <w:webHidden/>
          </w:rPr>
          <w:fldChar w:fldCharType="begin"/>
        </w:r>
        <w:r w:rsidR="00E86347">
          <w:rPr>
            <w:noProof/>
            <w:webHidden/>
          </w:rPr>
          <w:instrText xml:space="preserve"> PAGEREF _Toc130918038 \h </w:instrText>
        </w:r>
        <w:r w:rsidR="00E86347">
          <w:rPr>
            <w:noProof/>
            <w:webHidden/>
          </w:rPr>
        </w:r>
        <w:r w:rsidR="00E86347">
          <w:rPr>
            <w:noProof/>
            <w:webHidden/>
          </w:rPr>
          <w:fldChar w:fldCharType="separate"/>
        </w:r>
        <w:r w:rsidR="00E86347">
          <w:rPr>
            <w:noProof/>
            <w:webHidden/>
          </w:rPr>
          <w:t>105</w:t>
        </w:r>
        <w:r w:rsidR="00E86347">
          <w:rPr>
            <w:noProof/>
            <w:webHidden/>
          </w:rPr>
          <w:fldChar w:fldCharType="end"/>
        </w:r>
      </w:hyperlink>
    </w:p>
    <w:p w14:paraId="76516126" w14:textId="4C16E532" w:rsidR="00E86347" w:rsidRDefault="00000000">
      <w:pPr>
        <w:pStyle w:val="TOC2"/>
        <w:tabs>
          <w:tab w:val="right" w:leader="dot" w:pos="9350"/>
        </w:tabs>
        <w:rPr>
          <w:rFonts w:eastAsiaTheme="minorEastAsia" w:cstheme="minorBidi"/>
          <w:smallCaps w:val="0"/>
          <w:noProof/>
          <w:sz w:val="24"/>
          <w:szCs w:val="24"/>
        </w:rPr>
      </w:pPr>
      <w:hyperlink w:anchor="_Toc130918039" w:history="1">
        <w:r w:rsidR="00E86347" w:rsidRPr="00B94E80">
          <w:rPr>
            <w:rStyle w:val="Hyperlink"/>
            <w:noProof/>
          </w:rPr>
          <w:t>ADMINISTRATION OF INSTRUCTION</w:t>
        </w:r>
        <w:r w:rsidR="00E86347">
          <w:rPr>
            <w:noProof/>
            <w:webHidden/>
          </w:rPr>
          <w:tab/>
        </w:r>
        <w:r w:rsidR="00E86347">
          <w:rPr>
            <w:noProof/>
            <w:webHidden/>
          </w:rPr>
          <w:fldChar w:fldCharType="begin"/>
        </w:r>
        <w:r w:rsidR="00E86347">
          <w:rPr>
            <w:noProof/>
            <w:webHidden/>
          </w:rPr>
          <w:instrText xml:space="preserve"> PAGEREF _Toc130918039 \h </w:instrText>
        </w:r>
        <w:r w:rsidR="00E86347">
          <w:rPr>
            <w:noProof/>
            <w:webHidden/>
          </w:rPr>
        </w:r>
        <w:r w:rsidR="00E86347">
          <w:rPr>
            <w:noProof/>
            <w:webHidden/>
          </w:rPr>
          <w:fldChar w:fldCharType="separate"/>
        </w:r>
        <w:r w:rsidR="00E86347">
          <w:rPr>
            <w:noProof/>
            <w:webHidden/>
          </w:rPr>
          <w:t>106</w:t>
        </w:r>
        <w:r w:rsidR="00E86347">
          <w:rPr>
            <w:noProof/>
            <w:webHidden/>
          </w:rPr>
          <w:fldChar w:fldCharType="end"/>
        </w:r>
      </w:hyperlink>
    </w:p>
    <w:p w14:paraId="2B08D6E2" w14:textId="03733C3E" w:rsidR="00E86347" w:rsidRDefault="00000000">
      <w:pPr>
        <w:pStyle w:val="TOC2"/>
        <w:tabs>
          <w:tab w:val="right" w:leader="dot" w:pos="9350"/>
        </w:tabs>
        <w:rPr>
          <w:rFonts w:eastAsiaTheme="minorEastAsia" w:cstheme="minorBidi"/>
          <w:smallCaps w:val="0"/>
          <w:noProof/>
          <w:sz w:val="24"/>
          <w:szCs w:val="24"/>
        </w:rPr>
      </w:pPr>
      <w:hyperlink w:anchor="_Toc130918040" w:history="1">
        <w:r w:rsidR="00E86347" w:rsidRPr="00B94E80">
          <w:rPr>
            <w:rStyle w:val="Hyperlink"/>
            <w:noProof/>
          </w:rPr>
          <w:t>STUDENT AFFAIRS</w:t>
        </w:r>
        <w:r w:rsidR="00E86347">
          <w:rPr>
            <w:noProof/>
            <w:webHidden/>
          </w:rPr>
          <w:tab/>
        </w:r>
        <w:r w:rsidR="00E86347">
          <w:rPr>
            <w:noProof/>
            <w:webHidden/>
          </w:rPr>
          <w:fldChar w:fldCharType="begin"/>
        </w:r>
        <w:r w:rsidR="00E86347">
          <w:rPr>
            <w:noProof/>
            <w:webHidden/>
          </w:rPr>
          <w:instrText xml:space="preserve"> PAGEREF _Toc130918040 \h </w:instrText>
        </w:r>
        <w:r w:rsidR="00E86347">
          <w:rPr>
            <w:noProof/>
            <w:webHidden/>
          </w:rPr>
        </w:r>
        <w:r w:rsidR="00E86347">
          <w:rPr>
            <w:noProof/>
            <w:webHidden/>
          </w:rPr>
          <w:fldChar w:fldCharType="separate"/>
        </w:r>
        <w:r w:rsidR="00E86347">
          <w:rPr>
            <w:noProof/>
            <w:webHidden/>
          </w:rPr>
          <w:t>109</w:t>
        </w:r>
        <w:r w:rsidR="00E86347">
          <w:rPr>
            <w:noProof/>
            <w:webHidden/>
          </w:rPr>
          <w:fldChar w:fldCharType="end"/>
        </w:r>
      </w:hyperlink>
    </w:p>
    <w:p w14:paraId="0D285B1F" w14:textId="7C8AC0A4" w:rsidR="00E86347" w:rsidRDefault="00000000">
      <w:pPr>
        <w:pStyle w:val="TOC2"/>
        <w:tabs>
          <w:tab w:val="right" w:leader="dot" w:pos="9350"/>
        </w:tabs>
        <w:rPr>
          <w:rFonts w:eastAsiaTheme="minorEastAsia" w:cstheme="minorBidi"/>
          <w:smallCaps w:val="0"/>
          <w:noProof/>
          <w:sz w:val="24"/>
          <w:szCs w:val="24"/>
        </w:rPr>
      </w:pPr>
      <w:hyperlink w:anchor="_Toc130918041" w:history="1">
        <w:r w:rsidR="00E86347" w:rsidRPr="00B94E80">
          <w:rPr>
            <w:rStyle w:val="Hyperlink"/>
            <w:noProof/>
          </w:rPr>
          <w:t>IMPORTANT WEBSITES:</w:t>
        </w:r>
        <w:r w:rsidR="00E86347">
          <w:rPr>
            <w:noProof/>
            <w:webHidden/>
          </w:rPr>
          <w:tab/>
        </w:r>
        <w:r w:rsidR="00E86347">
          <w:rPr>
            <w:noProof/>
            <w:webHidden/>
          </w:rPr>
          <w:fldChar w:fldCharType="begin"/>
        </w:r>
        <w:r w:rsidR="00E86347">
          <w:rPr>
            <w:noProof/>
            <w:webHidden/>
          </w:rPr>
          <w:instrText xml:space="preserve"> PAGEREF _Toc130918041 \h </w:instrText>
        </w:r>
        <w:r w:rsidR="00E86347">
          <w:rPr>
            <w:noProof/>
            <w:webHidden/>
          </w:rPr>
        </w:r>
        <w:r w:rsidR="00E86347">
          <w:rPr>
            <w:noProof/>
            <w:webHidden/>
          </w:rPr>
          <w:fldChar w:fldCharType="separate"/>
        </w:r>
        <w:r w:rsidR="00E86347">
          <w:rPr>
            <w:noProof/>
            <w:webHidden/>
          </w:rPr>
          <w:t>110</w:t>
        </w:r>
        <w:r w:rsidR="00E86347">
          <w:rPr>
            <w:noProof/>
            <w:webHidden/>
          </w:rPr>
          <w:fldChar w:fldCharType="end"/>
        </w:r>
      </w:hyperlink>
    </w:p>
    <w:p w14:paraId="603C5E85" w14:textId="01B85777" w:rsidR="00E86347" w:rsidRDefault="00000000">
      <w:pPr>
        <w:pStyle w:val="TOC2"/>
        <w:tabs>
          <w:tab w:val="right" w:leader="dot" w:pos="9350"/>
        </w:tabs>
        <w:rPr>
          <w:rFonts w:eastAsiaTheme="minorEastAsia" w:cstheme="minorBidi"/>
          <w:smallCaps w:val="0"/>
          <w:noProof/>
          <w:sz w:val="24"/>
          <w:szCs w:val="24"/>
        </w:rPr>
      </w:pPr>
      <w:hyperlink w:anchor="_Toc130918042" w:history="1">
        <w:r w:rsidR="00E86347" w:rsidRPr="00B94E80">
          <w:rPr>
            <w:rStyle w:val="Hyperlink"/>
            <w:noProof/>
          </w:rPr>
          <w:t>STUDENT RIGHTS AND RESPONSIBILITIES</w:t>
        </w:r>
        <w:r w:rsidR="00E86347">
          <w:rPr>
            <w:noProof/>
            <w:webHidden/>
          </w:rPr>
          <w:tab/>
        </w:r>
        <w:r w:rsidR="00E86347">
          <w:rPr>
            <w:noProof/>
            <w:webHidden/>
          </w:rPr>
          <w:fldChar w:fldCharType="begin"/>
        </w:r>
        <w:r w:rsidR="00E86347">
          <w:rPr>
            <w:noProof/>
            <w:webHidden/>
          </w:rPr>
          <w:instrText xml:space="preserve"> PAGEREF _Toc130918042 \h </w:instrText>
        </w:r>
        <w:r w:rsidR="00E86347">
          <w:rPr>
            <w:noProof/>
            <w:webHidden/>
          </w:rPr>
        </w:r>
        <w:r w:rsidR="00E86347">
          <w:rPr>
            <w:noProof/>
            <w:webHidden/>
          </w:rPr>
          <w:fldChar w:fldCharType="separate"/>
        </w:r>
        <w:r w:rsidR="00E86347">
          <w:rPr>
            <w:noProof/>
            <w:webHidden/>
          </w:rPr>
          <w:t>110</w:t>
        </w:r>
        <w:r w:rsidR="00E86347">
          <w:rPr>
            <w:noProof/>
            <w:webHidden/>
          </w:rPr>
          <w:fldChar w:fldCharType="end"/>
        </w:r>
      </w:hyperlink>
    </w:p>
    <w:p w14:paraId="0702FF3E" w14:textId="28DC6678" w:rsidR="00E86347" w:rsidRDefault="00000000">
      <w:pPr>
        <w:pStyle w:val="TOC3"/>
        <w:tabs>
          <w:tab w:val="right" w:leader="dot" w:pos="9350"/>
        </w:tabs>
        <w:rPr>
          <w:rFonts w:eastAsiaTheme="minorEastAsia" w:cstheme="minorBidi"/>
          <w:i w:val="0"/>
          <w:iCs w:val="0"/>
          <w:noProof/>
          <w:sz w:val="24"/>
          <w:szCs w:val="24"/>
        </w:rPr>
      </w:pPr>
      <w:hyperlink w:anchor="_Toc130918043" w:history="1">
        <w:r w:rsidR="00E86347" w:rsidRPr="00B94E80">
          <w:rPr>
            <w:rStyle w:val="Hyperlink"/>
            <w:noProof/>
          </w:rPr>
          <w:t>Pregnancy Policy</w:t>
        </w:r>
        <w:r w:rsidR="00E86347">
          <w:rPr>
            <w:noProof/>
            <w:webHidden/>
          </w:rPr>
          <w:tab/>
        </w:r>
        <w:r w:rsidR="00E86347">
          <w:rPr>
            <w:noProof/>
            <w:webHidden/>
          </w:rPr>
          <w:fldChar w:fldCharType="begin"/>
        </w:r>
        <w:r w:rsidR="00E86347">
          <w:rPr>
            <w:noProof/>
            <w:webHidden/>
          </w:rPr>
          <w:instrText xml:space="preserve"> PAGEREF _Toc130918043 \h </w:instrText>
        </w:r>
        <w:r w:rsidR="00E86347">
          <w:rPr>
            <w:noProof/>
            <w:webHidden/>
          </w:rPr>
        </w:r>
        <w:r w:rsidR="00E86347">
          <w:rPr>
            <w:noProof/>
            <w:webHidden/>
          </w:rPr>
          <w:fldChar w:fldCharType="separate"/>
        </w:r>
        <w:r w:rsidR="00E86347">
          <w:rPr>
            <w:noProof/>
            <w:webHidden/>
          </w:rPr>
          <w:t>111</w:t>
        </w:r>
        <w:r w:rsidR="00E86347">
          <w:rPr>
            <w:noProof/>
            <w:webHidden/>
          </w:rPr>
          <w:fldChar w:fldCharType="end"/>
        </w:r>
      </w:hyperlink>
    </w:p>
    <w:p w14:paraId="1906A8B8" w14:textId="12BDF2A3" w:rsidR="00E86347" w:rsidRDefault="00000000">
      <w:pPr>
        <w:pStyle w:val="TOC3"/>
        <w:tabs>
          <w:tab w:val="right" w:leader="dot" w:pos="9350"/>
        </w:tabs>
        <w:rPr>
          <w:rFonts w:eastAsiaTheme="minorEastAsia" w:cstheme="minorBidi"/>
          <w:i w:val="0"/>
          <w:iCs w:val="0"/>
          <w:noProof/>
          <w:sz w:val="24"/>
          <w:szCs w:val="24"/>
        </w:rPr>
      </w:pPr>
      <w:hyperlink w:anchor="_Toc130918044" w:history="1">
        <w:r w:rsidR="00E86347" w:rsidRPr="00B94E80">
          <w:rPr>
            <w:rStyle w:val="Hyperlink"/>
            <w:noProof/>
          </w:rPr>
          <w:t>Declaration of Pregnancy</w:t>
        </w:r>
        <w:r w:rsidR="00E86347">
          <w:rPr>
            <w:noProof/>
            <w:webHidden/>
          </w:rPr>
          <w:tab/>
        </w:r>
        <w:r w:rsidR="00E86347">
          <w:rPr>
            <w:noProof/>
            <w:webHidden/>
          </w:rPr>
          <w:fldChar w:fldCharType="begin"/>
        </w:r>
        <w:r w:rsidR="00E86347">
          <w:rPr>
            <w:noProof/>
            <w:webHidden/>
          </w:rPr>
          <w:instrText xml:space="preserve"> PAGEREF _Toc130918044 \h </w:instrText>
        </w:r>
        <w:r w:rsidR="00E86347">
          <w:rPr>
            <w:noProof/>
            <w:webHidden/>
          </w:rPr>
        </w:r>
        <w:r w:rsidR="00E86347">
          <w:rPr>
            <w:noProof/>
            <w:webHidden/>
          </w:rPr>
          <w:fldChar w:fldCharType="separate"/>
        </w:r>
        <w:r w:rsidR="00E86347">
          <w:rPr>
            <w:noProof/>
            <w:webHidden/>
          </w:rPr>
          <w:t>112</w:t>
        </w:r>
        <w:r w:rsidR="00E86347">
          <w:rPr>
            <w:noProof/>
            <w:webHidden/>
          </w:rPr>
          <w:fldChar w:fldCharType="end"/>
        </w:r>
      </w:hyperlink>
    </w:p>
    <w:p w14:paraId="2F83615A" w14:textId="7DBDACD7" w:rsidR="00E86347" w:rsidRDefault="00000000">
      <w:pPr>
        <w:pStyle w:val="TOC3"/>
        <w:tabs>
          <w:tab w:val="right" w:leader="dot" w:pos="9350"/>
        </w:tabs>
        <w:rPr>
          <w:rFonts w:eastAsiaTheme="minorEastAsia" w:cstheme="minorBidi"/>
          <w:i w:val="0"/>
          <w:iCs w:val="0"/>
          <w:noProof/>
          <w:sz w:val="24"/>
          <w:szCs w:val="24"/>
        </w:rPr>
      </w:pPr>
      <w:hyperlink w:anchor="_Toc130918045" w:history="1">
        <w:r w:rsidR="00E86347" w:rsidRPr="00B94E80">
          <w:rPr>
            <w:rStyle w:val="Hyperlink"/>
            <w:noProof/>
          </w:rPr>
          <w:t>LATEX ALLERGY ALERT AND VOLUNTARY DISCLOSURE</w:t>
        </w:r>
        <w:r w:rsidR="00E86347">
          <w:rPr>
            <w:noProof/>
            <w:webHidden/>
          </w:rPr>
          <w:tab/>
        </w:r>
        <w:r w:rsidR="00E86347">
          <w:rPr>
            <w:noProof/>
            <w:webHidden/>
          </w:rPr>
          <w:fldChar w:fldCharType="begin"/>
        </w:r>
        <w:r w:rsidR="00E86347">
          <w:rPr>
            <w:noProof/>
            <w:webHidden/>
          </w:rPr>
          <w:instrText xml:space="preserve"> PAGEREF _Toc130918045 \h </w:instrText>
        </w:r>
        <w:r w:rsidR="00E86347">
          <w:rPr>
            <w:noProof/>
            <w:webHidden/>
          </w:rPr>
        </w:r>
        <w:r w:rsidR="00E86347">
          <w:rPr>
            <w:noProof/>
            <w:webHidden/>
          </w:rPr>
          <w:fldChar w:fldCharType="separate"/>
        </w:r>
        <w:r w:rsidR="00E86347">
          <w:rPr>
            <w:noProof/>
            <w:webHidden/>
          </w:rPr>
          <w:t>113</w:t>
        </w:r>
        <w:r w:rsidR="00E86347">
          <w:rPr>
            <w:noProof/>
            <w:webHidden/>
          </w:rPr>
          <w:fldChar w:fldCharType="end"/>
        </w:r>
      </w:hyperlink>
    </w:p>
    <w:p w14:paraId="5E3A909C" w14:textId="0A5FACAF" w:rsidR="00E86347" w:rsidRDefault="00000000">
      <w:pPr>
        <w:pStyle w:val="TOC3"/>
        <w:tabs>
          <w:tab w:val="right" w:leader="dot" w:pos="9350"/>
        </w:tabs>
        <w:rPr>
          <w:rFonts w:eastAsiaTheme="minorEastAsia" w:cstheme="minorBidi"/>
          <w:i w:val="0"/>
          <w:iCs w:val="0"/>
          <w:noProof/>
          <w:sz w:val="24"/>
          <w:szCs w:val="24"/>
        </w:rPr>
      </w:pPr>
      <w:hyperlink w:anchor="_Toc130918046" w:history="1">
        <w:r w:rsidR="00E86347" w:rsidRPr="00B94E80">
          <w:rPr>
            <w:rStyle w:val="Hyperlink"/>
            <w:rFonts w:ascii="Calibri" w:hAnsi="Calibri"/>
            <w:b/>
            <w:bCs/>
            <w:caps/>
            <w:noProof/>
            <w:spacing w:val="10"/>
          </w:rPr>
          <w:t>rEFERENCES - Release of Information</w:t>
        </w:r>
        <w:r w:rsidR="00E86347">
          <w:rPr>
            <w:noProof/>
            <w:webHidden/>
          </w:rPr>
          <w:tab/>
        </w:r>
        <w:r w:rsidR="00E86347">
          <w:rPr>
            <w:noProof/>
            <w:webHidden/>
          </w:rPr>
          <w:fldChar w:fldCharType="begin"/>
        </w:r>
        <w:r w:rsidR="00E86347">
          <w:rPr>
            <w:noProof/>
            <w:webHidden/>
          </w:rPr>
          <w:instrText xml:space="preserve"> PAGEREF _Toc130918046 \h </w:instrText>
        </w:r>
        <w:r w:rsidR="00E86347">
          <w:rPr>
            <w:noProof/>
            <w:webHidden/>
          </w:rPr>
        </w:r>
        <w:r w:rsidR="00E86347">
          <w:rPr>
            <w:noProof/>
            <w:webHidden/>
          </w:rPr>
          <w:fldChar w:fldCharType="separate"/>
        </w:r>
        <w:r w:rsidR="00E86347">
          <w:rPr>
            <w:noProof/>
            <w:webHidden/>
          </w:rPr>
          <w:t>114</w:t>
        </w:r>
        <w:r w:rsidR="00E86347">
          <w:rPr>
            <w:noProof/>
            <w:webHidden/>
          </w:rPr>
          <w:fldChar w:fldCharType="end"/>
        </w:r>
      </w:hyperlink>
    </w:p>
    <w:p w14:paraId="07CAA57D" w14:textId="18D25A19" w:rsidR="00E86347" w:rsidRDefault="00000000">
      <w:pPr>
        <w:pStyle w:val="TOC3"/>
        <w:tabs>
          <w:tab w:val="right" w:leader="dot" w:pos="9350"/>
        </w:tabs>
        <w:rPr>
          <w:rFonts w:eastAsiaTheme="minorEastAsia" w:cstheme="minorBidi"/>
          <w:i w:val="0"/>
          <w:iCs w:val="0"/>
          <w:noProof/>
          <w:sz w:val="24"/>
          <w:szCs w:val="24"/>
        </w:rPr>
      </w:pPr>
      <w:hyperlink w:anchor="_Toc130918047" w:history="1">
        <w:r w:rsidR="00E86347" w:rsidRPr="00B94E80">
          <w:rPr>
            <w:rStyle w:val="Hyperlink"/>
            <w:rFonts w:ascii="Calibri" w:hAnsi="Calibri"/>
            <w:b/>
            <w:bCs/>
            <w:caps/>
            <w:noProof/>
            <w:spacing w:val="10"/>
          </w:rPr>
          <w:t>cLINICAL pARTICIPATION - release OF personal records</w:t>
        </w:r>
        <w:r w:rsidR="00E86347">
          <w:rPr>
            <w:noProof/>
            <w:webHidden/>
          </w:rPr>
          <w:tab/>
        </w:r>
        <w:r w:rsidR="00E86347">
          <w:rPr>
            <w:noProof/>
            <w:webHidden/>
          </w:rPr>
          <w:fldChar w:fldCharType="begin"/>
        </w:r>
        <w:r w:rsidR="00E86347">
          <w:rPr>
            <w:noProof/>
            <w:webHidden/>
          </w:rPr>
          <w:instrText xml:space="preserve"> PAGEREF _Toc130918047 \h </w:instrText>
        </w:r>
        <w:r w:rsidR="00E86347">
          <w:rPr>
            <w:noProof/>
            <w:webHidden/>
          </w:rPr>
        </w:r>
        <w:r w:rsidR="00E86347">
          <w:rPr>
            <w:noProof/>
            <w:webHidden/>
          </w:rPr>
          <w:fldChar w:fldCharType="separate"/>
        </w:r>
        <w:r w:rsidR="00E86347">
          <w:rPr>
            <w:noProof/>
            <w:webHidden/>
          </w:rPr>
          <w:t>115</w:t>
        </w:r>
        <w:r w:rsidR="00E86347">
          <w:rPr>
            <w:noProof/>
            <w:webHidden/>
          </w:rPr>
          <w:fldChar w:fldCharType="end"/>
        </w:r>
      </w:hyperlink>
    </w:p>
    <w:p w14:paraId="043B66B5" w14:textId="29011C33" w:rsidR="00E86347" w:rsidRDefault="00000000">
      <w:pPr>
        <w:pStyle w:val="TOC3"/>
        <w:tabs>
          <w:tab w:val="right" w:leader="dot" w:pos="9350"/>
        </w:tabs>
        <w:rPr>
          <w:rFonts w:eastAsiaTheme="minorEastAsia" w:cstheme="minorBidi"/>
          <w:i w:val="0"/>
          <w:iCs w:val="0"/>
          <w:noProof/>
          <w:sz w:val="24"/>
          <w:szCs w:val="24"/>
        </w:rPr>
      </w:pPr>
      <w:hyperlink w:anchor="_Toc130918048" w:history="1">
        <w:r w:rsidR="00E86347" w:rsidRPr="00B94E80">
          <w:rPr>
            <w:rStyle w:val="Hyperlink"/>
            <w:rFonts w:ascii="Calibri" w:eastAsia="Calibri" w:hAnsi="Calibri" w:cs="Consolas"/>
            <w:b/>
            <w:bCs/>
            <w:caps/>
            <w:noProof/>
            <w:spacing w:val="10"/>
          </w:rPr>
          <w:t>Clinical Clearance &amp; Immunization Policy</w:t>
        </w:r>
        <w:r w:rsidR="00E86347">
          <w:rPr>
            <w:noProof/>
            <w:webHidden/>
          </w:rPr>
          <w:tab/>
        </w:r>
        <w:r w:rsidR="00E86347">
          <w:rPr>
            <w:noProof/>
            <w:webHidden/>
          </w:rPr>
          <w:fldChar w:fldCharType="begin"/>
        </w:r>
        <w:r w:rsidR="00E86347">
          <w:rPr>
            <w:noProof/>
            <w:webHidden/>
          </w:rPr>
          <w:instrText xml:space="preserve"> PAGEREF _Toc130918048 \h </w:instrText>
        </w:r>
        <w:r w:rsidR="00E86347">
          <w:rPr>
            <w:noProof/>
            <w:webHidden/>
          </w:rPr>
        </w:r>
        <w:r w:rsidR="00E86347">
          <w:rPr>
            <w:noProof/>
            <w:webHidden/>
          </w:rPr>
          <w:fldChar w:fldCharType="separate"/>
        </w:r>
        <w:r w:rsidR="00E86347">
          <w:rPr>
            <w:noProof/>
            <w:webHidden/>
          </w:rPr>
          <w:t>116</w:t>
        </w:r>
        <w:r w:rsidR="00E86347">
          <w:rPr>
            <w:noProof/>
            <w:webHidden/>
          </w:rPr>
          <w:fldChar w:fldCharType="end"/>
        </w:r>
      </w:hyperlink>
    </w:p>
    <w:p w14:paraId="75DFED5D" w14:textId="7428E1C7" w:rsidR="00E86347" w:rsidRDefault="00000000">
      <w:pPr>
        <w:pStyle w:val="TOC3"/>
        <w:tabs>
          <w:tab w:val="right" w:leader="dot" w:pos="9350"/>
        </w:tabs>
        <w:rPr>
          <w:rFonts w:eastAsiaTheme="minorEastAsia" w:cstheme="minorBidi"/>
          <w:i w:val="0"/>
          <w:iCs w:val="0"/>
          <w:noProof/>
          <w:sz w:val="24"/>
          <w:szCs w:val="24"/>
        </w:rPr>
      </w:pPr>
      <w:hyperlink w:anchor="_Toc130918049" w:history="1">
        <w:r w:rsidR="00E86347" w:rsidRPr="00B94E80">
          <w:rPr>
            <w:rStyle w:val="Hyperlink"/>
            <w:rFonts w:ascii="Calibri" w:hAnsi="Calibri"/>
            <w:b/>
            <w:bCs/>
            <w:caps/>
            <w:noProof/>
            <w:spacing w:val="10"/>
          </w:rPr>
          <w:t>COMPLETION OF CLINICAL RECORDS</w:t>
        </w:r>
        <w:r w:rsidR="00E86347">
          <w:rPr>
            <w:noProof/>
            <w:webHidden/>
          </w:rPr>
          <w:tab/>
        </w:r>
        <w:r w:rsidR="00E86347">
          <w:rPr>
            <w:noProof/>
            <w:webHidden/>
          </w:rPr>
          <w:fldChar w:fldCharType="begin"/>
        </w:r>
        <w:r w:rsidR="00E86347">
          <w:rPr>
            <w:noProof/>
            <w:webHidden/>
          </w:rPr>
          <w:instrText xml:space="preserve"> PAGEREF _Toc130918049 \h </w:instrText>
        </w:r>
        <w:r w:rsidR="00E86347">
          <w:rPr>
            <w:noProof/>
            <w:webHidden/>
          </w:rPr>
        </w:r>
        <w:r w:rsidR="00E86347">
          <w:rPr>
            <w:noProof/>
            <w:webHidden/>
          </w:rPr>
          <w:fldChar w:fldCharType="separate"/>
        </w:r>
        <w:r w:rsidR="00E86347">
          <w:rPr>
            <w:noProof/>
            <w:webHidden/>
          </w:rPr>
          <w:t>116</w:t>
        </w:r>
        <w:r w:rsidR="00E86347">
          <w:rPr>
            <w:noProof/>
            <w:webHidden/>
          </w:rPr>
          <w:fldChar w:fldCharType="end"/>
        </w:r>
      </w:hyperlink>
    </w:p>
    <w:p w14:paraId="2AA21128" w14:textId="1CCC24F5" w:rsidR="00E86347" w:rsidRDefault="00000000">
      <w:pPr>
        <w:pStyle w:val="TOC3"/>
        <w:tabs>
          <w:tab w:val="right" w:leader="dot" w:pos="9350"/>
        </w:tabs>
        <w:rPr>
          <w:rFonts w:eastAsiaTheme="minorEastAsia" w:cstheme="minorBidi"/>
          <w:i w:val="0"/>
          <w:iCs w:val="0"/>
          <w:noProof/>
          <w:sz w:val="24"/>
          <w:szCs w:val="24"/>
        </w:rPr>
      </w:pPr>
      <w:hyperlink w:anchor="_Toc130918050" w:history="1">
        <w:r w:rsidR="00E86347" w:rsidRPr="00B94E80">
          <w:rPr>
            <w:rStyle w:val="Hyperlink"/>
            <w:rFonts w:ascii="Calibri" w:hAnsi="Calibri"/>
            <w:b/>
            <w:bCs/>
            <w:caps/>
            <w:noProof/>
            <w:spacing w:val="10"/>
          </w:rPr>
          <w:t>PHOTO SUBJECT RELEASE</w:t>
        </w:r>
        <w:r w:rsidR="00E86347">
          <w:rPr>
            <w:noProof/>
            <w:webHidden/>
          </w:rPr>
          <w:tab/>
        </w:r>
        <w:r w:rsidR="00E86347">
          <w:rPr>
            <w:noProof/>
            <w:webHidden/>
          </w:rPr>
          <w:fldChar w:fldCharType="begin"/>
        </w:r>
        <w:r w:rsidR="00E86347">
          <w:rPr>
            <w:noProof/>
            <w:webHidden/>
          </w:rPr>
          <w:instrText xml:space="preserve"> PAGEREF _Toc130918050 \h </w:instrText>
        </w:r>
        <w:r w:rsidR="00E86347">
          <w:rPr>
            <w:noProof/>
            <w:webHidden/>
          </w:rPr>
        </w:r>
        <w:r w:rsidR="00E86347">
          <w:rPr>
            <w:noProof/>
            <w:webHidden/>
          </w:rPr>
          <w:fldChar w:fldCharType="separate"/>
        </w:r>
        <w:r w:rsidR="00E86347">
          <w:rPr>
            <w:noProof/>
            <w:webHidden/>
          </w:rPr>
          <w:t>117</w:t>
        </w:r>
        <w:r w:rsidR="00E86347">
          <w:rPr>
            <w:noProof/>
            <w:webHidden/>
          </w:rPr>
          <w:fldChar w:fldCharType="end"/>
        </w:r>
      </w:hyperlink>
    </w:p>
    <w:p w14:paraId="2678F57D" w14:textId="1BFDD1EF" w:rsidR="00E86347" w:rsidRDefault="00000000">
      <w:pPr>
        <w:pStyle w:val="TOC2"/>
        <w:tabs>
          <w:tab w:val="right" w:leader="dot" w:pos="9350"/>
        </w:tabs>
        <w:rPr>
          <w:rFonts w:eastAsiaTheme="minorEastAsia" w:cstheme="minorBidi"/>
          <w:smallCaps w:val="0"/>
          <w:noProof/>
          <w:sz w:val="24"/>
          <w:szCs w:val="24"/>
        </w:rPr>
      </w:pPr>
      <w:hyperlink w:anchor="_Toc130918051" w:history="1">
        <w:r w:rsidR="00E86347" w:rsidRPr="00B94E80">
          <w:rPr>
            <w:rStyle w:val="Hyperlink"/>
            <w:noProof/>
          </w:rPr>
          <w:t>RADIOLOGIC SCIENCES PROGRAM</w:t>
        </w:r>
        <w:r w:rsidR="00E86347">
          <w:rPr>
            <w:noProof/>
            <w:webHidden/>
          </w:rPr>
          <w:tab/>
        </w:r>
        <w:r w:rsidR="00E86347">
          <w:rPr>
            <w:noProof/>
            <w:webHidden/>
          </w:rPr>
          <w:fldChar w:fldCharType="begin"/>
        </w:r>
        <w:r w:rsidR="00E86347">
          <w:rPr>
            <w:noProof/>
            <w:webHidden/>
          </w:rPr>
          <w:instrText xml:space="preserve"> PAGEREF _Toc130918051 \h </w:instrText>
        </w:r>
        <w:r w:rsidR="00E86347">
          <w:rPr>
            <w:noProof/>
            <w:webHidden/>
          </w:rPr>
        </w:r>
        <w:r w:rsidR="00E86347">
          <w:rPr>
            <w:noProof/>
            <w:webHidden/>
          </w:rPr>
          <w:fldChar w:fldCharType="separate"/>
        </w:r>
        <w:r w:rsidR="00E86347">
          <w:rPr>
            <w:noProof/>
            <w:webHidden/>
          </w:rPr>
          <w:t>118</w:t>
        </w:r>
        <w:r w:rsidR="00E86347">
          <w:rPr>
            <w:noProof/>
            <w:webHidden/>
          </w:rPr>
          <w:fldChar w:fldCharType="end"/>
        </w:r>
      </w:hyperlink>
    </w:p>
    <w:p w14:paraId="096E7A9B" w14:textId="4582ABB4" w:rsidR="00E86347" w:rsidRDefault="00000000">
      <w:pPr>
        <w:pStyle w:val="TOC2"/>
        <w:tabs>
          <w:tab w:val="right" w:leader="dot" w:pos="9350"/>
        </w:tabs>
        <w:rPr>
          <w:rFonts w:eastAsiaTheme="minorEastAsia" w:cstheme="minorBidi"/>
          <w:smallCaps w:val="0"/>
          <w:noProof/>
          <w:sz w:val="24"/>
          <w:szCs w:val="24"/>
        </w:rPr>
      </w:pPr>
      <w:hyperlink w:anchor="_Toc130918052" w:history="1">
        <w:r w:rsidR="00E86347" w:rsidRPr="00B94E80">
          <w:rPr>
            <w:rStyle w:val="Hyperlink"/>
            <w:noProof/>
          </w:rPr>
          <w:t>PROFESSIONAL STANDARDS</w:t>
        </w:r>
        <w:r w:rsidR="00E86347">
          <w:rPr>
            <w:noProof/>
            <w:webHidden/>
          </w:rPr>
          <w:tab/>
        </w:r>
        <w:r w:rsidR="00E86347">
          <w:rPr>
            <w:noProof/>
            <w:webHidden/>
          </w:rPr>
          <w:fldChar w:fldCharType="begin"/>
        </w:r>
        <w:r w:rsidR="00E86347">
          <w:rPr>
            <w:noProof/>
            <w:webHidden/>
          </w:rPr>
          <w:instrText xml:space="preserve"> PAGEREF _Toc130918052 \h </w:instrText>
        </w:r>
        <w:r w:rsidR="00E86347">
          <w:rPr>
            <w:noProof/>
            <w:webHidden/>
          </w:rPr>
        </w:r>
        <w:r w:rsidR="00E86347">
          <w:rPr>
            <w:noProof/>
            <w:webHidden/>
          </w:rPr>
          <w:fldChar w:fldCharType="separate"/>
        </w:r>
        <w:r w:rsidR="00E86347">
          <w:rPr>
            <w:noProof/>
            <w:webHidden/>
          </w:rPr>
          <w:t>118</w:t>
        </w:r>
        <w:r w:rsidR="00E86347">
          <w:rPr>
            <w:noProof/>
            <w:webHidden/>
          </w:rPr>
          <w:fldChar w:fldCharType="end"/>
        </w:r>
      </w:hyperlink>
    </w:p>
    <w:p w14:paraId="6E6236A4" w14:textId="2F8DA259" w:rsidR="00E86347" w:rsidRDefault="00000000">
      <w:pPr>
        <w:pStyle w:val="TOC2"/>
        <w:tabs>
          <w:tab w:val="right" w:leader="dot" w:pos="9350"/>
        </w:tabs>
        <w:rPr>
          <w:rFonts w:eastAsiaTheme="minorEastAsia" w:cstheme="minorBidi"/>
          <w:smallCaps w:val="0"/>
          <w:noProof/>
          <w:sz w:val="24"/>
          <w:szCs w:val="24"/>
        </w:rPr>
      </w:pPr>
      <w:hyperlink w:anchor="_Toc130918053" w:history="1">
        <w:r w:rsidR="00E86347" w:rsidRPr="00B94E80">
          <w:rPr>
            <w:rStyle w:val="Hyperlink"/>
            <w:noProof/>
          </w:rPr>
          <w:t>STUDENT HANDBOOK</w:t>
        </w:r>
        <w:r w:rsidR="00E86347">
          <w:rPr>
            <w:noProof/>
            <w:webHidden/>
          </w:rPr>
          <w:tab/>
        </w:r>
        <w:r w:rsidR="00E86347">
          <w:rPr>
            <w:noProof/>
            <w:webHidden/>
          </w:rPr>
          <w:fldChar w:fldCharType="begin"/>
        </w:r>
        <w:r w:rsidR="00E86347">
          <w:rPr>
            <w:noProof/>
            <w:webHidden/>
          </w:rPr>
          <w:instrText xml:space="preserve"> PAGEREF _Toc130918053 \h </w:instrText>
        </w:r>
        <w:r w:rsidR="00E86347">
          <w:rPr>
            <w:noProof/>
            <w:webHidden/>
          </w:rPr>
        </w:r>
        <w:r w:rsidR="00E86347">
          <w:rPr>
            <w:noProof/>
            <w:webHidden/>
          </w:rPr>
          <w:fldChar w:fldCharType="separate"/>
        </w:r>
        <w:r w:rsidR="00E86347">
          <w:rPr>
            <w:noProof/>
            <w:webHidden/>
          </w:rPr>
          <w:t>118</w:t>
        </w:r>
        <w:r w:rsidR="00E86347">
          <w:rPr>
            <w:noProof/>
            <w:webHidden/>
          </w:rPr>
          <w:fldChar w:fldCharType="end"/>
        </w:r>
      </w:hyperlink>
    </w:p>
    <w:p w14:paraId="0BE2B0B2" w14:textId="48D72378" w:rsidR="00624FB6" w:rsidRDefault="00DF526C" w:rsidP="00D50FCB">
      <w:pPr>
        <w:rPr>
          <w:rFonts w:ascii="Roboto" w:hAnsi="Roboto"/>
          <w:b/>
          <w:bCs/>
          <w:sz w:val="28"/>
          <w:szCs w:val="28"/>
        </w:rPr>
      </w:pPr>
      <w:r>
        <w:rPr>
          <w:rFonts w:ascii="Roboto" w:hAnsi="Roboto"/>
          <w:b/>
          <w:bCs/>
          <w:sz w:val="28"/>
          <w:szCs w:val="28"/>
        </w:rPr>
        <w:fldChar w:fldCharType="end"/>
      </w:r>
    </w:p>
    <w:p w14:paraId="6D7F3C39" w14:textId="77777777" w:rsidR="005D41C2" w:rsidRPr="00F836BC" w:rsidRDefault="005D41C2" w:rsidP="00F836BC">
      <w:pPr>
        <w:spacing w:line="480" w:lineRule="auto"/>
        <w:rPr>
          <w:rFonts w:ascii="Roboto" w:hAnsi="Roboto"/>
          <w:b/>
          <w:bCs/>
        </w:rPr>
      </w:pPr>
    </w:p>
    <w:p w14:paraId="5157B2E4"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br w:type="page"/>
      </w:r>
    </w:p>
    <w:p w14:paraId="08D5768A" w14:textId="7B7BE6C9" w:rsidR="00FB6062" w:rsidRPr="00C44B6C" w:rsidRDefault="00FB6062" w:rsidP="00C44B6C">
      <w:pPr>
        <w:pStyle w:val="Heading2"/>
        <w:rPr>
          <w:sz w:val="32"/>
          <w:szCs w:val="32"/>
        </w:rPr>
      </w:pPr>
      <w:bookmarkStart w:id="1" w:name="_Toc130917889"/>
      <w:r w:rsidRPr="00C44B6C">
        <w:rPr>
          <w:sz w:val="32"/>
          <w:szCs w:val="32"/>
        </w:rPr>
        <w:lastRenderedPageBreak/>
        <w:t>About the Radiologic Sciences Program</w:t>
      </w:r>
      <w:bookmarkEnd w:id="1"/>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w:t>
      </w:r>
      <w:proofErr w:type="spellStart"/>
      <w:r w:rsidR="006E2CC6">
        <w:rPr>
          <w:rFonts w:ascii="Roboto" w:hAnsi="Roboto"/>
          <w:sz w:val="22"/>
          <w:szCs w:val="22"/>
        </w:rPr>
        <w:t>Harned</w:t>
      </w:r>
      <w:proofErr w:type="spellEnd"/>
      <w:r w:rsidR="006E2CC6">
        <w:rPr>
          <w:rFonts w:ascii="Roboto" w:hAnsi="Roboto"/>
          <w:sz w:val="22"/>
          <w:szCs w:val="22"/>
        </w:rPr>
        <w:t xml:space="preserve"> family. </w:t>
      </w:r>
    </w:p>
    <w:p w14:paraId="16DE7118" w14:textId="77777777" w:rsidR="006E2CC6" w:rsidRDefault="006E2CC6" w:rsidP="003E151E">
      <w:pPr>
        <w:rPr>
          <w:rFonts w:ascii="Roboto" w:hAnsi="Roboto"/>
          <w:sz w:val="22"/>
          <w:szCs w:val="22"/>
        </w:rPr>
      </w:pPr>
    </w:p>
    <w:p w14:paraId="57812EAA" w14:textId="50D28161" w:rsidR="006E2CC6"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In September of 2021, the program was able to take its first dual cohort due to a generous donation from TRA and </w:t>
      </w:r>
      <w:proofErr w:type="spellStart"/>
      <w:r>
        <w:rPr>
          <w:rFonts w:ascii="Roboto" w:hAnsi="Roboto"/>
          <w:sz w:val="22"/>
          <w:szCs w:val="22"/>
        </w:rPr>
        <w:t>Multicare</w:t>
      </w:r>
      <w:proofErr w:type="spellEnd"/>
      <w:r>
        <w:rPr>
          <w:rFonts w:ascii="Roboto" w:hAnsi="Roboto"/>
          <w:sz w:val="22"/>
          <w:szCs w:val="22"/>
        </w:rPr>
        <w:t xml:space="preserve">. </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br w:type="page"/>
      </w:r>
    </w:p>
    <w:p w14:paraId="11D348A3" w14:textId="19E1CE1E" w:rsidR="00360EBD" w:rsidRPr="00C44B6C" w:rsidRDefault="00360EBD" w:rsidP="00C44B6C">
      <w:pPr>
        <w:pStyle w:val="Heading2"/>
        <w:rPr>
          <w:sz w:val="28"/>
          <w:szCs w:val="28"/>
        </w:rPr>
      </w:pPr>
      <w:bookmarkStart w:id="2" w:name="_Toc130917890"/>
      <w:r w:rsidRPr="00C44B6C">
        <w:rPr>
          <w:sz w:val="28"/>
          <w:szCs w:val="28"/>
        </w:rPr>
        <w:lastRenderedPageBreak/>
        <w:t>Tacoma Community College</w:t>
      </w:r>
      <w:r w:rsidR="00C44B6C" w:rsidRPr="00C44B6C">
        <w:rPr>
          <w:sz w:val="28"/>
          <w:szCs w:val="28"/>
        </w:rPr>
        <w:t xml:space="preserve"> Mission and Core Themes</w:t>
      </w:r>
      <w:bookmarkEnd w:id="2"/>
    </w:p>
    <w:p w14:paraId="1707195A" w14:textId="77777777" w:rsidR="00360EBD" w:rsidRPr="004301A9" w:rsidRDefault="00360EBD" w:rsidP="00DF526C">
      <w:pPr>
        <w:pStyle w:val="Heading3"/>
      </w:pPr>
      <w:bookmarkStart w:id="3" w:name="_Toc130917891"/>
      <w:r w:rsidRPr="004301A9">
        <w:t>Mission</w:t>
      </w:r>
      <w:bookmarkEnd w:id="3"/>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4" w:name="_Toc130917892"/>
      <w:r w:rsidRPr="004301A9">
        <w:t>Core Themes</w:t>
      </w:r>
      <w:bookmarkEnd w:id="4"/>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5" w:name="_Toc130917893"/>
      <w:r w:rsidRPr="004301A9">
        <w:t>Institutional Effectiveness Framework</w:t>
      </w:r>
      <w:bookmarkEnd w:id="5"/>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6" w:name="_Toc130917894"/>
      <w:r w:rsidRPr="004301A9">
        <w:t>Purpose</w:t>
      </w:r>
      <w:bookmarkEnd w:id="6"/>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7" w:name="_Toc130917895"/>
      <w:r w:rsidRPr="00DF526C">
        <w:rPr>
          <w:sz w:val="28"/>
          <w:szCs w:val="28"/>
        </w:rPr>
        <w:lastRenderedPageBreak/>
        <w:t xml:space="preserve">Our </w:t>
      </w:r>
      <w:r w:rsidR="002537A4" w:rsidRPr="00DF526C">
        <w:rPr>
          <w:sz w:val="28"/>
          <w:szCs w:val="28"/>
        </w:rPr>
        <w:t>Philosophy</w:t>
      </w:r>
      <w:bookmarkEnd w:id="7"/>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w:t>
      </w:r>
      <w:proofErr w:type="spellStart"/>
      <w:r w:rsidRPr="004301A9">
        <w:rPr>
          <w:rFonts w:ascii="Roboto" w:hAnsi="Roboto"/>
          <w:sz w:val="22"/>
          <w:szCs w:val="22"/>
        </w:rPr>
        <w:t>your</w:t>
      </w:r>
      <w:proofErr w:type="spellEnd"/>
      <w:r w:rsidRPr="004301A9">
        <w:rPr>
          <w:rFonts w:ascii="Roboto" w:hAnsi="Roboto"/>
          <w:sz w:val="22"/>
          <w:szCs w:val="22"/>
        </w:rPr>
        <w:t xml:space="preserve">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w:t>
      </w:r>
      <w:proofErr w:type="gramStart"/>
      <w:r w:rsidRPr="004301A9">
        <w:rPr>
          <w:rFonts w:ascii="Roboto" w:hAnsi="Roboto"/>
          <w:sz w:val="22"/>
          <w:szCs w:val="22"/>
        </w:rPr>
        <w:t>ultimate goal</w:t>
      </w:r>
      <w:proofErr w:type="gramEnd"/>
      <w:r w:rsidRPr="004301A9">
        <w:rPr>
          <w:rFonts w:ascii="Roboto" w:hAnsi="Roboto"/>
          <w:sz w:val="22"/>
          <w:szCs w:val="22"/>
        </w:rPr>
        <w:t xml:space="preserve"> of the Program is to prepare outstanding staff technologists who have the potential to become effective supervisors and instructors.</w:t>
      </w:r>
    </w:p>
    <w:p w14:paraId="798C3E5A" w14:textId="66186A39"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Radiologic Technology is a skill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5D851CB8" w:rsidR="00360EBD" w:rsidRPr="004301A9" w:rsidRDefault="002537A4">
      <w:pPr>
        <w:rPr>
          <w:rFonts w:ascii="Roboto" w:hAnsi="Roboto"/>
          <w:sz w:val="22"/>
          <w:szCs w:val="22"/>
        </w:rPr>
      </w:pPr>
      <w:r w:rsidRPr="004301A9">
        <w:rPr>
          <w:rFonts w:ascii="Roboto" w:hAnsi="Roboto"/>
          <w:sz w:val="22"/>
          <w:szCs w:val="22"/>
        </w:rPr>
        <w:t xml:space="preserve">Many accessory devices relating to radiographic physics and positioning are available to the student.  Instructional facilities include two energized direct digital radiographic rooms, one radiography/fluoroscopy room, one operating room/mobile x-ray simulation room, fully capable CT room. The lab is also equipped with a portable x-ray machine, a c-arm with road-mapping capabilities, an assortment of phantom body parts, and a CT compatible full-body phantom.  </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8" w:name="_Toc130917896"/>
      <w:r w:rsidRPr="00DF526C">
        <w:rPr>
          <w:sz w:val="32"/>
          <w:szCs w:val="32"/>
        </w:rPr>
        <w:lastRenderedPageBreak/>
        <w:t>Radiologic Sciences Mission</w:t>
      </w:r>
      <w:r w:rsidR="00D640C0">
        <w:rPr>
          <w:sz w:val="32"/>
          <w:szCs w:val="32"/>
        </w:rPr>
        <w:t xml:space="preserve">, </w:t>
      </w:r>
      <w:r w:rsidRPr="00DF526C">
        <w:rPr>
          <w:sz w:val="32"/>
          <w:szCs w:val="32"/>
        </w:rPr>
        <w:t>Goals</w:t>
      </w:r>
      <w:r w:rsidR="00D640C0">
        <w:rPr>
          <w:sz w:val="32"/>
          <w:szCs w:val="32"/>
        </w:rPr>
        <w:t>, and Learning Outcomes</w:t>
      </w:r>
      <w:bookmarkEnd w:id="8"/>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graduates high quality professionals that contribute as critically thinking team members.</w:t>
      </w:r>
    </w:p>
    <w:p w14:paraId="6433E28C"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0" w:tooltip="Radiologic Science program" w:history="1">
        <w:r w:rsidRPr="004301A9">
          <w:rPr>
            <w:rFonts w:ascii="Roboto" w:hAnsi="Roboto"/>
            <w:b/>
            <w:bCs/>
            <w:color w:val="007EA8"/>
            <w:sz w:val="22"/>
            <w:szCs w:val="22"/>
          </w:rPr>
          <w:t>Radiologic Science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9" w:name="_Toc130917897"/>
      <w:r w:rsidRPr="00E85DD2">
        <w:t>Program Learning Outcomes:</w:t>
      </w:r>
      <w:bookmarkEnd w:id="9"/>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02566">
      <w:pPr>
        <w:pStyle w:val="ListParagraph"/>
        <w:numPr>
          <w:ilvl w:val="0"/>
          <w:numId w:val="111"/>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0" w:name="_Toc130917898"/>
      <w:r w:rsidRPr="00E02566">
        <w:t>Program Goals</w:t>
      </w:r>
      <w:bookmarkEnd w:id="10"/>
    </w:p>
    <w:p w14:paraId="7CE84ACB" w14:textId="08B498EC" w:rsidR="00515DE5" w:rsidRPr="00F10B4E" w:rsidRDefault="00515DE5" w:rsidP="00F10B4E">
      <w:pPr>
        <w:pStyle w:val="ListParagraph"/>
        <w:numPr>
          <w:ilvl w:val="0"/>
          <w:numId w:val="114"/>
        </w:numPr>
      </w:pPr>
      <w:r w:rsidRPr="00F10B4E">
        <w:t>Students will perform competently in the clinical arena.</w:t>
      </w:r>
    </w:p>
    <w:p w14:paraId="768A4BFF" w14:textId="77777777" w:rsidR="00515DE5" w:rsidRPr="00F10B4E" w:rsidRDefault="00515DE5" w:rsidP="00F10B4E">
      <w:pPr>
        <w:pStyle w:val="ListParagraph"/>
        <w:numPr>
          <w:ilvl w:val="1"/>
          <w:numId w:val="114"/>
        </w:numPr>
      </w:pPr>
      <w:r w:rsidRPr="00F10B4E">
        <w:t>Outcome #1: Students will apply correct positioning skills.</w:t>
      </w:r>
    </w:p>
    <w:p w14:paraId="32927863" w14:textId="77777777" w:rsidR="00515DE5" w:rsidRPr="00F10B4E" w:rsidRDefault="00515DE5" w:rsidP="00F10B4E">
      <w:pPr>
        <w:pStyle w:val="ListParagraph"/>
        <w:numPr>
          <w:ilvl w:val="1"/>
          <w:numId w:val="114"/>
        </w:numPr>
      </w:pPr>
      <w:r w:rsidRPr="00F10B4E">
        <w:t>Outcome #2: Students will employ correct radiation protection measures.</w:t>
      </w:r>
    </w:p>
    <w:p w14:paraId="4FF48A7D" w14:textId="4F96443C" w:rsidR="00E02566" w:rsidRPr="00F10B4E" w:rsidRDefault="00515DE5" w:rsidP="00F10B4E">
      <w:pPr>
        <w:pStyle w:val="ListParagraph"/>
        <w:numPr>
          <w:ilvl w:val="1"/>
          <w:numId w:val="114"/>
        </w:numPr>
      </w:pPr>
      <w:r w:rsidRPr="00F10B4E">
        <w:t>Outcome #3: Students will demonstrate correct application of technical factors.</w:t>
      </w:r>
    </w:p>
    <w:p w14:paraId="52C4960D" w14:textId="77777777" w:rsidR="00F10B4E" w:rsidRPr="00F10B4E" w:rsidRDefault="00F10B4E" w:rsidP="00F10B4E"/>
    <w:p w14:paraId="51B79195" w14:textId="77777777" w:rsidR="00515DE5" w:rsidRPr="00F10B4E" w:rsidRDefault="00515DE5" w:rsidP="00F10B4E">
      <w:pPr>
        <w:pStyle w:val="ListParagraph"/>
        <w:numPr>
          <w:ilvl w:val="0"/>
          <w:numId w:val="114"/>
        </w:numPr>
      </w:pPr>
      <w:r w:rsidRPr="00F10B4E">
        <w:t>Students will be able to communicate effectively with patients and members of the healthcare team.</w:t>
      </w:r>
    </w:p>
    <w:p w14:paraId="0A58EF0D" w14:textId="77777777" w:rsidR="00515DE5" w:rsidRPr="00F10B4E" w:rsidRDefault="00515DE5" w:rsidP="00F10B4E">
      <w:pPr>
        <w:pStyle w:val="ListParagraph"/>
        <w:numPr>
          <w:ilvl w:val="1"/>
          <w:numId w:val="114"/>
        </w:numPr>
      </w:pPr>
      <w:r w:rsidRPr="00F10B4E">
        <w:t>Outcome#1: Students will demonstrate effective oral communication skills.</w:t>
      </w:r>
    </w:p>
    <w:p w14:paraId="209724AE" w14:textId="25E87505" w:rsidR="00E02566" w:rsidRPr="00F10B4E" w:rsidRDefault="00515DE5" w:rsidP="00F10B4E">
      <w:pPr>
        <w:pStyle w:val="ListParagraph"/>
        <w:numPr>
          <w:ilvl w:val="1"/>
          <w:numId w:val="114"/>
        </w:numPr>
      </w:pPr>
      <w:r w:rsidRPr="00F10B4E">
        <w:t>Outcome#2: Students will demonstrate effective written communication skills.</w:t>
      </w:r>
    </w:p>
    <w:p w14:paraId="61DE0AEB" w14:textId="77777777" w:rsidR="00E02566" w:rsidRPr="00F10B4E" w:rsidRDefault="00E02566" w:rsidP="00F10B4E"/>
    <w:p w14:paraId="38006C4B" w14:textId="77777777" w:rsidR="00515DE5" w:rsidRPr="00F10B4E" w:rsidRDefault="00515DE5" w:rsidP="00F10B4E">
      <w:pPr>
        <w:pStyle w:val="ListParagraph"/>
        <w:numPr>
          <w:ilvl w:val="0"/>
          <w:numId w:val="114"/>
        </w:numPr>
      </w:pPr>
      <w:r w:rsidRPr="00F10B4E">
        <w:t xml:space="preserve">Students will be able to think critically and adapt to changing </w:t>
      </w:r>
      <w:proofErr w:type="gramStart"/>
      <w:r w:rsidRPr="00F10B4E">
        <w:t>conditions</w:t>
      </w:r>
      <w:proofErr w:type="gramEnd"/>
    </w:p>
    <w:p w14:paraId="034738CA" w14:textId="023B6388" w:rsidR="00515DE5" w:rsidRPr="00F10B4E" w:rsidRDefault="00515DE5" w:rsidP="00F10B4E">
      <w:pPr>
        <w:pStyle w:val="ListParagraph"/>
        <w:numPr>
          <w:ilvl w:val="1"/>
          <w:numId w:val="114"/>
        </w:numPr>
      </w:pPr>
      <w:r w:rsidRPr="00F10B4E">
        <w:t xml:space="preserve">Outcome#1: Students will adapt positioning skills for </w:t>
      </w:r>
      <w:r w:rsidR="00F10B4E" w:rsidRPr="00F10B4E">
        <w:t>non-routine</w:t>
      </w:r>
      <w:r w:rsidRPr="00F10B4E">
        <w:t xml:space="preserve"> patients.</w:t>
      </w:r>
    </w:p>
    <w:p w14:paraId="700614C6" w14:textId="77777777" w:rsidR="00F10B4E" w:rsidRPr="00F10B4E" w:rsidRDefault="00515DE5" w:rsidP="00F10B4E">
      <w:pPr>
        <w:pStyle w:val="ListParagraph"/>
        <w:numPr>
          <w:ilvl w:val="1"/>
          <w:numId w:val="114"/>
        </w:numPr>
      </w:pPr>
      <w:r w:rsidRPr="00F10B4E">
        <w:t xml:space="preserve">Outcome#2: </w:t>
      </w:r>
      <w:r w:rsidR="00F10B4E" w:rsidRPr="00F10B4E">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1"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2" w:name="_Toc130917899"/>
      <w:r w:rsidRPr="004301A9">
        <w:lastRenderedPageBreak/>
        <w:t>DEGREE LEARNING OUTCOMES</w:t>
      </w:r>
      <w:bookmarkEnd w:id="11"/>
      <w:bookmarkEnd w:id="12"/>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3" w:name="_Toc130917900"/>
      <w:r w:rsidRPr="004301A9">
        <w:t>Degree Learning Outcomes</w:t>
      </w:r>
      <w:bookmarkEnd w:id="13"/>
    </w:p>
    <w:p w14:paraId="4862DE90"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 xml:space="preserve">Compare, </w:t>
      </w:r>
      <w:proofErr w:type="gramStart"/>
      <w:r w:rsidRPr="004301A9">
        <w:rPr>
          <w:rFonts w:ascii="Roboto" w:hAnsi="Roboto"/>
          <w:sz w:val="22"/>
          <w:szCs w:val="22"/>
        </w:rPr>
        <w:t>analyze</w:t>
      </w:r>
      <w:proofErr w:type="gramEnd"/>
      <w:r w:rsidRPr="004301A9">
        <w:rPr>
          <w:rFonts w:ascii="Roboto" w:hAnsi="Roboto"/>
          <w:sz w:val="22"/>
          <w:szCs w:val="22"/>
        </w:rPr>
        <w:t xml:space="preserv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 xml:space="preserve">Locate, evaluate, retrieve, and ethically use relevant and current information of appropriate authority for academic </w:t>
      </w:r>
      <w:proofErr w:type="gramStart"/>
      <w:r w:rsidRPr="004301A9">
        <w:rPr>
          <w:rFonts w:ascii="Roboto" w:hAnsi="Roboto"/>
          <w:sz w:val="22"/>
          <w:szCs w:val="22"/>
        </w:rPr>
        <w:t>or,</w:t>
      </w:r>
      <w:proofErr w:type="gramEnd"/>
      <w:r w:rsidRPr="004301A9">
        <w:rPr>
          <w:rFonts w:ascii="Roboto" w:hAnsi="Roboto"/>
          <w:sz w:val="22"/>
          <w:szCs w:val="22"/>
        </w:rPr>
        <w:t xml:space="preserve"> as applicable, specific professional/technical applications.</w:t>
      </w:r>
    </w:p>
    <w:p w14:paraId="160B323F"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 xml:space="preserve">Demonstrate an understanding of what constitutes responsible and ethical behavior toward individuals, the </w:t>
      </w:r>
      <w:proofErr w:type="gramStart"/>
      <w:r w:rsidRPr="004301A9">
        <w:rPr>
          <w:rFonts w:ascii="Roboto" w:hAnsi="Roboto"/>
          <w:sz w:val="22"/>
          <w:szCs w:val="22"/>
        </w:rPr>
        <w:t>community</w:t>
      </w:r>
      <w:proofErr w:type="gramEnd"/>
      <w:r w:rsidRPr="004301A9">
        <w:rPr>
          <w:rFonts w:ascii="Roboto" w:hAnsi="Roboto"/>
          <w:sz w:val="22"/>
          <w:szCs w:val="22"/>
        </w:rPr>
        <w:t xml:space="preserve">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4" w:name="_Toc130917901"/>
      <w:r w:rsidRPr="004301A9">
        <w:lastRenderedPageBreak/>
        <w:t>Accreditation</w:t>
      </w:r>
      <w:bookmarkEnd w:id="14"/>
    </w:p>
    <w:p w14:paraId="10FE5556"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 xml:space="preserve">The Radiology Technology program is accredited by the Joint Review Committee on Education in Radiologic Technology (JRCERT). The program currently holds an 8-year accreditation with JRCERT. A copy of the JRCERT standards is posted in the x-ray lab. </w:t>
      </w:r>
      <w:proofErr w:type="gramStart"/>
      <w:r w:rsidRPr="004301A9">
        <w:rPr>
          <w:rFonts w:ascii="Roboto" w:hAnsi="Roboto"/>
          <w:sz w:val="22"/>
          <w:szCs w:val="22"/>
        </w:rPr>
        <w:t>Any and all</w:t>
      </w:r>
      <w:proofErr w:type="gramEnd"/>
      <w:r w:rsidRPr="004301A9">
        <w:rPr>
          <w:rFonts w:ascii="Roboto" w:hAnsi="Roboto"/>
          <w:sz w:val="22"/>
          <w:szCs w:val="22"/>
        </w:rPr>
        <w:t xml:space="preserve"> alleged areas of non-compliance can be addressed in writing to:</w:t>
      </w:r>
    </w:p>
    <w:p w14:paraId="6C35C1E9" w14:textId="77777777" w:rsidR="00F34E12" w:rsidRPr="004301A9" w:rsidRDefault="00F34E12" w:rsidP="00F34E12">
      <w:pPr>
        <w:pStyle w:val="NormalWeb"/>
        <w:spacing w:before="165" w:beforeAutospacing="0"/>
        <w:rPr>
          <w:rFonts w:ascii="Roboto" w:hAnsi="Roboto"/>
          <w:sz w:val="22"/>
          <w:szCs w:val="22"/>
        </w:rPr>
      </w:pPr>
      <w:r w:rsidRPr="004301A9">
        <w:rPr>
          <w:rStyle w:val="Strong"/>
          <w:rFonts w:ascii="Roboto" w:eastAsiaTheme="majorEastAsia" w:hAnsi="Roboto"/>
          <w:sz w:val="22"/>
          <w:szCs w:val="22"/>
        </w:rPr>
        <w:t>Joint Review Committee on Education in Radiologic Technology</w:t>
      </w:r>
      <w:r w:rsidRPr="004301A9">
        <w:rPr>
          <w:rFonts w:ascii="Roboto" w:hAnsi="Roboto"/>
          <w:sz w:val="22"/>
          <w:szCs w:val="22"/>
        </w:rPr>
        <w:br/>
        <w:t>20 N Wacker Dr Suite 2850</w:t>
      </w:r>
      <w:r w:rsidRPr="004301A9">
        <w:rPr>
          <w:rFonts w:ascii="Roboto" w:hAnsi="Roboto"/>
          <w:sz w:val="22"/>
          <w:szCs w:val="22"/>
        </w:rPr>
        <w:br/>
        <w:t>Chicago, IL 60606</w:t>
      </w:r>
      <w:r w:rsidRPr="004301A9">
        <w:rPr>
          <w:rFonts w:ascii="Roboto" w:hAnsi="Roboto"/>
          <w:sz w:val="22"/>
          <w:szCs w:val="22"/>
        </w:rPr>
        <w:br/>
      </w:r>
      <w:hyperlink r:id="rId11" w:tgtFrame="_blank" w:history="1">
        <w:r w:rsidRPr="004301A9">
          <w:rPr>
            <w:rStyle w:val="Hyperlink"/>
            <w:rFonts w:ascii="Roboto" w:eastAsiaTheme="majorEastAsia" w:hAnsi="Roboto"/>
            <w:b/>
            <w:bCs/>
            <w:color w:val="007EA8"/>
            <w:sz w:val="22"/>
            <w:szCs w:val="22"/>
          </w:rPr>
          <w:t>312-704-5300</w:t>
        </w:r>
      </w:hyperlink>
      <w:r w:rsidRPr="004301A9">
        <w:rPr>
          <w:rFonts w:ascii="Roboto" w:hAnsi="Roboto"/>
          <w:sz w:val="22"/>
          <w:szCs w:val="22"/>
        </w:rPr>
        <w:br/>
      </w:r>
      <w:hyperlink r:id="rId12" w:tgtFrame="_blank" w:history="1">
        <w:r w:rsidRPr="004301A9">
          <w:rPr>
            <w:rStyle w:val="Hyperlink"/>
            <w:rFonts w:ascii="Roboto" w:eastAsiaTheme="majorEastAsia" w:hAnsi="Roboto"/>
            <w:b/>
            <w:bCs/>
            <w:color w:val="007EA8"/>
            <w:sz w:val="22"/>
            <w:szCs w:val="22"/>
          </w:rPr>
          <w:t>mail@jrcert.org</w:t>
        </w:r>
      </w:hyperlink>
      <w:r w:rsidRPr="004301A9">
        <w:rPr>
          <w:rFonts w:ascii="Roboto" w:hAnsi="Roboto"/>
          <w:sz w:val="22"/>
          <w:szCs w:val="22"/>
        </w:rPr>
        <w:br/>
      </w:r>
      <w:hyperlink r:id="rId13" w:tgtFrame="_blank" w:history="1">
        <w:r w:rsidRPr="004301A9">
          <w:rPr>
            <w:rStyle w:val="Hyperlink"/>
            <w:rFonts w:ascii="Roboto" w:eastAsiaTheme="majorEastAsia" w:hAnsi="Roboto"/>
            <w:b/>
            <w:bCs/>
            <w:color w:val="007EA8"/>
            <w:sz w:val="22"/>
            <w:szCs w:val="22"/>
          </w:rPr>
          <w:t>www.jrcert.org</w:t>
        </w:r>
      </w:hyperlink>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4"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5" w:name="_Toc130917902"/>
      <w:r w:rsidRPr="00D640C0">
        <w:rPr>
          <w:rStyle w:val="Heading3Char"/>
        </w:rPr>
        <w:t>JRCERT Standards</w:t>
      </w:r>
      <w:bookmarkEnd w:id="15"/>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6" w:name="_Toc130917903"/>
      <w:r w:rsidRPr="004301A9">
        <w:t>Accountability Statement</w:t>
      </w:r>
      <w:bookmarkEnd w:id="16"/>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7" w:name="_Toc130917904"/>
      <w:r w:rsidRPr="004301A9">
        <w:t>Recognition Statement</w:t>
      </w:r>
      <w:bookmarkEnd w:id="17"/>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8" w:name="_Toc130917905"/>
      <w:r w:rsidRPr="00D640C0">
        <w:rPr>
          <w:sz w:val="32"/>
          <w:szCs w:val="32"/>
        </w:rPr>
        <w:lastRenderedPageBreak/>
        <w:t>The Associate of Applied Science in Radiologic Sciences Program</w:t>
      </w:r>
      <w:bookmarkEnd w:id="18"/>
    </w:p>
    <w:p w14:paraId="0AE306E2" w14:textId="77777777" w:rsidR="00024951" w:rsidRPr="004301A9" w:rsidRDefault="00024951" w:rsidP="00D640C0">
      <w:pPr>
        <w:pStyle w:val="Heading3"/>
      </w:pPr>
      <w:bookmarkStart w:id="19" w:name="_Toc130917906"/>
      <w:r w:rsidRPr="004301A9">
        <w:t>Student Responsibilities</w:t>
      </w:r>
      <w:bookmarkEnd w:id="19"/>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0" w:name="_Toc130917907"/>
      <w:r w:rsidRPr="00465608">
        <w:t>Tacoma Community College Faculty Shall:</w:t>
      </w:r>
      <w:bookmarkEnd w:id="20"/>
    </w:p>
    <w:p w14:paraId="60F2E56B" w14:textId="6158178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1" w:name="_Toc130917908"/>
      <w:r w:rsidRPr="00465608">
        <w:t>The Student Shall:</w:t>
      </w:r>
      <w:bookmarkEnd w:id="21"/>
    </w:p>
    <w:p w14:paraId="0F6399A9" w14:textId="313C08FC"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A32D53">
      <w:pPr>
        <w:pStyle w:val="ListParagraph"/>
        <w:numPr>
          <w:ilvl w:val="0"/>
          <w:numId w:val="31"/>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02D30C1">
      <w:pPr>
        <w:rPr>
          <w:rFonts w:ascii="Roboto" w:hAnsi="Roboto"/>
          <w:i/>
          <w:iCs/>
          <w:sz w:val="21"/>
          <w:szCs w:val="21"/>
        </w:rPr>
      </w:pPr>
      <w:r w:rsidRPr="00465608">
        <w:rPr>
          <w:rFonts w:ascii="Roboto" w:hAnsi="Roboto"/>
          <w:sz w:val="21"/>
          <w:szCs w:val="21"/>
        </w:rPr>
        <w:t xml:space="preserve">NOTE: </w:t>
      </w:r>
      <w:r w:rsidRPr="00465608">
        <w:rPr>
          <w:rFonts w:ascii="Roboto" w:hAnsi="Roboto"/>
          <w:i/>
          <w:iCs/>
          <w:sz w:val="21"/>
          <w:szCs w:val="21"/>
        </w:rPr>
        <w:t xml:space="preserve">TCC, its employees, and its students adhere to a variety of policies. The major policies of the college are posted at </w:t>
      </w:r>
      <w:hyperlink r:id="rId15" w:history="1">
        <w:r w:rsidRPr="00465608">
          <w:rPr>
            <w:rStyle w:val="Hyperlink"/>
            <w:rFonts w:ascii="Roboto" w:hAnsi="Roboto"/>
            <w:i/>
            <w:iCs/>
            <w:sz w:val="21"/>
            <w:szCs w:val="21"/>
          </w:rPr>
          <w:t>www.tacomacc.edu/about/policies/</w:t>
        </w:r>
      </w:hyperlink>
      <w:r w:rsidRPr="00465608">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0465608">
        <w:rPr>
          <w:rFonts w:ascii="Roboto" w:hAnsi="Roboto"/>
          <w:sz w:val="21"/>
          <w:szCs w:val="21"/>
        </w:rPr>
        <w:t xml:space="preserve">Tacoma Community College values diversity and is an Equal Opportunity Employer and Educator. Tacoma Community College provides equal opportunity in education and employment and does not discriminate </w:t>
      </w:r>
      <w:proofErr w:type="gramStart"/>
      <w:r w:rsidRPr="00465608">
        <w:rPr>
          <w:rFonts w:ascii="Roboto" w:hAnsi="Roboto"/>
          <w:sz w:val="21"/>
          <w:szCs w:val="21"/>
        </w:rPr>
        <w:t>on the basis of</w:t>
      </w:r>
      <w:proofErr w:type="gramEnd"/>
      <w:r w:rsidRPr="00465608">
        <w:rPr>
          <w:rFonts w:ascii="Roboto" w:hAnsi="Roboto"/>
          <w:sz w:val="21"/>
          <w:szCs w:val="21"/>
        </w:rPr>
        <w:t xml:space="preserve">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w:t>
      </w:r>
      <w:proofErr w:type="gramStart"/>
      <w:r w:rsidRPr="00465608">
        <w:rPr>
          <w:rFonts w:ascii="Roboto" w:hAnsi="Roboto"/>
          <w:sz w:val="21"/>
          <w:szCs w:val="21"/>
        </w:rPr>
        <w:t>employees</w:t>
      </w:r>
      <w:proofErr w:type="gramEnd"/>
      <w:r w:rsidRPr="00465608">
        <w:rPr>
          <w:rFonts w:ascii="Roboto" w:hAnsi="Roboto"/>
          <w:sz w:val="21"/>
          <w:szCs w:val="21"/>
        </w:rPr>
        <w:t xml:space="preserve">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 xml:space="preserve">Title II and Title IX Contact: William </w:t>
      </w:r>
      <w:proofErr w:type="spellStart"/>
      <w:r w:rsidRPr="00465608">
        <w:rPr>
          <w:rFonts w:ascii="Roboto" w:hAnsi="Roboto"/>
          <w:sz w:val="21"/>
          <w:szCs w:val="21"/>
        </w:rPr>
        <w:t>Sareceno</w:t>
      </w:r>
      <w:proofErr w:type="spellEnd"/>
      <w:r w:rsidRPr="00465608">
        <w:rPr>
          <w:rFonts w:ascii="Roboto" w:hAnsi="Roboto"/>
          <w:sz w:val="21"/>
          <w:szCs w:val="21"/>
        </w:rPr>
        <w:t xml:space="preserve">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br w:type="page"/>
      </w:r>
    </w:p>
    <w:p w14:paraId="02DA6BAC" w14:textId="6452C74D" w:rsidR="009A5D63" w:rsidRPr="00D640C0" w:rsidRDefault="00465608" w:rsidP="00D640C0">
      <w:pPr>
        <w:pStyle w:val="Heading2"/>
        <w:rPr>
          <w:sz w:val="32"/>
          <w:szCs w:val="32"/>
        </w:rPr>
      </w:pPr>
      <w:bookmarkStart w:id="22" w:name="_Toc130917909"/>
      <w:r w:rsidRPr="00D640C0">
        <w:rPr>
          <w:sz w:val="32"/>
          <w:szCs w:val="32"/>
        </w:rPr>
        <w:lastRenderedPageBreak/>
        <w:t xml:space="preserve">Qualifications For </w:t>
      </w:r>
      <w:r w:rsidR="00E02566" w:rsidRPr="00D640C0">
        <w:rPr>
          <w:sz w:val="32"/>
          <w:szCs w:val="32"/>
        </w:rPr>
        <w:t>a</w:t>
      </w:r>
      <w:r w:rsidRPr="00D640C0">
        <w:rPr>
          <w:sz w:val="32"/>
          <w:szCs w:val="32"/>
        </w:rPr>
        <w:t xml:space="preserve"> Registered Radiologic Technologist</w:t>
      </w:r>
      <w:bookmarkEnd w:id="22"/>
    </w:p>
    <w:p w14:paraId="2E73BC98" w14:textId="77777777" w:rsidR="009A5D63" w:rsidRPr="004301A9" w:rsidRDefault="009A5D63" w:rsidP="009A5D63">
      <w:pPr>
        <w:rPr>
          <w:rFonts w:ascii="Roboto" w:hAnsi="Roboto"/>
          <w:sz w:val="22"/>
          <w:szCs w:val="22"/>
        </w:rPr>
      </w:pPr>
    </w:p>
    <w:p w14:paraId="0F7DE9A5" w14:textId="6C792B5E" w:rsidR="009A5D63" w:rsidRPr="004301A9" w:rsidRDefault="009A5D63" w:rsidP="00D640C0">
      <w:pPr>
        <w:pStyle w:val="Heading3"/>
      </w:pPr>
      <w:bookmarkStart w:id="23" w:name="_Toc130917910"/>
      <w:r w:rsidRPr="004301A9">
        <w:t>Educational Qualifications</w:t>
      </w:r>
      <w:bookmarkEnd w:id="23"/>
    </w:p>
    <w:p w14:paraId="7F819979" w14:textId="4DF311F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Applies knowledge of principles of radiation protection and radiation biology for benefit of the patient, operator, and others.</w:t>
      </w:r>
    </w:p>
    <w:p w14:paraId="12444D6C" w14:textId="7BC8DF97"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Applies knowledge of anatomy, physiology and positioning to accurately demonstrate anatomical structures on an </w:t>
      </w:r>
      <w:proofErr w:type="gramStart"/>
      <w:r w:rsidRPr="004301A9">
        <w:rPr>
          <w:rFonts w:ascii="Roboto" w:hAnsi="Roboto"/>
          <w:sz w:val="22"/>
          <w:szCs w:val="22"/>
        </w:rPr>
        <w:t>image</w:t>
      </w:r>
      <w:proofErr w:type="gramEnd"/>
    </w:p>
    <w:p w14:paraId="64368FE6" w14:textId="56B030E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Calculates exposure factors to achieve optimum technique with a minimum of radiation exposure to the patient.</w:t>
      </w:r>
    </w:p>
    <w:p w14:paraId="4050557F" w14:textId="0105E716"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Operates x-ray equipment with various electrical and mechanical accessories.</w:t>
      </w:r>
    </w:p>
    <w:p w14:paraId="5A7EF81B" w14:textId="5F55DA78" w:rsidR="009A5D63" w:rsidRPr="004301A9" w:rsidRDefault="009A5D63" w:rsidP="00D640C0">
      <w:pPr>
        <w:pStyle w:val="Heading3"/>
      </w:pPr>
      <w:bookmarkStart w:id="24" w:name="_Toc130917911"/>
      <w:r w:rsidRPr="004301A9">
        <w:t>Professional Character (Maturity, Motivation, Attitude)</w:t>
      </w:r>
      <w:bookmarkEnd w:id="24"/>
    </w:p>
    <w:p w14:paraId="7BAB2134" w14:textId="5FA8E1B5"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Receive and respond to instructions efficiently (Time based)</w:t>
      </w:r>
    </w:p>
    <w:p w14:paraId="776D570F" w14:textId="3EC9F1AE"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constructive </w:t>
      </w:r>
      <w:proofErr w:type="gramStart"/>
      <w:r w:rsidRPr="004301A9">
        <w:rPr>
          <w:rFonts w:ascii="Roboto" w:hAnsi="Roboto"/>
          <w:sz w:val="22"/>
          <w:szCs w:val="22"/>
        </w:rPr>
        <w:t>criticism</w:t>
      </w:r>
      <w:proofErr w:type="gramEnd"/>
    </w:p>
    <w:p w14:paraId="64497A33" w14:textId="5C1155C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Clearly communicate with patients, patient family members, physicians, and co-workers</w:t>
      </w:r>
    </w:p>
    <w:p w14:paraId="201402D1" w14:textId="53FFC36B"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responsibility for the patient and operation of the radiographic </w:t>
      </w:r>
      <w:proofErr w:type="gramStart"/>
      <w:r w:rsidRPr="004301A9">
        <w:rPr>
          <w:rFonts w:ascii="Roboto" w:hAnsi="Roboto"/>
          <w:sz w:val="22"/>
          <w:szCs w:val="22"/>
        </w:rPr>
        <w:t>room</w:t>
      </w:r>
      <w:proofErr w:type="gramEnd"/>
    </w:p>
    <w:p w14:paraId="15F8C6E6" w14:textId="57C5DFA9"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Take initiative and not depend on specific instructions or not need to be encouraged to do each procedure. Be pro-active.</w:t>
      </w:r>
    </w:p>
    <w:p w14:paraId="5D222A3D" w14:textId="77E2F179" w:rsidR="009A5D63" w:rsidRPr="004301A9" w:rsidRDefault="009A5D63" w:rsidP="00D640C0">
      <w:pPr>
        <w:pStyle w:val="Heading3"/>
      </w:pPr>
      <w:bookmarkStart w:id="25" w:name="_Toc130917912"/>
      <w:r w:rsidRPr="004301A9">
        <w:t>Health and Physical Abilities</w:t>
      </w:r>
      <w:bookmarkEnd w:id="25"/>
    </w:p>
    <w:p w14:paraId="5856947C" w14:textId="5F87B03B"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4301A9">
        <w:rPr>
          <w:rFonts w:ascii="Roboto" w:hAnsi="Roboto"/>
          <w:sz w:val="22"/>
          <w:szCs w:val="22"/>
        </w:rPr>
        <w:t>diseases.</w:t>
      </w:r>
    </w:p>
    <w:p w14:paraId="348BD728" w14:textId="7C79573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 Radiologic Technologist must be capable of lifting patients, manipulating heavy equipment</w:t>
      </w:r>
      <w:r w:rsidR="00021603">
        <w:rPr>
          <w:rFonts w:ascii="Roboto" w:hAnsi="Roboto"/>
          <w:sz w:val="22"/>
          <w:szCs w:val="22"/>
        </w:rPr>
        <w:t xml:space="preserve"> in multiple directions</w:t>
      </w:r>
      <w:r w:rsidRPr="004301A9">
        <w:rPr>
          <w:rFonts w:ascii="Roboto" w:hAnsi="Roboto"/>
          <w:sz w:val="22"/>
          <w:szCs w:val="22"/>
        </w:rPr>
        <w:t xml:space="preserve">, </w:t>
      </w:r>
      <w:r w:rsidR="00A139B4" w:rsidRPr="004301A9">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4301A9">
        <w:rPr>
          <w:rFonts w:ascii="Roboto" w:hAnsi="Roboto"/>
          <w:sz w:val="22"/>
          <w:szCs w:val="22"/>
        </w:rPr>
        <w:t>hands.</w:t>
      </w:r>
    </w:p>
    <w:p w14:paraId="4537D15B" w14:textId="244CB01C" w:rsidR="00A139B4" w:rsidRDefault="00A139B4"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4301A9">
        <w:rPr>
          <w:rFonts w:ascii="Roboto" w:hAnsi="Roboto"/>
          <w:sz w:val="22"/>
          <w:szCs w:val="22"/>
        </w:rPr>
        <w:t>conditions.</w:t>
      </w:r>
    </w:p>
    <w:p w14:paraId="174E0913" w14:textId="7F52C613" w:rsidR="00021603"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have the capacity to raise both arms above head and hold at the waist. They must be able to perform CPR.</w:t>
      </w:r>
    </w:p>
    <w:p w14:paraId="2585CFE0" w14:textId="3A10769D" w:rsidR="00021603" w:rsidRPr="004301A9"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be able to stand and perform for 12 hours.</w:t>
      </w:r>
    </w:p>
    <w:p w14:paraId="329278F2" w14:textId="77777777" w:rsidR="008F7D64" w:rsidRPr="001C5DB5" w:rsidRDefault="004B6559" w:rsidP="008F7D64">
      <w:pPr>
        <w:pStyle w:val="Heading3"/>
      </w:pPr>
      <w:r w:rsidRPr="004301A9">
        <w:br w:type="page"/>
      </w:r>
      <w:bookmarkStart w:id="26" w:name="_Toc130917913"/>
      <w:r w:rsidR="008F7D64" w:rsidRPr="001C5DB5">
        <w:lastRenderedPageBreak/>
        <w:t>Technical Standards Requirement</w:t>
      </w:r>
      <w:bookmarkEnd w:id="26"/>
      <w:r w:rsidR="008F7D64" w:rsidRPr="001C5DB5">
        <w:t xml:space="preserve"> </w:t>
      </w:r>
    </w:p>
    <w:p w14:paraId="3836B42E" w14:textId="20018F90" w:rsidR="008F7D64" w:rsidRPr="001C5DB5" w:rsidRDefault="008F7D64" w:rsidP="008F7D64">
      <w:pPr>
        <w:pStyle w:val="NormalWeb"/>
        <w:rPr>
          <w:rFonts w:ascii="Roboto" w:hAnsi="Roboto"/>
          <w:sz w:val="22"/>
          <w:szCs w:val="22"/>
        </w:rPr>
      </w:pPr>
      <w:r w:rsidRPr="001C5DB5">
        <w:rPr>
          <w:rFonts w:ascii="Roboto" w:hAnsi="Roboto" w:cs="Calibri"/>
          <w:sz w:val="22"/>
          <w:szCs w:val="22"/>
        </w:rPr>
        <w:t xml:space="preserve">To perform as a Radiographer, </w:t>
      </w:r>
      <w:r w:rsidR="006C6489">
        <w:rPr>
          <w:rFonts w:ascii="Roboto" w:hAnsi="Roboto" w:cs="Calibri"/>
          <w:sz w:val="22"/>
          <w:szCs w:val="22"/>
        </w:rPr>
        <w:t xml:space="preserve">for acceptance into the program, </w:t>
      </w:r>
      <w:r w:rsidRPr="001C5DB5">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Visually inspect radiographs to evaluate quality and patient positioning. </w:t>
      </w:r>
    </w:p>
    <w:p w14:paraId="31310EB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Communicate with patients and staff (verbally and audibly). </w:t>
      </w:r>
    </w:p>
    <w:p w14:paraId="420DFC1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Participate in didactic classes using verbal and written English formats. </w:t>
      </w:r>
    </w:p>
    <w:p w14:paraId="2D8DAD8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Memorize hundreds of patient positions and apply them when needed.</w:t>
      </w:r>
    </w:p>
    <w:p w14:paraId="2F4677A6"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Stand/walk up to 10 hours per day providing patient care and diagnostic testing in the clinical setting. </w:t>
      </w:r>
    </w:p>
    <w:p w14:paraId="3D68D4DA"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Utilize computer and Radiographic room control panels. </w:t>
      </w:r>
    </w:p>
    <w:p w14:paraId="79BA75D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Climb on a step stool to position patients. </w:t>
      </w:r>
    </w:p>
    <w:p w14:paraId="0148110E"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Lift and carry patients when assisting in transfers from wheelchairs, carts, and beds. </w:t>
      </w:r>
    </w:p>
    <w:p w14:paraId="44C2E61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Carry Imaging Plates and supplies up to 15 pounds. </w:t>
      </w:r>
    </w:p>
    <w:p w14:paraId="04017C9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Wear full length lead aprons up to 5 pounds for long periods of time. </w:t>
      </w:r>
    </w:p>
    <w:p w14:paraId="48164ED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Reach and stoop to maneuver equipment and patients. </w:t>
      </w:r>
    </w:p>
    <w:p w14:paraId="1ADAF2E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Position patients and operate equipment (stationary and mobile) simultaneously by using bilateral gross and fine motor dexterity. </w:t>
      </w:r>
    </w:p>
    <w:p w14:paraId="5CA58A97" w14:textId="77777777" w:rsidR="008F7D64" w:rsidRPr="00021603"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Document patient information, history, and other pertinent facts in written form. </w:t>
      </w:r>
    </w:p>
    <w:p w14:paraId="55C2BAAA" w14:textId="77777777" w:rsidR="008F7D64" w:rsidRPr="001C5DB5" w:rsidRDefault="008F7D64" w:rsidP="008F7D64">
      <w:pPr>
        <w:pStyle w:val="NormalWeb"/>
        <w:numPr>
          <w:ilvl w:val="0"/>
          <w:numId w:val="3"/>
        </w:numPr>
        <w:rPr>
          <w:rFonts w:ascii="Roboto" w:hAnsi="Roboto"/>
          <w:sz w:val="22"/>
          <w:szCs w:val="22"/>
        </w:rPr>
      </w:pPr>
      <w:r>
        <w:rPr>
          <w:rFonts w:ascii="Roboto" w:hAnsi="Roboto" w:cs="Calibri"/>
          <w:sz w:val="22"/>
          <w:szCs w:val="22"/>
        </w:rPr>
        <w:t>Must be able to perform CPR.</w:t>
      </w:r>
    </w:p>
    <w:p w14:paraId="2A7FF69B" w14:textId="77777777" w:rsidR="008F7D64" w:rsidRDefault="008F7D64" w:rsidP="008F7D64">
      <w:pPr>
        <w:pStyle w:val="NormalWeb"/>
        <w:rPr>
          <w:rFonts w:ascii="Roboto" w:hAnsi="Roboto" w:cs="Calibri"/>
          <w:sz w:val="22"/>
          <w:szCs w:val="22"/>
        </w:rPr>
      </w:pPr>
      <w:r w:rsidRPr="001C5DB5">
        <w:rPr>
          <w:rFonts w:ascii="Roboto" w:hAnsi="Roboto" w:cs="Calibri"/>
          <w:sz w:val="22"/>
          <w:szCs w:val="22"/>
        </w:rPr>
        <w:t xml:space="preserve">Students with Disabilities need follow the “Students with Disabilities” section in the College Catalog for accommodations where appropriate. The College complies the Americans with Disabilities Act (ADA). </w:t>
      </w:r>
    </w:p>
    <w:p w14:paraId="0A2472E7" w14:textId="77777777" w:rsidR="008F7D64" w:rsidRPr="004301A9" w:rsidRDefault="008F7D64" w:rsidP="008F7D64">
      <w:pPr>
        <w:rPr>
          <w:rFonts w:ascii="Roboto" w:hAnsi="Roboto"/>
          <w:sz w:val="22"/>
          <w:szCs w:val="22"/>
        </w:rPr>
      </w:pPr>
      <w:r w:rsidRPr="004301A9">
        <w:rPr>
          <w:rFonts w:ascii="Roboto" w:hAnsi="Roboto"/>
          <w:sz w:val="22"/>
          <w:szCs w:val="22"/>
        </w:rPr>
        <w:t>TECHNICAL STANDARDS STATEMENT</w:t>
      </w:r>
    </w:p>
    <w:p w14:paraId="3358AC2F" w14:textId="11B6C948"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Admission to the program may be conditioned upon the applicants verifying his or her ability to perform the established technical standards of the program with or without accommodation.</w:t>
      </w:r>
    </w:p>
    <w:p w14:paraId="6BD25D9D" w14:textId="77777777" w:rsidR="008F7D64" w:rsidRPr="004301A9" w:rsidRDefault="008F7D64" w:rsidP="008F7D64">
      <w:pPr>
        <w:tabs>
          <w:tab w:val="left" w:pos="0"/>
        </w:tabs>
        <w:suppressAutoHyphens/>
        <w:rPr>
          <w:rFonts w:ascii="Roboto" w:hAnsi="Roboto"/>
          <w:sz w:val="22"/>
          <w:szCs w:val="22"/>
        </w:rPr>
      </w:pPr>
    </w:p>
    <w:p w14:paraId="005E4860" w14:textId="1695BE5C"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 xml:space="preserve">It is strongly recommended that all applicants observe the activities of those practicing </w:t>
      </w:r>
      <w:proofErr w:type="gramStart"/>
      <w:r w:rsidRPr="004301A9">
        <w:rPr>
          <w:rFonts w:ascii="Roboto" w:hAnsi="Roboto"/>
          <w:sz w:val="22"/>
          <w:szCs w:val="22"/>
        </w:rPr>
        <w:t>in a given</w:t>
      </w:r>
      <w:proofErr w:type="gramEnd"/>
      <w:r w:rsidRPr="004301A9">
        <w:rPr>
          <w:rFonts w:ascii="Roboto" w:hAnsi="Roboto"/>
          <w:sz w:val="22"/>
          <w:szCs w:val="22"/>
        </w:rPr>
        <w:t xml:space="preserve"> profession in order to more fully understand the technical requirements of a </w:t>
      </w:r>
      <w:r w:rsidR="000C0068" w:rsidRPr="004301A9">
        <w:rPr>
          <w:rFonts w:ascii="Roboto" w:hAnsi="Roboto"/>
          <w:sz w:val="22"/>
          <w:szCs w:val="22"/>
        </w:rPr>
        <w:t>program.</w:t>
      </w:r>
    </w:p>
    <w:p w14:paraId="3C0B3390" w14:textId="77777777" w:rsidR="008F7D64" w:rsidRPr="004301A9" w:rsidRDefault="008F7D64" w:rsidP="008F7D64">
      <w:pPr>
        <w:tabs>
          <w:tab w:val="left" w:pos="0"/>
        </w:tabs>
        <w:suppressAutoHyphens/>
        <w:rPr>
          <w:rFonts w:ascii="Roboto" w:hAnsi="Roboto"/>
          <w:sz w:val="22"/>
          <w:szCs w:val="22"/>
        </w:rPr>
      </w:pPr>
    </w:p>
    <w:p w14:paraId="14C5E6FF" w14:textId="77777777" w:rsidR="008F7D64" w:rsidRPr="004301A9" w:rsidRDefault="008F7D64" w:rsidP="008F7D64">
      <w:pPr>
        <w:tabs>
          <w:tab w:val="left" w:pos="0"/>
        </w:tabs>
        <w:suppressAutoHyphens/>
        <w:rPr>
          <w:rFonts w:ascii="Roboto" w:hAnsi="Roboto"/>
          <w:sz w:val="22"/>
          <w:szCs w:val="22"/>
        </w:rPr>
      </w:pPr>
      <w:proofErr w:type="gramStart"/>
      <w:r w:rsidRPr="004301A9">
        <w:rPr>
          <w:rFonts w:ascii="Roboto" w:hAnsi="Roboto"/>
          <w:sz w:val="22"/>
          <w:szCs w:val="22"/>
        </w:rPr>
        <w:t>In order to</w:t>
      </w:r>
      <w:proofErr w:type="gramEnd"/>
      <w:r w:rsidRPr="004301A9">
        <w:rPr>
          <w:rFonts w:ascii="Roboto" w:hAnsi="Roboto"/>
          <w:sz w:val="22"/>
          <w:szCs w:val="22"/>
        </w:rPr>
        <w:t xml:space="preserve"> graduate from this program, students must be able to perform certain technical requirements prior to graduation.  It is also necessary to retain the information/knowledge gained throughout the program and be able to apply it while in the program and as a graduate. Graduates must be able to meet certain communication, physical and mental requirements to ensure the safe performance of radiologic procedures.</w:t>
      </w:r>
    </w:p>
    <w:p w14:paraId="073B71AC" w14:textId="77777777" w:rsidR="008F7D64" w:rsidRPr="004301A9" w:rsidRDefault="008F7D64" w:rsidP="008F7D64">
      <w:pPr>
        <w:tabs>
          <w:tab w:val="left" w:pos="0"/>
        </w:tabs>
        <w:suppressAutoHyphens/>
        <w:rPr>
          <w:rFonts w:ascii="Roboto" w:hAnsi="Roboto"/>
          <w:sz w:val="22"/>
          <w:szCs w:val="22"/>
        </w:rPr>
      </w:pPr>
    </w:p>
    <w:p w14:paraId="0E848D55" w14:textId="77777777"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u w:val="single"/>
        </w:rPr>
        <w:t>A Radiologic Technologist must have vision sufficient to:</w:t>
      </w:r>
    </w:p>
    <w:p w14:paraId="0E2EB20D" w14:textId="77777777" w:rsidR="008F7D64" w:rsidRPr="004301A9" w:rsidRDefault="008F7D64" w:rsidP="008F7D64">
      <w:pPr>
        <w:tabs>
          <w:tab w:val="left" w:pos="0"/>
          <w:tab w:val="left" w:pos="720"/>
          <w:tab w:val="left" w:pos="1440"/>
        </w:tabs>
        <w:suppressAutoHyphens/>
        <w:rPr>
          <w:rFonts w:ascii="Roboto" w:hAnsi="Roboto"/>
          <w:sz w:val="22"/>
          <w:szCs w:val="22"/>
        </w:rPr>
      </w:pPr>
    </w:p>
    <w:p w14:paraId="30714AB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Judge distance</w:t>
      </w:r>
    </w:p>
    <w:p w14:paraId="054CAFA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Skillfully use precision instruments (</w:t>
      </w:r>
      <w:proofErr w:type="gramStart"/>
      <w:r w:rsidRPr="004301A9">
        <w:rPr>
          <w:rFonts w:ascii="Roboto" w:hAnsi="Roboto"/>
          <w:sz w:val="22"/>
          <w:szCs w:val="22"/>
        </w:rPr>
        <w:t>i.e.</w:t>
      </w:r>
      <w:proofErr w:type="gramEnd"/>
      <w:r w:rsidRPr="004301A9">
        <w:rPr>
          <w:rFonts w:ascii="Roboto" w:hAnsi="Roboto"/>
          <w:sz w:val="22"/>
          <w:szCs w:val="22"/>
        </w:rPr>
        <w:t xml:space="preserve"> control panels_</w:t>
      </w:r>
    </w:p>
    <w:p w14:paraId="69FAF9E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and evaluate (i.e., patient gait, skin changes)</w:t>
      </w:r>
    </w:p>
    <w:p w14:paraId="5C51C5C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Observe the results of </w:t>
      </w:r>
      <w:proofErr w:type="gramStart"/>
      <w:r w:rsidRPr="004301A9">
        <w:rPr>
          <w:rFonts w:ascii="Roboto" w:hAnsi="Roboto"/>
          <w:sz w:val="22"/>
          <w:szCs w:val="22"/>
        </w:rPr>
        <w:t>treatments</w:t>
      </w:r>
      <w:proofErr w:type="gramEnd"/>
    </w:p>
    <w:p w14:paraId="481DE366"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changes in equipment operation (i.e., smell overheating, incorrect meter readings)</w:t>
      </w:r>
    </w:p>
    <w:p w14:paraId="3DA9940D"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Read written </w:t>
      </w:r>
      <w:proofErr w:type="gramStart"/>
      <w:r w:rsidRPr="004301A9">
        <w:rPr>
          <w:rFonts w:ascii="Roboto" w:hAnsi="Roboto"/>
          <w:sz w:val="22"/>
          <w:szCs w:val="22"/>
        </w:rPr>
        <w:t>orders</w:t>
      </w:r>
      <w:proofErr w:type="gramEnd"/>
    </w:p>
    <w:p w14:paraId="2DA181F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Critique radiographs</w:t>
      </w:r>
    </w:p>
    <w:p w14:paraId="28032F3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lastRenderedPageBreak/>
        <w:t xml:space="preserve">Operate computer </w:t>
      </w:r>
      <w:proofErr w:type="gramStart"/>
      <w:r w:rsidRPr="004301A9">
        <w:rPr>
          <w:rFonts w:ascii="Roboto" w:hAnsi="Roboto"/>
          <w:sz w:val="22"/>
          <w:szCs w:val="22"/>
        </w:rPr>
        <w:t>equipment</w:t>
      </w:r>
      <w:proofErr w:type="gramEnd"/>
    </w:p>
    <w:p w14:paraId="1D36B542" w14:textId="77777777" w:rsidR="008F7D64" w:rsidRPr="004301A9" w:rsidRDefault="008F7D64" w:rsidP="008F7D64">
      <w:pPr>
        <w:tabs>
          <w:tab w:val="left" w:pos="0"/>
        </w:tabs>
        <w:suppressAutoHyphens/>
        <w:rPr>
          <w:rFonts w:ascii="Roboto" w:hAnsi="Roboto"/>
          <w:sz w:val="22"/>
          <w:szCs w:val="22"/>
        </w:rPr>
      </w:pPr>
    </w:p>
    <w:p w14:paraId="56D476DF" w14:textId="77777777" w:rsidR="008F7D64" w:rsidRPr="004301A9" w:rsidRDefault="008F7D64" w:rsidP="008F7D64">
      <w:pPr>
        <w:tabs>
          <w:tab w:val="left" w:pos="0"/>
        </w:tabs>
        <w:suppressAutoHyphens/>
        <w:ind w:left="720" w:hanging="720"/>
        <w:rPr>
          <w:rFonts w:ascii="Roboto" w:hAnsi="Roboto"/>
          <w:sz w:val="22"/>
          <w:szCs w:val="22"/>
        </w:rPr>
      </w:pPr>
      <w:r w:rsidRPr="004301A9">
        <w:rPr>
          <w:rFonts w:ascii="Roboto" w:hAnsi="Roboto"/>
          <w:sz w:val="22"/>
          <w:szCs w:val="22"/>
          <w:u w:val="single"/>
        </w:rPr>
        <w:t xml:space="preserve">A Radiologic Technologist must have the ability to speak, hear, </w:t>
      </w:r>
      <w:proofErr w:type="gramStart"/>
      <w:r w:rsidRPr="004301A9">
        <w:rPr>
          <w:rFonts w:ascii="Roboto" w:hAnsi="Roboto"/>
          <w:sz w:val="22"/>
          <w:szCs w:val="22"/>
          <w:u w:val="single"/>
        </w:rPr>
        <w:t>observe</w:t>
      </w:r>
      <w:proofErr w:type="gramEnd"/>
      <w:r w:rsidRPr="004301A9">
        <w:rPr>
          <w:rFonts w:ascii="Roboto" w:hAnsi="Roboto"/>
          <w:sz w:val="22"/>
          <w:szCs w:val="22"/>
          <w:u w:val="single"/>
        </w:rPr>
        <w:t xml:space="preserve"> and document on/with patients to:</w:t>
      </w:r>
    </w:p>
    <w:p w14:paraId="2FE1374F" w14:textId="77777777" w:rsidR="008F7D64" w:rsidRPr="004301A9" w:rsidRDefault="008F7D64" w:rsidP="008F7D64">
      <w:pPr>
        <w:tabs>
          <w:tab w:val="left" w:pos="0"/>
        </w:tabs>
        <w:suppressAutoHyphens/>
        <w:ind w:left="720" w:hanging="720"/>
        <w:rPr>
          <w:rFonts w:ascii="Roboto" w:hAnsi="Roboto"/>
          <w:sz w:val="22"/>
          <w:szCs w:val="22"/>
        </w:rPr>
      </w:pPr>
    </w:p>
    <w:p w14:paraId="6E13938F"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Communicate proficiently in the English language to relate with patients and staff.</w:t>
      </w:r>
    </w:p>
    <w:p w14:paraId="0010C83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Document accurately, occurrences or procedures.</w:t>
      </w:r>
    </w:p>
    <w:p w14:paraId="1EDCC15E"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Secure information (history) from the patient and relay it to appropriate personnel accurately.</w:t>
      </w:r>
    </w:p>
    <w:p w14:paraId="15F2E428"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 xml:space="preserve">Describe changes in activity, </w:t>
      </w:r>
      <w:proofErr w:type="gramStart"/>
      <w:r w:rsidRPr="004301A9">
        <w:rPr>
          <w:rFonts w:ascii="Roboto" w:hAnsi="Roboto"/>
          <w:sz w:val="22"/>
          <w:szCs w:val="22"/>
        </w:rPr>
        <w:t>mood</w:t>
      </w:r>
      <w:proofErr w:type="gramEnd"/>
      <w:r w:rsidRPr="004301A9">
        <w:rPr>
          <w:rFonts w:ascii="Roboto" w:hAnsi="Roboto"/>
          <w:sz w:val="22"/>
          <w:szCs w:val="22"/>
        </w:rPr>
        <w:t xml:space="preserve"> and posture.</w:t>
      </w:r>
    </w:p>
    <w:p w14:paraId="22278BB4"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Perceive nonverbal communication.</w:t>
      </w:r>
    </w:p>
    <w:p w14:paraId="6227429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Respond quickly in an emergency situation (</w:t>
      </w:r>
      <w:proofErr w:type="gramStart"/>
      <w:r w:rsidRPr="004301A9">
        <w:rPr>
          <w:rFonts w:ascii="Roboto" w:hAnsi="Roboto"/>
          <w:sz w:val="22"/>
          <w:szCs w:val="22"/>
        </w:rPr>
        <w:t>i.e.</w:t>
      </w:r>
      <w:proofErr w:type="gramEnd"/>
      <w:r w:rsidRPr="004301A9">
        <w:rPr>
          <w:rFonts w:ascii="Roboto" w:hAnsi="Roboto"/>
          <w:sz w:val="22"/>
          <w:szCs w:val="22"/>
        </w:rPr>
        <w:t xml:space="preserve"> codes)</w:t>
      </w:r>
    </w:p>
    <w:p w14:paraId="1731AE23" w14:textId="77777777" w:rsidR="008F7D64" w:rsidRPr="004301A9" w:rsidRDefault="008F7D64" w:rsidP="008F7D64">
      <w:pPr>
        <w:tabs>
          <w:tab w:val="left" w:pos="0"/>
        </w:tabs>
        <w:suppressAutoHyphens/>
        <w:rPr>
          <w:rFonts w:ascii="Roboto" w:hAnsi="Roboto"/>
          <w:sz w:val="22"/>
          <w:szCs w:val="22"/>
        </w:rPr>
      </w:pPr>
    </w:p>
    <w:p w14:paraId="67F2390C" w14:textId="77777777" w:rsidR="008F7D64" w:rsidRPr="004301A9" w:rsidRDefault="008F7D64" w:rsidP="008F7D64">
      <w:pPr>
        <w:tabs>
          <w:tab w:val="left" w:pos="0"/>
        </w:tabs>
        <w:suppressAutoHyphens/>
        <w:rPr>
          <w:rFonts w:ascii="Roboto" w:hAnsi="Roboto"/>
          <w:sz w:val="22"/>
          <w:szCs w:val="22"/>
          <w:u w:val="single"/>
        </w:rPr>
      </w:pPr>
      <w:r w:rsidRPr="004301A9">
        <w:rPr>
          <w:rFonts w:ascii="Roboto" w:hAnsi="Roboto"/>
          <w:sz w:val="22"/>
          <w:szCs w:val="22"/>
          <w:u w:val="single"/>
        </w:rPr>
        <w:t xml:space="preserve">A Radiologic technologist must have gross and fine muscular movements, equilibrium, </w:t>
      </w:r>
      <w:proofErr w:type="gramStart"/>
      <w:r w:rsidRPr="004301A9">
        <w:rPr>
          <w:rFonts w:ascii="Roboto" w:hAnsi="Roboto"/>
          <w:sz w:val="22"/>
          <w:szCs w:val="22"/>
          <w:u w:val="single"/>
        </w:rPr>
        <w:t>strength</w:t>
      </w:r>
      <w:proofErr w:type="gramEnd"/>
      <w:r w:rsidRPr="004301A9">
        <w:rPr>
          <w:rFonts w:ascii="Roboto" w:hAnsi="Roboto"/>
          <w:sz w:val="22"/>
          <w:szCs w:val="22"/>
          <w:u w:val="single"/>
        </w:rPr>
        <w:t xml:space="preserve"> and functional use of the senses of touch and vision for the safe handling of patients, self and equipment to:</w:t>
      </w:r>
    </w:p>
    <w:p w14:paraId="52837460" w14:textId="77777777" w:rsidR="008F7D64" w:rsidRPr="004301A9" w:rsidRDefault="008F7D64" w:rsidP="008F7D64">
      <w:pPr>
        <w:tabs>
          <w:tab w:val="left" w:pos="0"/>
        </w:tabs>
        <w:suppressAutoHyphens/>
        <w:rPr>
          <w:rFonts w:ascii="Roboto" w:hAnsi="Roboto"/>
          <w:sz w:val="22"/>
          <w:szCs w:val="22"/>
        </w:rPr>
      </w:pPr>
    </w:p>
    <w:p w14:paraId="181459C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Elicit information from patients by diagnostic maneuvers (</w:t>
      </w:r>
      <w:proofErr w:type="gramStart"/>
      <w:r w:rsidRPr="004301A9">
        <w:rPr>
          <w:rFonts w:ascii="Roboto" w:hAnsi="Roboto"/>
          <w:sz w:val="22"/>
          <w:szCs w:val="22"/>
        </w:rPr>
        <w:t>i.e.</w:t>
      </w:r>
      <w:proofErr w:type="gramEnd"/>
      <w:r w:rsidRPr="004301A9">
        <w:rPr>
          <w:rFonts w:ascii="Roboto" w:hAnsi="Roboto"/>
          <w:sz w:val="22"/>
          <w:szCs w:val="22"/>
        </w:rPr>
        <w:t xml:space="preserve"> palpation)</w:t>
      </w:r>
    </w:p>
    <w:p w14:paraId="5FC3CA2E"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Safely perform therapeutic procedures and/or laboratory procedures.</w:t>
      </w:r>
    </w:p>
    <w:p w14:paraId="75301FB9"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Maintain physical demands that require a full range of body motion including lifting and handling of patients and equipment, manual and finger </w:t>
      </w:r>
      <w:proofErr w:type="gramStart"/>
      <w:r w:rsidRPr="004301A9">
        <w:rPr>
          <w:rFonts w:ascii="Roboto" w:hAnsi="Roboto"/>
          <w:sz w:val="22"/>
          <w:szCs w:val="22"/>
        </w:rPr>
        <w:t>dexterity</w:t>
      </w:r>
      <w:proofErr w:type="gramEnd"/>
      <w:r w:rsidRPr="004301A9">
        <w:rPr>
          <w:rFonts w:ascii="Roboto" w:hAnsi="Roboto"/>
          <w:sz w:val="22"/>
          <w:szCs w:val="22"/>
        </w:rPr>
        <w:t xml:space="preserve"> and hand-eye coordination.</w:t>
      </w:r>
    </w:p>
    <w:p w14:paraId="523DF451"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Stand and walk for at least a </w:t>
      </w:r>
      <w:proofErr w:type="gramStart"/>
      <w:r>
        <w:rPr>
          <w:rFonts w:ascii="Roboto" w:hAnsi="Roboto"/>
          <w:sz w:val="22"/>
          <w:szCs w:val="22"/>
        </w:rPr>
        <w:t>10</w:t>
      </w:r>
      <w:r w:rsidRPr="004301A9">
        <w:rPr>
          <w:rFonts w:ascii="Roboto" w:hAnsi="Roboto"/>
          <w:sz w:val="22"/>
          <w:szCs w:val="22"/>
        </w:rPr>
        <w:t xml:space="preserve"> hour</w:t>
      </w:r>
      <w:proofErr w:type="gramEnd"/>
      <w:r w:rsidRPr="004301A9">
        <w:rPr>
          <w:rFonts w:ascii="Roboto" w:hAnsi="Roboto"/>
          <w:sz w:val="22"/>
          <w:szCs w:val="22"/>
        </w:rPr>
        <w:t xml:space="preserve"> period of time on a hard floor.</w:t>
      </w:r>
    </w:p>
    <w:p w14:paraId="2DD2A7DC"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Maintain physical demands that require frequent bending, stooping, reaching at or above shoulder, pushing, pulling, and climbing.</w:t>
      </w:r>
    </w:p>
    <w:p w14:paraId="057E740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Routinely lift 20 lbs., and frequently lift 50 lbs. or more. </w:t>
      </w:r>
    </w:p>
    <w:p w14:paraId="5F34C5A4"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Withstand frequent exposure to chemicals associated with radiology procedures.</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27" w:name="_Toc130917914"/>
      <w:r w:rsidRPr="004301A9">
        <w:t>American Registry of Radiologic Technologists</w:t>
      </w:r>
      <w:bookmarkEnd w:id="27"/>
    </w:p>
    <w:p w14:paraId="779789DE" w14:textId="77777777" w:rsidR="004B6559" w:rsidRPr="004301A9" w:rsidRDefault="004B6559" w:rsidP="00D640C0">
      <w:pPr>
        <w:pStyle w:val="Heading3"/>
      </w:pPr>
      <w:bookmarkStart w:id="28" w:name="_Toc130917915"/>
      <w:r w:rsidRPr="004301A9">
        <w:t>Standards of Ethics</w:t>
      </w:r>
      <w:bookmarkEnd w:id="28"/>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29" w:name="_Toc130917916"/>
      <w:r w:rsidRPr="004301A9">
        <w:t>PREAMBLE</w:t>
      </w:r>
      <w:bookmarkEnd w:id="29"/>
    </w:p>
    <w:p w14:paraId="599FAA63" w14:textId="77777777"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w:t>
      </w:r>
      <w:proofErr w:type="gramStart"/>
      <w:r w:rsidRPr="004301A9">
        <w:rPr>
          <w:rFonts w:ascii="Roboto" w:hAnsi="Roboto"/>
          <w:sz w:val="22"/>
          <w:szCs w:val="22"/>
        </w:rPr>
        <w:t>in order to</w:t>
      </w:r>
      <w:proofErr w:type="gramEnd"/>
      <w:r w:rsidRPr="004301A9">
        <w:rPr>
          <w:rFonts w:ascii="Roboto" w:hAnsi="Roboto"/>
          <w:sz w:val="22"/>
          <w:szCs w:val="22"/>
        </w:rPr>
        <w:t xml:space="preserve">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0" w:name="_Toc130917917"/>
      <w:r w:rsidRPr="004301A9">
        <w:t xml:space="preserve">A.  </w:t>
      </w:r>
      <w:r w:rsidRPr="00465608">
        <w:rPr>
          <w:sz w:val="20"/>
          <w:szCs w:val="20"/>
        </w:rPr>
        <w:t>Code of Ethics</w:t>
      </w:r>
      <w:bookmarkEnd w:id="30"/>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xml:space="preserve">.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w:t>
      </w:r>
      <w:r w:rsidRPr="00465608">
        <w:rPr>
          <w:rFonts w:ascii="Roboto" w:hAnsi="Roboto"/>
          <w:sz w:val="20"/>
          <w:szCs w:val="20"/>
        </w:rPr>
        <w:lastRenderedPageBreak/>
        <w:t>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A32D53">
      <w:pPr>
        <w:numPr>
          <w:ilvl w:val="0"/>
          <w:numId w:val="38"/>
        </w:numPr>
        <w:tabs>
          <w:tab w:val="center" w:pos="4680"/>
        </w:tabs>
        <w:suppressAutoHyphens/>
        <w:rPr>
          <w:rFonts w:ascii="Roboto" w:hAnsi="Roboto"/>
          <w:sz w:val="20"/>
          <w:szCs w:val="20"/>
        </w:rPr>
      </w:pPr>
      <w:r w:rsidRPr="00465608">
        <w:rPr>
          <w:rFonts w:ascii="Roboto" w:hAnsi="Roboto"/>
          <w:sz w:val="20"/>
          <w:szCs w:val="20"/>
        </w:rPr>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Responds to patient needs.</w:t>
      </w:r>
    </w:p>
    <w:p w14:paraId="2A493577"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acts to advance the </w:t>
      </w:r>
      <w:proofErr w:type="gramStart"/>
      <w:r w:rsidRPr="00465608">
        <w:rPr>
          <w:rFonts w:ascii="Roboto" w:hAnsi="Roboto"/>
          <w:sz w:val="20"/>
          <w:szCs w:val="20"/>
        </w:rPr>
        <w:t>principle</w:t>
      </w:r>
      <w:proofErr w:type="gramEnd"/>
      <w:r w:rsidRPr="00465608">
        <w:rPr>
          <w:rFonts w:ascii="Roboto" w:hAnsi="Roboto"/>
          <w:sz w:val="20"/>
          <w:szCs w:val="20"/>
        </w:rPr>
        <w:t xml:space="preserve"> objective of the profession to provide services to humanity with full respect for dignity of mankind.</w:t>
      </w:r>
    </w:p>
    <w:p w14:paraId="4809FE9D"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delivers patient care and service unrestricted by the concerns of personal attributes or the nature of the disease or illness, and without discrimination </w:t>
      </w:r>
      <w:proofErr w:type="gramStart"/>
      <w:r w:rsidRPr="00465608">
        <w:rPr>
          <w:rFonts w:ascii="Roboto" w:hAnsi="Roboto"/>
          <w:sz w:val="20"/>
          <w:szCs w:val="20"/>
        </w:rPr>
        <w:t>on the basis of</w:t>
      </w:r>
      <w:proofErr w:type="gramEnd"/>
      <w:r w:rsidRPr="00465608">
        <w:rPr>
          <w:rFonts w:ascii="Roboto" w:hAnsi="Roboto"/>
          <w:sz w:val="20"/>
          <w:szCs w:val="20"/>
        </w:rPr>
        <w:t xml:space="preserve"> sex, race, creed, religion, or socioeconomic status.</w:t>
      </w:r>
    </w:p>
    <w:p w14:paraId="02BFA0D8"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 xml:space="preserve">Employs procedures and techniques appropriately, </w:t>
      </w:r>
      <w:proofErr w:type="gramStart"/>
      <w:r w:rsidRPr="00465608">
        <w:rPr>
          <w:rFonts w:ascii="Roboto" w:hAnsi="Roboto"/>
          <w:i/>
          <w:sz w:val="20"/>
          <w:szCs w:val="20"/>
        </w:rPr>
        <w:t>efficiently</w:t>
      </w:r>
      <w:proofErr w:type="gramEnd"/>
      <w:r w:rsidRPr="00465608">
        <w:rPr>
          <w:rFonts w:ascii="Roboto" w:hAnsi="Roboto"/>
          <w:i/>
          <w:sz w:val="20"/>
          <w:szCs w:val="20"/>
        </w:rPr>
        <w:t xml:space="preserve">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uses equipment and accessories, employs techniques and procedures, performs services in accordance with an accepted standard of practice, and demonstrates expertise in minimizing radiation exposure to the patient, self and other members of the health care team.</w:t>
      </w:r>
    </w:p>
    <w:p w14:paraId="06899B1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lastRenderedPageBreak/>
        <w:t>Utilizes equipment and accessories to limit radiation to the affected area of the patient.</w:t>
      </w:r>
    </w:p>
    <w:p w14:paraId="18629F3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Protects the patient’s right to quality radiologic technology care.</w:t>
      </w:r>
    </w:p>
    <w:p w14:paraId="54929C5A"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respects confidences entrusted </w:t>
      </w:r>
      <w:proofErr w:type="gramStart"/>
      <w:r w:rsidRPr="00465608">
        <w:rPr>
          <w:rFonts w:ascii="Roboto" w:hAnsi="Roboto"/>
          <w:sz w:val="20"/>
          <w:szCs w:val="20"/>
        </w:rPr>
        <w:t>in the course of</w:t>
      </w:r>
      <w:proofErr w:type="gramEnd"/>
      <w:r w:rsidRPr="00465608">
        <w:rPr>
          <w:rFonts w:ascii="Roboto" w:hAnsi="Roboto"/>
          <w:sz w:val="20"/>
          <w:szCs w:val="20"/>
        </w:rPr>
        <w:t xml:space="preserve">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 xml:space="preserve">Keeps confidential, information relating to patients, </w:t>
      </w:r>
      <w:proofErr w:type="gramStart"/>
      <w:r w:rsidRPr="00465608">
        <w:rPr>
          <w:rFonts w:ascii="Roboto" w:hAnsi="Roboto"/>
          <w:i/>
          <w:sz w:val="20"/>
          <w:szCs w:val="20"/>
        </w:rPr>
        <w:t>colleagues</w:t>
      </w:r>
      <w:proofErr w:type="gramEnd"/>
      <w:r w:rsidRPr="00465608">
        <w:rPr>
          <w:rFonts w:ascii="Roboto" w:hAnsi="Roboto"/>
          <w:i/>
          <w:sz w:val="20"/>
          <w:szCs w:val="20"/>
        </w:rPr>
        <w:t xml:space="preserve"> and associates.</w:t>
      </w:r>
    </w:p>
    <w:p w14:paraId="710ECCA7"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continually strives to improve knowledge and skills by participating in continuing education and professional activities, sharing knowledge with </w:t>
      </w:r>
      <w:proofErr w:type="gramStart"/>
      <w:r w:rsidRPr="00465608">
        <w:rPr>
          <w:rFonts w:ascii="Roboto" w:hAnsi="Roboto"/>
          <w:sz w:val="20"/>
          <w:szCs w:val="20"/>
        </w:rPr>
        <w:t>colleagues</w:t>
      </w:r>
      <w:proofErr w:type="gramEnd"/>
      <w:r w:rsidRPr="00465608">
        <w:rPr>
          <w:rFonts w:ascii="Roboto" w:hAnsi="Roboto"/>
          <w:sz w:val="20"/>
          <w:szCs w:val="20"/>
        </w:rPr>
        <w:t xml:space="preserve"> and investigating new aspects of professional practice.</w:t>
      </w:r>
    </w:p>
    <w:p w14:paraId="27CF5995"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1" w:name="_Toc130917918"/>
      <w:r w:rsidRPr="00D640C0">
        <w:rPr>
          <w:sz w:val="24"/>
          <w:szCs w:val="24"/>
        </w:rPr>
        <w:lastRenderedPageBreak/>
        <w:t>American Society of Radiologic Technologists</w:t>
      </w:r>
      <w:bookmarkEnd w:id="31"/>
    </w:p>
    <w:p w14:paraId="2DDBEBEE" w14:textId="77777777" w:rsidR="004B6559" w:rsidRPr="00D640C0" w:rsidRDefault="004B6559" w:rsidP="00D640C0">
      <w:pPr>
        <w:pStyle w:val="Heading3"/>
        <w:rPr>
          <w:sz w:val="18"/>
          <w:szCs w:val="18"/>
        </w:rPr>
      </w:pPr>
      <w:bookmarkStart w:id="32" w:name="_Toc130917919"/>
      <w:r w:rsidRPr="00D640C0">
        <w:rPr>
          <w:sz w:val="18"/>
          <w:szCs w:val="18"/>
        </w:rPr>
        <w:t>PREAMBLE</w:t>
      </w:r>
      <w:bookmarkEnd w:id="32"/>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3" w:name="_Toc130917920"/>
      <w:r w:rsidRPr="00D640C0">
        <w:rPr>
          <w:sz w:val="18"/>
          <w:szCs w:val="18"/>
        </w:rPr>
        <w:t>PRINCIPLE 1</w:t>
      </w:r>
      <w:bookmarkEnd w:id="33"/>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4" w:name="_Toc130917921"/>
      <w:r w:rsidRPr="00D640C0">
        <w:rPr>
          <w:sz w:val="18"/>
          <w:szCs w:val="18"/>
        </w:rPr>
        <w:t>PRINCIPLE 2</w:t>
      </w:r>
      <w:bookmarkEnd w:id="34"/>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5" w:name="_Toc130917922"/>
      <w:r w:rsidRPr="00D640C0">
        <w:rPr>
          <w:sz w:val="18"/>
          <w:szCs w:val="18"/>
        </w:rPr>
        <w:t>PRINCIPLE 3</w:t>
      </w:r>
      <w:bookmarkEnd w:id="35"/>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36" w:name="_Toc130917923"/>
      <w:r w:rsidRPr="00D640C0">
        <w:rPr>
          <w:sz w:val="18"/>
          <w:szCs w:val="18"/>
        </w:rPr>
        <w:t>PRINCIPLE 4</w:t>
      </w:r>
      <w:bookmarkEnd w:id="36"/>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37" w:name="_Toc130917924"/>
      <w:r w:rsidRPr="00D640C0">
        <w:rPr>
          <w:sz w:val="18"/>
          <w:szCs w:val="18"/>
        </w:rPr>
        <w:t>PRINCIPLE 5</w:t>
      </w:r>
      <w:bookmarkEnd w:id="37"/>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38" w:name="_Toc130917925"/>
      <w:r w:rsidRPr="00D640C0">
        <w:rPr>
          <w:sz w:val="18"/>
          <w:szCs w:val="18"/>
        </w:rPr>
        <w:t>PRINCIPLE 6</w:t>
      </w:r>
      <w:bookmarkEnd w:id="38"/>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39" w:name="_Toc130917926"/>
      <w:r w:rsidRPr="00D640C0">
        <w:rPr>
          <w:sz w:val="18"/>
          <w:szCs w:val="18"/>
        </w:rPr>
        <w:t>PRINCIPLE 7</w:t>
      </w:r>
      <w:bookmarkEnd w:id="39"/>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0" w:name="_Toc130917927"/>
      <w:r w:rsidRPr="00D640C0">
        <w:rPr>
          <w:sz w:val="18"/>
          <w:szCs w:val="18"/>
        </w:rPr>
        <w:t>PRINCIPLE 8</w:t>
      </w:r>
      <w:bookmarkEnd w:id="40"/>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1" w:name="_Toc130917928"/>
      <w:r w:rsidRPr="00D640C0">
        <w:rPr>
          <w:sz w:val="18"/>
          <w:szCs w:val="18"/>
        </w:rPr>
        <w:t>PRINCIPLE 9</w:t>
      </w:r>
      <w:bookmarkEnd w:id="41"/>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2" w:name="_Toc130917929"/>
      <w:r w:rsidRPr="00D640C0">
        <w:rPr>
          <w:sz w:val="18"/>
          <w:szCs w:val="18"/>
        </w:rPr>
        <w:t>PRINCIPLE 10</w:t>
      </w:r>
      <w:bookmarkEnd w:id="42"/>
    </w:p>
    <w:p w14:paraId="6C47174C"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 xml:space="preserve">Radiologic Technologists should protect the public from misinformation and </w:t>
      </w:r>
      <w:proofErr w:type="gramStart"/>
      <w:r w:rsidRPr="00D640C0">
        <w:rPr>
          <w:rFonts w:ascii="Roboto" w:hAnsi="Roboto"/>
          <w:sz w:val="18"/>
          <w:szCs w:val="18"/>
        </w:rPr>
        <w:t>misrepresentation</w:t>
      </w:r>
      <w:proofErr w:type="gramEnd"/>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3" w:name="_Toc130917930"/>
      <w:r w:rsidRPr="00465608">
        <w:lastRenderedPageBreak/>
        <w:t>Confidentiality Policy</w:t>
      </w:r>
      <w:bookmarkEnd w:id="43"/>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 xml:space="preserve">I will be responsible for my misuse or wrongful disclosure of confidential information and for my failure to safeguard my access code or other authorization access to </w:t>
      </w:r>
      <w:r w:rsidRPr="004301A9">
        <w:rPr>
          <w:rFonts w:ascii="Roboto" w:hAnsi="Roboto"/>
          <w:sz w:val="22"/>
          <w:szCs w:val="22"/>
        </w:rPr>
        <w:lastRenderedPageBreak/>
        <w:t>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4" w:name="_Toc6904603"/>
      <w:bookmarkStart w:id="45" w:name="_Toc130917931"/>
      <w:r w:rsidRPr="00B96302">
        <w:rPr>
          <w:sz w:val="28"/>
          <w:szCs w:val="28"/>
        </w:rPr>
        <w:t>Themes</w:t>
      </w:r>
      <w:bookmarkEnd w:id="44"/>
      <w:r w:rsidRPr="00B96302">
        <w:rPr>
          <w:sz w:val="28"/>
          <w:szCs w:val="28"/>
        </w:rPr>
        <w:t xml:space="preserve"> for Student Success</w:t>
      </w:r>
      <w:bookmarkEnd w:id="45"/>
    </w:p>
    <w:p w14:paraId="09F76AF1" w14:textId="77777777" w:rsidR="00D14A2B" w:rsidRPr="00E518D2" w:rsidRDefault="00D14A2B" w:rsidP="00D14A2B">
      <w:pPr>
        <w:pStyle w:val="Heading3"/>
        <w:rPr>
          <w:rFonts w:ascii="Roboto" w:hAnsi="Roboto"/>
          <w:sz w:val="22"/>
          <w:szCs w:val="22"/>
        </w:rPr>
      </w:pPr>
      <w:bookmarkStart w:id="46" w:name="_Toc6904604"/>
      <w:bookmarkStart w:id="47" w:name="_Toc130917932"/>
      <w:r w:rsidRPr="00E518D2">
        <w:rPr>
          <w:rFonts w:ascii="Roboto" w:hAnsi="Roboto"/>
          <w:sz w:val="22"/>
          <w:szCs w:val="22"/>
        </w:rPr>
        <w:t>INFORMATICS &amp; TECHNOLOGY</w:t>
      </w:r>
      <w:bookmarkEnd w:id="46"/>
      <w:bookmarkEnd w:id="47"/>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77777777" w:rsidR="00D14A2B" w:rsidRPr="00E518D2" w:rsidRDefault="00D14A2B" w:rsidP="00D14A2B">
      <w:pPr>
        <w:jc w:val="both"/>
        <w:rPr>
          <w:rFonts w:ascii="Roboto" w:hAnsi="Roboto"/>
          <w:sz w:val="22"/>
          <w:szCs w:val="22"/>
        </w:rPr>
      </w:pPr>
      <w:r w:rsidRPr="00E518D2">
        <w:rPr>
          <w:rFonts w:ascii="Roboto" w:hAnsi="Roboto"/>
          <w:sz w:val="22"/>
          <w:szCs w:val="22"/>
        </w:rPr>
        <w:t>The use of recognized electronic sources of health care information that is reliable, accurate and reflects evidence-based practice and quality health indicators are utilized by the therapist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48" w:name="_Toc6904605"/>
      <w:bookmarkStart w:id="49" w:name="_Toc130917933"/>
      <w:r w:rsidRPr="00E518D2">
        <w:rPr>
          <w:rFonts w:ascii="Roboto" w:hAnsi="Roboto"/>
          <w:sz w:val="22"/>
          <w:szCs w:val="22"/>
        </w:rPr>
        <w:t>SAFETY &amp; QUALITY IMPROVEMENT</w:t>
      </w:r>
      <w:bookmarkEnd w:id="48"/>
      <w:bookmarkEnd w:id="49"/>
    </w:p>
    <w:p w14:paraId="0F64324A" w14:textId="6F74B2C5"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therapist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4189C88F" w:rsidR="00D14A2B" w:rsidRPr="00E518D2" w:rsidRDefault="00D14A2B" w:rsidP="00D14A2B">
      <w:pPr>
        <w:jc w:val="both"/>
        <w:rPr>
          <w:rFonts w:ascii="Roboto" w:hAnsi="Roboto"/>
          <w:sz w:val="22"/>
          <w:szCs w:val="22"/>
        </w:rPr>
      </w:pPr>
      <w:r w:rsidRPr="00E518D2">
        <w:rPr>
          <w:rFonts w:ascii="Roboto" w:hAnsi="Roboto"/>
          <w:sz w:val="22"/>
          <w:szCs w:val="22"/>
        </w:rPr>
        <w:t xml:space="preserve">The therapist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0" w:name="_Toc6904606"/>
      <w:bookmarkStart w:id="51" w:name="_Toc130917934"/>
      <w:r w:rsidRPr="00E518D2">
        <w:rPr>
          <w:rFonts w:ascii="Roboto" w:hAnsi="Roboto"/>
          <w:sz w:val="22"/>
          <w:szCs w:val="22"/>
        </w:rPr>
        <w:t>PROFESSIONALISM &amp; LEADERSHIP</w:t>
      </w:r>
      <w:bookmarkEnd w:id="50"/>
      <w:bookmarkEnd w:id="51"/>
    </w:p>
    <w:p w14:paraId="5D43EB1C" w14:textId="1F2FEB3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therapists whether in clinical, non-clinical, managerial positions, or in academia.  It reflects practice when interacting with vulnerable populations, members of the community or work colleagues.  The therapist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2" w:name="_Toc6904607"/>
      <w:bookmarkStart w:id="53" w:name="_Toc130917935"/>
      <w:r w:rsidRPr="00E518D2">
        <w:rPr>
          <w:rFonts w:ascii="Roboto" w:hAnsi="Roboto"/>
          <w:sz w:val="22"/>
          <w:szCs w:val="22"/>
        </w:rPr>
        <w:lastRenderedPageBreak/>
        <w:t>TEAMWORK &amp; COLLABORATION</w:t>
      </w:r>
      <w:bookmarkEnd w:id="52"/>
      <w:bookmarkEnd w:id="53"/>
    </w:p>
    <w:p w14:paraId="0CEBE8A1" w14:textId="562927C9"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his or her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4" w:name="_Toc6904608"/>
      <w:bookmarkStart w:id="55" w:name="_Toc130917936"/>
      <w:r w:rsidRPr="00E518D2">
        <w:rPr>
          <w:rFonts w:ascii="Roboto" w:hAnsi="Roboto"/>
          <w:sz w:val="22"/>
          <w:szCs w:val="22"/>
        </w:rPr>
        <w:t>PATIENT CENTERED CARE</w:t>
      </w:r>
      <w:bookmarkEnd w:id="54"/>
      <w:bookmarkEnd w:id="55"/>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56" w:name="_Toc6904609"/>
      <w:bookmarkStart w:id="57" w:name="_Toc130917937"/>
      <w:r w:rsidRPr="00E518D2">
        <w:rPr>
          <w:rFonts w:ascii="Roboto" w:hAnsi="Roboto"/>
          <w:sz w:val="22"/>
          <w:szCs w:val="22"/>
        </w:rPr>
        <w:t>CLINICAL JUDGEMENT/EVIDENCE-BASED PRACTICE</w:t>
      </w:r>
      <w:bookmarkEnd w:id="56"/>
      <w:bookmarkEnd w:id="57"/>
    </w:p>
    <w:p w14:paraId="51D5ABB3" w14:textId="4AEA4AC6"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his or her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Pr="00CB18A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C8DA8CF" w14:textId="7DE913F8" w:rsidR="00664E51" w:rsidRPr="00CB18AB" w:rsidRDefault="004B6559" w:rsidP="0000195E">
      <w:pPr>
        <w:pStyle w:val="Heading3"/>
        <w:rPr>
          <w:rFonts w:ascii="Roboto" w:hAnsi="Roboto"/>
          <w:sz w:val="22"/>
          <w:szCs w:val="22"/>
        </w:rPr>
      </w:pPr>
      <w:r w:rsidRPr="004301A9">
        <w:rPr>
          <w:rFonts w:ascii="Roboto" w:hAnsi="Roboto"/>
          <w:sz w:val="22"/>
          <w:szCs w:val="22"/>
        </w:rPr>
        <w:br w:type="page"/>
      </w:r>
    </w:p>
    <w:p w14:paraId="49BA27C6" w14:textId="59819BD4" w:rsidR="00B96302" w:rsidRDefault="00B96302" w:rsidP="00B96302">
      <w:pPr>
        <w:pStyle w:val="Heading2"/>
        <w:rPr>
          <w:sz w:val="24"/>
          <w:szCs w:val="24"/>
        </w:rPr>
      </w:pPr>
      <w:bookmarkStart w:id="58" w:name="_Toc130917938"/>
      <w:r>
        <w:rPr>
          <w:sz w:val="24"/>
          <w:szCs w:val="24"/>
        </w:rPr>
        <w:lastRenderedPageBreak/>
        <w:t>2022-2023 Radiologic Sciences Prerequisites</w:t>
      </w:r>
      <w:bookmarkEnd w:id="58"/>
    </w:p>
    <w:tbl>
      <w:tblPr>
        <w:tblW w:w="9312" w:type="dxa"/>
        <w:tblLook w:val="04A0" w:firstRow="1" w:lastRow="0" w:firstColumn="1" w:lastColumn="0" w:noHBand="0" w:noVBand="1"/>
      </w:tblPr>
      <w:tblGrid>
        <w:gridCol w:w="2324"/>
        <w:gridCol w:w="2199"/>
        <w:gridCol w:w="3776"/>
        <w:gridCol w:w="1013"/>
      </w:tblGrid>
      <w:tr w:rsidR="00B96302" w:rsidRPr="00B96302" w14:paraId="18701559"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381F6EC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28EA0065" w14:textId="77777777" w:rsidR="00B96302" w:rsidRPr="00B96302" w:rsidRDefault="00B96302">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5" w:type="dxa"/>
            <w:tcBorders>
              <w:top w:val="single" w:sz="8" w:space="0" w:color="auto"/>
              <w:left w:val="nil"/>
              <w:bottom w:val="single" w:sz="4" w:space="0" w:color="auto"/>
              <w:right w:val="single" w:sz="4" w:space="0" w:color="auto"/>
            </w:tcBorders>
            <w:shd w:val="clear" w:color="000000" w:fill="D0CECE"/>
            <w:noWrap/>
            <w:vAlign w:val="center"/>
            <w:hideMark/>
          </w:tcPr>
          <w:p w14:paraId="341DE15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795A4E0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0B5E381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1EEFB0C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6C5E8E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28E93A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32C359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25B903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9A84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CHEM&amp; 121 </w:t>
            </w:r>
          </w:p>
        </w:tc>
        <w:tc>
          <w:tcPr>
            <w:tcW w:w="2199" w:type="dxa"/>
            <w:tcBorders>
              <w:top w:val="nil"/>
              <w:left w:val="nil"/>
              <w:bottom w:val="single" w:sz="4" w:space="0" w:color="auto"/>
              <w:right w:val="single" w:sz="4" w:space="0" w:color="auto"/>
            </w:tcBorders>
            <w:shd w:val="clear" w:color="auto" w:fill="auto"/>
            <w:vAlign w:val="center"/>
            <w:hideMark/>
          </w:tcPr>
          <w:p w14:paraId="1AC8BB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21C6EF0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Chemical Concepts w/Lab</w:t>
            </w:r>
          </w:p>
        </w:tc>
        <w:tc>
          <w:tcPr>
            <w:tcW w:w="1013" w:type="dxa"/>
            <w:tcBorders>
              <w:top w:val="nil"/>
              <w:left w:val="nil"/>
              <w:bottom w:val="single" w:sz="4" w:space="0" w:color="auto"/>
              <w:right w:val="single" w:sz="8" w:space="0" w:color="auto"/>
            </w:tcBorders>
            <w:shd w:val="clear" w:color="auto" w:fill="auto"/>
            <w:noWrap/>
            <w:vAlign w:val="center"/>
            <w:hideMark/>
          </w:tcPr>
          <w:p w14:paraId="67CD199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16E892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DB8906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C89AED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9064B8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518B20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FB45FA2"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88FF1B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75389F7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84A9BF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014DC6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CC2116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5C57B1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640FA09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468FCB3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573F6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39FC63EF"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C21CF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1826B34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FB833D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78AA57E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6AB0C5D6" w14:textId="77777777" w:rsidTr="00B96302">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292A84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F4DBD0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145A63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1EE1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1AA298D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6ACDE10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773F4FA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52DF2F1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DD483F4"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6B4F25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6C147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6FDA079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A619D1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CBEA1EA"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CD6E0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6A6176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381B741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041F0C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671A654"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48565A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33DB18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8" w:space="0" w:color="auto"/>
              <w:right w:val="single" w:sz="4" w:space="0" w:color="auto"/>
            </w:tcBorders>
            <w:shd w:val="clear" w:color="auto" w:fill="auto"/>
            <w:noWrap/>
            <w:vAlign w:val="center"/>
            <w:hideMark/>
          </w:tcPr>
          <w:p w14:paraId="7748AAB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39CA06B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7D5974B5" w14:textId="77777777" w:rsidR="00B96302" w:rsidRDefault="00B96302" w:rsidP="00B96302">
      <w:pPr>
        <w:pStyle w:val="Heading2"/>
        <w:rPr>
          <w:sz w:val="24"/>
          <w:szCs w:val="24"/>
        </w:rPr>
      </w:pPr>
    </w:p>
    <w:p w14:paraId="70BA4EAD" w14:textId="77777777" w:rsidR="00B96302" w:rsidRDefault="00B96302" w:rsidP="00B96302">
      <w:pPr>
        <w:pStyle w:val="Heading2"/>
        <w:rPr>
          <w:sz w:val="24"/>
          <w:szCs w:val="24"/>
        </w:rPr>
      </w:pPr>
    </w:p>
    <w:p w14:paraId="09DA2012" w14:textId="6BDF4DD8" w:rsidR="00B96302" w:rsidRDefault="00B96302" w:rsidP="00B96302">
      <w:pPr>
        <w:pStyle w:val="Heading2"/>
        <w:rPr>
          <w:sz w:val="24"/>
          <w:szCs w:val="24"/>
        </w:rPr>
      </w:pPr>
      <w:bookmarkStart w:id="59" w:name="_Toc130917939"/>
      <w:r w:rsidRPr="00B96302">
        <w:rPr>
          <w:sz w:val="24"/>
          <w:szCs w:val="24"/>
        </w:rPr>
        <w:t>Upcoming Radiologic Sciences Degree Prerequisites (Begins Fall 2023)</w:t>
      </w:r>
      <w:bookmarkEnd w:id="59"/>
    </w:p>
    <w:tbl>
      <w:tblPr>
        <w:tblW w:w="9312" w:type="dxa"/>
        <w:tblLook w:val="04A0" w:firstRow="1" w:lastRow="0" w:firstColumn="1" w:lastColumn="0" w:noHBand="0" w:noVBand="1"/>
      </w:tblPr>
      <w:tblGrid>
        <w:gridCol w:w="2324"/>
        <w:gridCol w:w="2199"/>
        <w:gridCol w:w="3776"/>
        <w:gridCol w:w="1013"/>
      </w:tblGrid>
      <w:tr w:rsidR="00B96302" w:rsidRPr="00B96302" w14:paraId="009A4AB8"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3AF0450E" w14:textId="77777777" w:rsidR="00B96302" w:rsidRPr="00B96302" w:rsidRDefault="00B96302" w:rsidP="00043CC4">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71DA806B"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3A311EE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097A73C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9B7AC7F"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B58D8E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2CE4E9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5362C8C"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39FC1452"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9BA96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7428092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49F0FE"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7574918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43CC4">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745E7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3A0B11D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6EF3E0"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7FC63FD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38D26E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091949B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A2D284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8B7332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8EA8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53D68AF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689EA7B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994B38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12BF9D3"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20458A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44E4EC25" w14:textId="77777777" w:rsidR="00B96302" w:rsidRPr="00B96302" w:rsidRDefault="00B96302" w:rsidP="00B96302">
      <w:pPr>
        <w:pStyle w:val="Heading2"/>
        <w:rPr>
          <w:sz w:val="24"/>
          <w:szCs w:val="24"/>
        </w:rPr>
      </w:pPr>
    </w:p>
    <w:p w14:paraId="107529CA" w14:textId="77777777" w:rsidR="00B96302" w:rsidRDefault="00B96302">
      <w:pPr>
        <w:rPr>
          <w:b/>
          <w:bCs/>
        </w:rPr>
      </w:pPr>
      <w:r>
        <w:br w:type="page"/>
      </w:r>
    </w:p>
    <w:p w14:paraId="49256295" w14:textId="1F1C0193" w:rsidR="00CC12C6" w:rsidRPr="00B96302" w:rsidRDefault="00B96302" w:rsidP="00B96302">
      <w:pPr>
        <w:pStyle w:val="Heading2"/>
        <w:rPr>
          <w:sz w:val="24"/>
          <w:szCs w:val="24"/>
        </w:rPr>
      </w:pPr>
      <w:bookmarkStart w:id="60" w:name="_Toc130917940"/>
      <w:r w:rsidRPr="00B96302">
        <w:rPr>
          <w:sz w:val="24"/>
          <w:szCs w:val="24"/>
        </w:rPr>
        <w:lastRenderedPageBreak/>
        <w:t xml:space="preserve">2022-2023 </w:t>
      </w:r>
      <w:r>
        <w:rPr>
          <w:sz w:val="24"/>
          <w:szCs w:val="24"/>
        </w:rPr>
        <w:t>Radiologic Sciences</w:t>
      </w:r>
      <w:r w:rsidR="00CC12C6" w:rsidRPr="00B96302">
        <w:rPr>
          <w:sz w:val="24"/>
          <w:szCs w:val="24"/>
        </w:rPr>
        <w:t xml:space="preserve"> Program</w:t>
      </w:r>
      <w:r w:rsidR="0000195E" w:rsidRPr="00B96302">
        <w:rPr>
          <w:sz w:val="24"/>
          <w:szCs w:val="24"/>
        </w:rPr>
        <w:t xml:space="preserve"> Course Load</w:t>
      </w:r>
      <w:bookmarkEnd w:id="60"/>
    </w:p>
    <w:tbl>
      <w:tblPr>
        <w:tblW w:w="8901" w:type="dxa"/>
        <w:tblLook w:val="04A0" w:firstRow="1" w:lastRow="0" w:firstColumn="1" w:lastColumn="0" w:noHBand="0" w:noVBand="1"/>
      </w:tblPr>
      <w:tblGrid>
        <w:gridCol w:w="2221"/>
        <w:gridCol w:w="2101"/>
        <w:gridCol w:w="3607"/>
        <w:gridCol w:w="972"/>
      </w:tblGrid>
      <w:tr w:rsidR="00B96302" w14:paraId="0EF1DCBD" w14:textId="77777777" w:rsidTr="00B96302">
        <w:trPr>
          <w:trHeight w:val="254"/>
        </w:trPr>
        <w:tc>
          <w:tcPr>
            <w:tcW w:w="2221" w:type="dxa"/>
            <w:tcBorders>
              <w:top w:val="single" w:sz="8" w:space="0" w:color="auto"/>
              <w:left w:val="single" w:sz="8" w:space="0" w:color="auto"/>
              <w:bottom w:val="single" w:sz="4" w:space="0" w:color="auto"/>
              <w:right w:val="single" w:sz="4" w:space="0" w:color="auto"/>
            </w:tcBorders>
            <w:shd w:val="clear" w:color="000000" w:fill="AEAAAA"/>
            <w:noWrap/>
            <w:vAlign w:val="center"/>
            <w:hideMark/>
          </w:tcPr>
          <w:p w14:paraId="78981693"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One</w:t>
            </w:r>
          </w:p>
        </w:tc>
        <w:tc>
          <w:tcPr>
            <w:tcW w:w="2101" w:type="dxa"/>
            <w:tcBorders>
              <w:top w:val="single" w:sz="8" w:space="0" w:color="auto"/>
              <w:left w:val="nil"/>
              <w:bottom w:val="single" w:sz="4" w:space="0" w:color="auto"/>
              <w:right w:val="single" w:sz="4" w:space="0" w:color="auto"/>
            </w:tcBorders>
            <w:shd w:val="clear" w:color="auto" w:fill="auto"/>
            <w:noWrap/>
            <w:vAlign w:val="center"/>
            <w:hideMark/>
          </w:tcPr>
          <w:p w14:paraId="7DA6F17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3607" w:type="dxa"/>
            <w:tcBorders>
              <w:top w:val="single" w:sz="8" w:space="0" w:color="auto"/>
              <w:left w:val="nil"/>
              <w:bottom w:val="single" w:sz="4" w:space="0" w:color="auto"/>
              <w:right w:val="single" w:sz="4" w:space="0" w:color="auto"/>
            </w:tcBorders>
            <w:shd w:val="clear" w:color="auto" w:fill="auto"/>
            <w:noWrap/>
            <w:vAlign w:val="center"/>
            <w:hideMark/>
          </w:tcPr>
          <w:p w14:paraId="08899FE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Name</w:t>
            </w:r>
          </w:p>
        </w:tc>
        <w:tc>
          <w:tcPr>
            <w:tcW w:w="970" w:type="dxa"/>
            <w:tcBorders>
              <w:top w:val="single" w:sz="8" w:space="0" w:color="auto"/>
              <w:left w:val="nil"/>
              <w:bottom w:val="single" w:sz="4" w:space="0" w:color="auto"/>
              <w:right w:val="single" w:sz="8" w:space="0" w:color="auto"/>
            </w:tcBorders>
            <w:shd w:val="clear" w:color="auto" w:fill="auto"/>
            <w:noWrap/>
            <w:vAlign w:val="center"/>
            <w:hideMark/>
          </w:tcPr>
          <w:p w14:paraId="22C8DDCE"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14:paraId="55D6F804"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FADFB4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1st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08DAA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B822E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2F5870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18 credits</w:t>
            </w:r>
          </w:p>
        </w:tc>
        <w:tc>
          <w:tcPr>
            <w:tcW w:w="2101" w:type="dxa"/>
            <w:tcBorders>
              <w:top w:val="nil"/>
              <w:left w:val="nil"/>
              <w:bottom w:val="single" w:sz="4" w:space="0" w:color="auto"/>
              <w:right w:val="single" w:sz="4" w:space="0" w:color="auto"/>
            </w:tcBorders>
            <w:shd w:val="clear" w:color="auto" w:fill="auto"/>
            <w:noWrap/>
            <w:vAlign w:val="center"/>
            <w:hideMark/>
          </w:tcPr>
          <w:p w14:paraId="1049C0C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RS100</w:t>
            </w:r>
          </w:p>
        </w:tc>
        <w:tc>
          <w:tcPr>
            <w:tcW w:w="3607" w:type="dxa"/>
            <w:tcBorders>
              <w:top w:val="nil"/>
              <w:left w:val="nil"/>
              <w:bottom w:val="single" w:sz="4" w:space="0" w:color="auto"/>
              <w:right w:val="single" w:sz="4" w:space="0" w:color="auto"/>
            </w:tcBorders>
            <w:shd w:val="clear" w:color="auto" w:fill="auto"/>
            <w:noWrap/>
            <w:vAlign w:val="center"/>
            <w:hideMark/>
          </w:tcPr>
          <w:p w14:paraId="787482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Radiologic Sciences Orientation</w:t>
            </w:r>
          </w:p>
        </w:tc>
        <w:tc>
          <w:tcPr>
            <w:tcW w:w="970" w:type="dxa"/>
            <w:tcBorders>
              <w:top w:val="nil"/>
              <w:left w:val="nil"/>
              <w:bottom w:val="single" w:sz="4" w:space="0" w:color="auto"/>
              <w:right w:val="single" w:sz="8" w:space="0" w:color="auto"/>
            </w:tcBorders>
            <w:shd w:val="clear" w:color="auto" w:fill="auto"/>
            <w:noWrap/>
            <w:vAlign w:val="center"/>
            <w:hideMark/>
          </w:tcPr>
          <w:p w14:paraId="28B3F9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40C1A2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4ECF3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670C6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RS101</w:t>
            </w:r>
          </w:p>
        </w:tc>
        <w:tc>
          <w:tcPr>
            <w:tcW w:w="3607" w:type="dxa"/>
            <w:tcBorders>
              <w:top w:val="nil"/>
              <w:left w:val="nil"/>
              <w:bottom w:val="single" w:sz="4" w:space="0" w:color="auto"/>
              <w:right w:val="single" w:sz="4" w:space="0" w:color="auto"/>
            </w:tcBorders>
            <w:shd w:val="clear" w:color="auto" w:fill="auto"/>
            <w:noWrap/>
            <w:vAlign w:val="center"/>
            <w:hideMark/>
          </w:tcPr>
          <w:p w14:paraId="4F7A16A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Fundamentals of Radiologic Science &amp; Health</w:t>
            </w:r>
          </w:p>
        </w:tc>
        <w:tc>
          <w:tcPr>
            <w:tcW w:w="970" w:type="dxa"/>
            <w:tcBorders>
              <w:top w:val="nil"/>
              <w:left w:val="nil"/>
              <w:bottom w:val="single" w:sz="4" w:space="0" w:color="auto"/>
              <w:right w:val="single" w:sz="8" w:space="0" w:color="auto"/>
            </w:tcBorders>
            <w:shd w:val="clear" w:color="auto" w:fill="auto"/>
            <w:noWrap/>
            <w:vAlign w:val="center"/>
            <w:hideMark/>
          </w:tcPr>
          <w:p w14:paraId="19C3B53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1C9DCD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F5451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0BB84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RS140</w:t>
            </w:r>
          </w:p>
        </w:tc>
        <w:tc>
          <w:tcPr>
            <w:tcW w:w="3607" w:type="dxa"/>
            <w:tcBorders>
              <w:top w:val="nil"/>
              <w:left w:val="nil"/>
              <w:bottom w:val="single" w:sz="4" w:space="0" w:color="auto"/>
              <w:right w:val="single" w:sz="4" w:space="0" w:color="auto"/>
            </w:tcBorders>
            <w:shd w:val="clear" w:color="auto" w:fill="auto"/>
            <w:noWrap/>
            <w:vAlign w:val="center"/>
            <w:hideMark/>
          </w:tcPr>
          <w:p w14:paraId="74D3B88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Radiographic </w:t>
            </w:r>
            <w:proofErr w:type="gramStart"/>
            <w:r w:rsidRPr="00B96302">
              <w:rPr>
                <w:rFonts w:ascii="Cambria" w:hAnsi="Cambria" w:cs="Calibri"/>
                <w:color w:val="000000"/>
                <w:sz w:val="18"/>
                <w:szCs w:val="18"/>
              </w:rPr>
              <w:t>Positioning</w:t>
            </w:r>
            <w:proofErr w:type="gramEnd"/>
            <w:r w:rsidRPr="00B96302">
              <w:rPr>
                <w:rFonts w:ascii="Cambria" w:hAnsi="Cambria" w:cs="Calibri"/>
                <w:color w:val="000000"/>
                <w:sz w:val="18"/>
                <w:szCs w:val="18"/>
              </w:rPr>
              <w:t xml:space="preserve"> I</w:t>
            </w:r>
          </w:p>
        </w:tc>
        <w:tc>
          <w:tcPr>
            <w:tcW w:w="970" w:type="dxa"/>
            <w:tcBorders>
              <w:top w:val="nil"/>
              <w:left w:val="nil"/>
              <w:bottom w:val="single" w:sz="4" w:space="0" w:color="auto"/>
              <w:right w:val="single" w:sz="8" w:space="0" w:color="auto"/>
            </w:tcBorders>
            <w:shd w:val="clear" w:color="auto" w:fill="auto"/>
            <w:noWrap/>
            <w:vAlign w:val="center"/>
            <w:hideMark/>
          </w:tcPr>
          <w:p w14:paraId="795A69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17C8A4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F13B6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7D80135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RS150</w:t>
            </w:r>
          </w:p>
        </w:tc>
        <w:tc>
          <w:tcPr>
            <w:tcW w:w="3607" w:type="dxa"/>
            <w:tcBorders>
              <w:top w:val="nil"/>
              <w:left w:val="nil"/>
              <w:bottom w:val="single" w:sz="4" w:space="0" w:color="auto"/>
              <w:right w:val="single" w:sz="4" w:space="0" w:color="auto"/>
            </w:tcBorders>
            <w:shd w:val="clear" w:color="auto" w:fill="auto"/>
            <w:noWrap/>
            <w:vAlign w:val="center"/>
            <w:hideMark/>
          </w:tcPr>
          <w:p w14:paraId="3572CA7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Image Formation</w:t>
            </w:r>
          </w:p>
        </w:tc>
        <w:tc>
          <w:tcPr>
            <w:tcW w:w="970" w:type="dxa"/>
            <w:tcBorders>
              <w:top w:val="nil"/>
              <w:left w:val="nil"/>
              <w:bottom w:val="single" w:sz="4" w:space="0" w:color="auto"/>
              <w:right w:val="single" w:sz="8" w:space="0" w:color="auto"/>
            </w:tcBorders>
            <w:shd w:val="clear" w:color="auto" w:fill="auto"/>
            <w:noWrap/>
            <w:vAlign w:val="center"/>
            <w:hideMark/>
          </w:tcPr>
          <w:p w14:paraId="0FCD49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1EE8B6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1D0A9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D0BC3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RS170</w:t>
            </w:r>
          </w:p>
        </w:tc>
        <w:tc>
          <w:tcPr>
            <w:tcW w:w="3607" w:type="dxa"/>
            <w:tcBorders>
              <w:top w:val="nil"/>
              <w:left w:val="nil"/>
              <w:bottom w:val="single" w:sz="4" w:space="0" w:color="auto"/>
              <w:right w:val="single" w:sz="4" w:space="0" w:color="auto"/>
            </w:tcBorders>
            <w:shd w:val="clear" w:color="auto" w:fill="auto"/>
            <w:noWrap/>
            <w:vAlign w:val="center"/>
            <w:hideMark/>
          </w:tcPr>
          <w:p w14:paraId="3769EFE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Fundamentals of Patient Care</w:t>
            </w:r>
          </w:p>
        </w:tc>
        <w:tc>
          <w:tcPr>
            <w:tcW w:w="970" w:type="dxa"/>
            <w:tcBorders>
              <w:top w:val="nil"/>
              <w:left w:val="nil"/>
              <w:bottom w:val="single" w:sz="4" w:space="0" w:color="auto"/>
              <w:right w:val="single" w:sz="8" w:space="0" w:color="auto"/>
            </w:tcBorders>
            <w:shd w:val="clear" w:color="auto" w:fill="auto"/>
            <w:noWrap/>
            <w:vAlign w:val="center"/>
            <w:hideMark/>
          </w:tcPr>
          <w:p w14:paraId="7625B0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224A401"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BDF3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6E77BDB8"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02B4BFF7"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2nd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6B35151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195831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2B6380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15 credits</w:t>
            </w:r>
          </w:p>
        </w:tc>
        <w:tc>
          <w:tcPr>
            <w:tcW w:w="2101" w:type="dxa"/>
            <w:tcBorders>
              <w:top w:val="nil"/>
              <w:left w:val="nil"/>
              <w:bottom w:val="single" w:sz="4" w:space="0" w:color="auto"/>
              <w:right w:val="single" w:sz="4" w:space="0" w:color="auto"/>
            </w:tcBorders>
            <w:shd w:val="clear" w:color="auto" w:fill="auto"/>
            <w:noWrap/>
            <w:vAlign w:val="center"/>
            <w:hideMark/>
          </w:tcPr>
          <w:p w14:paraId="238F311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RS108</w:t>
            </w:r>
          </w:p>
        </w:tc>
        <w:tc>
          <w:tcPr>
            <w:tcW w:w="3607" w:type="dxa"/>
            <w:tcBorders>
              <w:top w:val="nil"/>
              <w:left w:val="nil"/>
              <w:bottom w:val="single" w:sz="4" w:space="0" w:color="auto"/>
              <w:right w:val="single" w:sz="4" w:space="0" w:color="auto"/>
            </w:tcBorders>
            <w:shd w:val="clear" w:color="auto" w:fill="auto"/>
            <w:noWrap/>
            <w:vAlign w:val="center"/>
            <w:hideMark/>
          </w:tcPr>
          <w:p w14:paraId="475B18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w:t>
            </w:r>
          </w:p>
        </w:tc>
        <w:tc>
          <w:tcPr>
            <w:tcW w:w="970" w:type="dxa"/>
            <w:tcBorders>
              <w:top w:val="nil"/>
              <w:left w:val="nil"/>
              <w:bottom w:val="single" w:sz="4" w:space="0" w:color="auto"/>
              <w:right w:val="single" w:sz="8" w:space="0" w:color="auto"/>
            </w:tcBorders>
            <w:shd w:val="clear" w:color="auto" w:fill="auto"/>
            <w:noWrap/>
            <w:vAlign w:val="center"/>
            <w:hideMark/>
          </w:tcPr>
          <w:p w14:paraId="0CB75D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2026FA1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FD212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092E8E3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RS120</w:t>
            </w:r>
          </w:p>
        </w:tc>
        <w:tc>
          <w:tcPr>
            <w:tcW w:w="3607" w:type="dxa"/>
            <w:tcBorders>
              <w:top w:val="nil"/>
              <w:left w:val="nil"/>
              <w:bottom w:val="single" w:sz="4" w:space="0" w:color="auto"/>
              <w:right w:val="single" w:sz="4" w:space="0" w:color="auto"/>
            </w:tcBorders>
            <w:shd w:val="clear" w:color="auto" w:fill="auto"/>
            <w:noWrap/>
            <w:vAlign w:val="center"/>
            <w:hideMark/>
          </w:tcPr>
          <w:p w14:paraId="5A135AF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w:t>
            </w:r>
          </w:p>
        </w:tc>
        <w:tc>
          <w:tcPr>
            <w:tcW w:w="970" w:type="dxa"/>
            <w:tcBorders>
              <w:top w:val="nil"/>
              <w:left w:val="nil"/>
              <w:bottom w:val="single" w:sz="4" w:space="0" w:color="auto"/>
              <w:right w:val="single" w:sz="8" w:space="0" w:color="auto"/>
            </w:tcBorders>
            <w:shd w:val="clear" w:color="auto" w:fill="auto"/>
            <w:noWrap/>
            <w:vAlign w:val="center"/>
            <w:hideMark/>
          </w:tcPr>
          <w:p w14:paraId="3396181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269E46E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254B54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6BBEAE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RS141</w:t>
            </w:r>
          </w:p>
        </w:tc>
        <w:tc>
          <w:tcPr>
            <w:tcW w:w="3607" w:type="dxa"/>
            <w:tcBorders>
              <w:top w:val="nil"/>
              <w:left w:val="nil"/>
              <w:bottom w:val="single" w:sz="4" w:space="0" w:color="auto"/>
              <w:right w:val="single" w:sz="4" w:space="0" w:color="auto"/>
            </w:tcBorders>
            <w:shd w:val="clear" w:color="auto" w:fill="auto"/>
            <w:noWrap/>
            <w:vAlign w:val="center"/>
            <w:hideMark/>
          </w:tcPr>
          <w:p w14:paraId="022F153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w:t>
            </w:r>
          </w:p>
        </w:tc>
        <w:tc>
          <w:tcPr>
            <w:tcW w:w="970" w:type="dxa"/>
            <w:tcBorders>
              <w:top w:val="nil"/>
              <w:left w:val="nil"/>
              <w:bottom w:val="single" w:sz="4" w:space="0" w:color="auto"/>
              <w:right w:val="single" w:sz="8" w:space="0" w:color="auto"/>
            </w:tcBorders>
            <w:shd w:val="clear" w:color="auto" w:fill="auto"/>
            <w:noWrap/>
            <w:vAlign w:val="center"/>
            <w:hideMark/>
          </w:tcPr>
          <w:p w14:paraId="634D46B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181DCFF3"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113D3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09D3B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RS153</w:t>
            </w:r>
          </w:p>
        </w:tc>
        <w:tc>
          <w:tcPr>
            <w:tcW w:w="3607" w:type="dxa"/>
            <w:tcBorders>
              <w:top w:val="nil"/>
              <w:left w:val="nil"/>
              <w:bottom w:val="single" w:sz="4" w:space="0" w:color="auto"/>
              <w:right w:val="single" w:sz="4" w:space="0" w:color="auto"/>
            </w:tcBorders>
            <w:shd w:val="clear" w:color="auto" w:fill="auto"/>
            <w:noWrap/>
            <w:vAlign w:val="center"/>
            <w:hideMark/>
          </w:tcPr>
          <w:p w14:paraId="7AF4659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Digital Radiography</w:t>
            </w:r>
          </w:p>
        </w:tc>
        <w:tc>
          <w:tcPr>
            <w:tcW w:w="970" w:type="dxa"/>
            <w:tcBorders>
              <w:top w:val="nil"/>
              <w:left w:val="nil"/>
              <w:bottom w:val="single" w:sz="4" w:space="0" w:color="auto"/>
              <w:right w:val="single" w:sz="8" w:space="0" w:color="auto"/>
            </w:tcBorders>
            <w:shd w:val="clear" w:color="auto" w:fill="auto"/>
            <w:noWrap/>
            <w:vAlign w:val="center"/>
            <w:hideMark/>
          </w:tcPr>
          <w:p w14:paraId="0CEA6B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2AA3559A"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BF5EC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8203545"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717CAF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3rd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46D22D4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914B7D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6A8532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14 credits</w:t>
            </w:r>
          </w:p>
        </w:tc>
        <w:tc>
          <w:tcPr>
            <w:tcW w:w="2101" w:type="dxa"/>
            <w:tcBorders>
              <w:top w:val="nil"/>
              <w:left w:val="nil"/>
              <w:bottom w:val="single" w:sz="4" w:space="0" w:color="auto"/>
              <w:right w:val="single" w:sz="4" w:space="0" w:color="auto"/>
            </w:tcBorders>
            <w:shd w:val="clear" w:color="auto" w:fill="auto"/>
            <w:noWrap/>
            <w:vAlign w:val="center"/>
            <w:hideMark/>
          </w:tcPr>
          <w:p w14:paraId="128C17F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RS109</w:t>
            </w:r>
          </w:p>
        </w:tc>
        <w:tc>
          <w:tcPr>
            <w:tcW w:w="3607" w:type="dxa"/>
            <w:tcBorders>
              <w:top w:val="nil"/>
              <w:left w:val="nil"/>
              <w:bottom w:val="single" w:sz="4" w:space="0" w:color="auto"/>
              <w:right w:val="single" w:sz="4" w:space="0" w:color="auto"/>
            </w:tcBorders>
            <w:shd w:val="clear" w:color="auto" w:fill="auto"/>
            <w:noWrap/>
            <w:vAlign w:val="center"/>
            <w:hideMark/>
          </w:tcPr>
          <w:p w14:paraId="2380ACD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II</w:t>
            </w:r>
          </w:p>
        </w:tc>
        <w:tc>
          <w:tcPr>
            <w:tcW w:w="970" w:type="dxa"/>
            <w:tcBorders>
              <w:top w:val="nil"/>
              <w:left w:val="nil"/>
              <w:bottom w:val="single" w:sz="4" w:space="0" w:color="auto"/>
              <w:right w:val="single" w:sz="8" w:space="0" w:color="auto"/>
            </w:tcBorders>
            <w:shd w:val="clear" w:color="auto" w:fill="auto"/>
            <w:noWrap/>
            <w:vAlign w:val="center"/>
            <w:hideMark/>
          </w:tcPr>
          <w:p w14:paraId="1A7442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0EF7F7C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ADCA12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1EE89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RS121</w:t>
            </w:r>
          </w:p>
        </w:tc>
        <w:tc>
          <w:tcPr>
            <w:tcW w:w="3607" w:type="dxa"/>
            <w:tcBorders>
              <w:top w:val="nil"/>
              <w:left w:val="nil"/>
              <w:bottom w:val="single" w:sz="4" w:space="0" w:color="auto"/>
              <w:right w:val="single" w:sz="4" w:space="0" w:color="auto"/>
            </w:tcBorders>
            <w:shd w:val="clear" w:color="auto" w:fill="auto"/>
            <w:noWrap/>
            <w:vAlign w:val="center"/>
            <w:hideMark/>
          </w:tcPr>
          <w:p w14:paraId="55CD2A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w:t>
            </w:r>
          </w:p>
        </w:tc>
        <w:tc>
          <w:tcPr>
            <w:tcW w:w="970" w:type="dxa"/>
            <w:tcBorders>
              <w:top w:val="nil"/>
              <w:left w:val="nil"/>
              <w:bottom w:val="single" w:sz="4" w:space="0" w:color="auto"/>
              <w:right w:val="single" w:sz="8" w:space="0" w:color="auto"/>
            </w:tcBorders>
            <w:shd w:val="clear" w:color="auto" w:fill="auto"/>
            <w:noWrap/>
            <w:vAlign w:val="center"/>
            <w:hideMark/>
          </w:tcPr>
          <w:p w14:paraId="3AF61E5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5139AE6"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9E9824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E36E6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RS142</w:t>
            </w:r>
          </w:p>
        </w:tc>
        <w:tc>
          <w:tcPr>
            <w:tcW w:w="3607" w:type="dxa"/>
            <w:tcBorders>
              <w:top w:val="nil"/>
              <w:left w:val="nil"/>
              <w:bottom w:val="single" w:sz="4" w:space="0" w:color="auto"/>
              <w:right w:val="single" w:sz="4" w:space="0" w:color="auto"/>
            </w:tcBorders>
            <w:shd w:val="clear" w:color="auto" w:fill="auto"/>
            <w:noWrap/>
            <w:vAlign w:val="center"/>
            <w:hideMark/>
          </w:tcPr>
          <w:p w14:paraId="4B2A5CF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III</w:t>
            </w:r>
          </w:p>
        </w:tc>
        <w:tc>
          <w:tcPr>
            <w:tcW w:w="970" w:type="dxa"/>
            <w:tcBorders>
              <w:top w:val="nil"/>
              <w:left w:val="nil"/>
              <w:bottom w:val="single" w:sz="4" w:space="0" w:color="auto"/>
              <w:right w:val="single" w:sz="8" w:space="0" w:color="auto"/>
            </w:tcBorders>
            <w:shd w:val="clear" w:color="auto" w:fill="auto"/>
            <w:noWrap/>
            <w:vAlign w:val="center"/>
            <w:hideMark/>
          </w:tcPr>
          <w:p w14:paraId="333E38B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2B7C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2A6D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77814CF"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EB75E98"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4th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BB4F0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E2640E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4C31E2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4" w:space="0" w:color="auto"/>
              <w:right w:val="single" w:sz="4" w:space="0" w:color="auto"/>
            </w:tcBorders>
            <w:shd w:val="clear" w:color="auto" w:fill="auto"/>
            <w:noWrap/>
            <w:vAlign w:val="center"/>
            <w:hideMark/>
          </w:tcPr>
          <w:p w14:paraId="1C6930B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RS122</w:t>
            </w:r>
          </w:p>
        </w:tc>
        <w:tc>
          <w:tcPr>
            <w:tcW w:w="3607" w:type="dxa"/>
            <w:tcBorders>
              <w:top w:val="nil"/>
              <w:left w:val="nil"/>
              <w:bottom w:val="single" w:sz="4" w:space="0" w:color="auto"/>
              <w:right w:val="single" w:sz="4" w:space="0" w:color="auto"/>
            </w:tcBorders>
            <w:shd w:val="clear" w:color="auto" w:fill="auto"/>
            <w:noWrap/>
            <w:vAlign w:val="center"/>
            <w:hideMark/>
          </w:tcPr>
          <w:p w14:paraId="0A7E8ED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III</w:t>
            </w:r>
          </w:p>
        </w:tc>
        <w:tc>
          <w:tcPr>
            <w:tcW w:w="970" w:type="dxa"/>
            <w:tcBorders>
              <w:top w:val="nil"/>
              <w:left w:val="nil"/>
              <w:bottom w:val="single" w:sz="4" w:space="0" w:color="auto"/>
              <w:right w:val="single" w:sz="8" w:space="0" w:color="auto"/>
            </w:tcBorders>
            <w:shd w:val="clear" w:color="auto" w:fill="auto"/>
            <w:noWrap/>
            <w:vAlign w:val="center"/>
            <w:hideMark/>
          </w:tcPr>
          <w:p w14:paraId="343A5D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r w:rsidR="00B96302" w14:paraId="2B46CA2F"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93C05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65375A9"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AEAAAA"/>
            <w:noWrap/>
            <w:vAlign w:val="center"/>
            <w:hideMark/>
          </w:tcPr>
          <w:p w14:paraId="55C73B39"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Two</w:t>
            </w:r>
          </w:p>
        </w:tc>
        <w:tc>
          <w:tcPr>
            <w:tcW w:w="6680"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37E4D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DA7AE3C"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1AD58E8B"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5th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DCA1C2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15541D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4D3FD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17 credits</w:t>
            </w:r>
          </w:p>
        </w:tc>
        <w:tc>
          <w:tcPr>
            <w:tcW w:w="2101" w:type="dxa"/>
            <w:tcBorders>
              <w:top w:val="nil"/>
              <w:left w:val="nil"/>
              <w:bottom w:val="single" w:sz="4" w:space="0" w:color="auto"/>
              <w:right w:val="single" w:sz="4" w:space="0" w:color="auto"/>
            </w:tcBorders>
            <w:shd w:val="clear" w:color="auto" w:fill="auto"/>
            <w:noWrap/>
            <w:vAlign w:val="center"/>
            <w:hideMark/>
          </w:tcPr>
          <w:p w14:paraId="139DD4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RS200</w:t>
            </w:r>
          </w:p>
        </w:tc>
        <w:tc>
          <w:tcPr>
            <w:tcW w:w="3607" w:type="dxa"/>
            <w:tcBorders>
              <w:top w:val="nil"/>
              <w:left w:val="nil"/>
              <w:bottom w:val="single" w:sz="4" w:space="0" w:color="auto"/>
              <w:right w:val="single" w:sz="4" w:space="0" w:color="auto"/>
            </w:tcBorders>
            <w:shd w:val="clear" w:color="auto" w:fill="auto"/>
            <w:noWrap/>
            <w:vAlign w:val="center"/>
            <w:hideMark/>
          </w:tcPr>
          <w:p w14:paraId="28F1C52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Cross Sectional Anatomy</w:t>
            </w:r>
          </w:p>
        </w:tc>
        <w:tc>
          <w:tcPr>
            <w:tcW w:w="970" w:type="dxa"/>
            <w:tcBorders>
              <w:top w:val="nil"/>
              <w:left w:val="nil"/>
              <w:bottom w:val="single" w:sz="4" w:space="0" w:color="auto"/>
              <w:right w:val="single" w:sz="8" w:space="0" w:color="auto"/>
            </w:tcBorders>
            <w:shd w:val="clear" w:color="auto" w:fill="auto"/>
            <w:noWrap/>
            <w:vAlign w:val="center"/>
            <w:hideMark/>
          </w:tcPr>
          <w:p w14:paraId="5E244AC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346D337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ECC43A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4D2A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RS214</w:t>
            </w:r>
          </w:p>
        </w:tc>
        <w:tc>
          <w:tcPr>
            <w:tcW w:w="3607" w:type="dxa"/>
            <w:tcBorders>
              <w:top w:val="nil"/>
              <w:left w:val="nil"/>
              <w:bottom w:val="single" w:sz="4" w:space="0" w:color="auto"/>
              <w:right w:val="single" w:sz="4" w:space="0" w:color="auto"/>
            </w:tcBorders>
            <w:shd w:val="clear" w:color="auto" w:fill="auto"/>
            <w:noWrap/>
            <w:vAlign w:val="center"/>
            <w:hideMark/>
          </w:tcPr>
          <w:p w14:paraId="4472A3D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Imaging Pathology</w:t>
            </w:r>
          </w:p>
        </w:tc>
        <w:tc>
          <w:tcPr>
            <w:tcW w:w="970" w:type="dxa"/>
            <w:tcBorders>
              <w:top w:val="nil"/>
              <w:left w:val="nil"/>
              <w:bottom w:val="single" w:sz="4" w:space="0" w:color="auto"/>
              <w:right w:val="single" w:sz="8" w:space="0" w:color="auto"/>
            </w:tcBorders>
            <w:shd w:val="clear" w:color="auto" w:fill="auto"/>
            <w:noWrap/>
            <w:vAlign w:val="center"/>
            <w:hideMark/>
          </w:tcPr>
          <w:p w14:paraId="7D0498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22101B94"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C5C404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A109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RS225</w:t>
            </w:r>
          </w:p>
        </w:tc>
        <w:tc>
          <w:tcPr>
            <w:tcW w:w="3607" w:type="dxa"/>
            <w:tcBorders>
              <w:top w:val="nil"/>
              <w:left w:val="nil"/>
              <w:bottom w:val="single" w:sz="4" w:space="0" w:color="auto"/>
              <w:right w:val="single" w:sz="4" w:space="0" w:color="auto"/>
            </w:tcBorders>
            <w:shd w:val="clear" w:color="auto" w:fill="auto"/>
            <w:noWrap/>
            <w:vAlign w:val="center"/>
            <w:hideMark/>
          </w:tcPr>
          <w:p w14:paraId="34FC8C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IV</w:t>
            </w:r>
          </w:p>
        </w:tc>
        <w:tc>
          <w:tcPr>
            <w:tcW w:w="970" w:type="dxa"/>
            <w:tcBorders>
              <w:top w:val="nil"/>
              <w:left w:val="nil"/>
              <w:bottom w:val="single" w:sz="4" w:space="0" w:color="auto"/>
              <w:right w:val="single" w:sz="8" w:space="0" w:color="auto"/>
            </w:tcBorders>
            <w:shd w:val="clear" w:color="auto" w:fill="auto"/>
            <w:noWrap/>
            <w:vAlign w:val="center"/>
            <w:hideMark/>
          </w:tcPr>
          <w:p w14:paraId="5798F58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8</w:t>
            </w:r>
          </w:p>
        </w:tc>
      </w:tr>
      <w:tr w:rsidR="00B96302" w14:paraId="764A0C1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EFEC6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F23050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RS243</w:t>
            </w:r>
          </w:p>
        </w:tc>
        <w:tc>
          <w:tcPr>
            <w:tcW w:w="3607" w:type="dxa"/>
            <w:tcBorders>
              <w:top w:val="nil"/>
              <w:left w:val="nil"/>
              <w:bottom w:val="single" w:sz="4" w:space="0" w:color="auto"/>
              <w:right w:val="single" w:sz="4" w:space="0" w:color="auto"/>
            </w:tcBorders>
            <w:shd w:val="clear" w:color="auto" w:fill="auto"/>
            <w:noWrap/>
            <w:vAlign w:val="center"/>
            <w:hideMark/>
          </w:tcPr>
          <w:p w14:paraId="2D84086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IV</w:t>
            </w:r>
          </w:p>
        </w:tc>
        <w:tc>
          <w:tcPr>
            <w:tcW w:w="970" w:type="dxa"/>
            <w:tcBorders>
              <w:top w:val="nil"/>
              <w:left w:val="nil"/>
              <w:bottom w:val="single" w:sz="4" w:space="0" w:color="auto"/>
              <w:right w:val="single" w:sz="8" w:space="0" w:color="auto"/>
            </w:tcBorders>
            <w:shd w:val="clear" w:color="auto" w:fill="auto"/>
            <w:noWrap/>
            <w:vAlign w:val="center"/>
            <w:hideMark/>
          </w:tcPr>
          <w:p w14:paraId="3D440A4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7AA0D2E"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BFD70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BC873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21C85011"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6th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1CB452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5281847F"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779B9E7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13 credits</w:t>
            </w:r>
          </w:p>
        </w:tc>
        <w:tc>
          <w:tcPr>
            <w:tcW w:w="2101" w:type="dxa"/>
            <w:tcBorders>
              <w:top w:val="nil"/>
              <w:left w:val="nil"/>
              <w:bottom w:val="single" w:sz="4" w:space="0" w:color="auto"/>
              <w:right w:val="single" w:sz="4" w:space="0" w:color="auto"/>
            </w:tcBorders>
            <w:shd w:val="clear" w:color="auto" w:fill="auto"/>
            <w:noWrap/>
            <w:vAlign w:val="center"/>
            <w:hideMark/>
          </w:tcPr>
          <w:p w14:paraId="281C485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RS216</w:t>
            </w:r>
          </w:p>
        </w:tc>
        <w:tc>
          <w:tcPr>
            <w:tcW w:w="3607" w:type="dxa"/>
            <w:tcBorders>
              <w:top w:val="nil"/>
              <w:left w:val="nil"/>
              <w:bottom w:val="single" w:sz="4" w:space="0" w:color="auto"/>
              <w:right w:val="single" w:sz="4" w:space="0" w:color="auto"/>
            </w:tcBorders>
            <w:shd w:val="clear" w:color="auto" w:fill="auto"/>
            <w:noWrap/>
            <w:vAlign w:val="center"/>
            <w:hideMark/>
          </w:tcPr>
          <w:p w14:paraId="601072D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Pharmacology IV: Therapy</w:t>
            </w:r>
          </w:p>
        </w:tc>
        <w:tc>
          <w:tcPr>
            <w:tcW w:w="970" w:type="dxa"/>
            <w:tcBorders>
              <w:top w:val="nil"/>
              <w:left w:val="nil"/>
              <w:bottom w:val="single" w:sz="4" w:space="0" w:color="auto"/>
              <w:right w:val="single" w:sz="8" w:space="0" w:color="auto"/>
            </w:tcBorders>
            <w:shd w:val="clear" w:color="auto" w:fill="auto"/>
            <w:noWrap/>
            <w:vAlign w:val="center"/>
            <w:hideMark/>
          </w:tcPr>
          <w:p w14:paraId="7212B3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50EA4D0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DC4DC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4545DD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RS226</w:t>
            </w:r>
          </w:p>
        </w:tc>
        <w:tc>
          <w:tcPr>
            <w:tcW w:w="3607" w:type="dxa"/>
            <w:tcBorders>
              <w:top w:val="nil"/>
              <w:left w:val="nil"/>
              <w:bottom w:val="single" w:sz="4" w:space="0" w:color="auto"/>
              <w:right w:val="single" w:sz="4" w:space="0" w:color="auto"/>
            </w:tcBorders>
            <w:shd w:val="clear" w:color="auto" w:fill="auto"/>
            <w:noWrap/>
            <w:vAlign w:val="center"/>
            <w:hideMark/>
          </w:tcPr>
          <w:p w14:paraId="03A15A5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w:t>
            </w:r>
          </w:p>
        </w:tc>
        <w:tc>
          <w:tcPr>
            <w:tcW w:w="970" w:type="dxa"/>
            <w:tcBorders>
              <w:top w:val="nil"/>
              <w:left w:val="nil"/>
              <w:bottom w:val="single" w:sz="4" w:space="0" w:color="auto"/>
              <w:right w:val="single" w:sz="8" w:space="0" w:color="auto"/>
            </w:tcBorders>
            <w:shd w:val="clear" w:color="auto" w:fill="auto"/>
            <w:noWrap/>
            <w:vAlign w:val="center"/>
            <w:hideMark/>
          </w:tcPr>
          <w:p w14:paraId="6012EB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78CB228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7992B0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49B8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RS233</w:t>
            </w:r>
          </w:p>
        </w:tc>
        <w:tc>
          <w:tcPr>
            <w:tcW w:w="3607" w:type="dxa"/>
            <w:tcBorders>
              <w:top w:val="nil"/>
              <w:left w:val="nil"/>
              <w:bottom w:val="single" w:sz="4" w:space="0" w:color="auto"/>
              <w:right w:val="single" w:sz="4" w:space="0" w:color="auto"/>
            </w:tcBorders>
            <w:shd w:val="clear" w:color="auto" w:fill="auto"/>
            <w:noWrap/>
            <w:vAlign w:val="center"/>
            <w:hideMark/>
          </w:tcPr>
          <w:p w14:paraId="63A0ABF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Leadership and Management</w:t>
            </w:r>
          </w:p>
        </w:tc>
        <w:tc>
          <w:tcPr>
            <w:tcW w:w="970" w:type="dxa"/>
            <w:tcBorders>
              <w:top w:val="nil"/>
              <w:left w:val="nil"/>
              <w:bottom w:val="single" w:sz="4" w:space="0" w:color="auto"/>
              <w:right w:val="single" w:sz="8" w:space="0" w:color="auto"/>
            </w:tcBorders>
            <w:shd w:val="clear" w:color="auto" w:fill="auto"/>
            <w:noWrap/>
            <w:vAlign w:val="center"/>
            <w:hideMark/>
          </w:tcPr>
          <w:p w14:paraId="25F3107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51455B6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3F8A6E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528C5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RS244</w:t>
            </w:r>
          </w:p>
        </w:tc>
        <w:tc>
          <w:tcPr>
            <w:tcW w:w="3607" w:type="dxa"/>
            <w:tcBorders>
              <w:top w:val="nil"/>
              <w:left w:val="nil"/>
              <w:bottom w:val="single" w:sz="4" w:space="0" w:color="auto"/>
              <w:right w:val="single" w:sz="4" w:space="0" w:color="auto"/>
            </w:tcBorders>
            <w:shd w:val="clear" w:color="auto" w:fill="auto"/>
            <w:noWrap/>
            <w:vAlign w:val="center"/>
            <w:hideMark/>
          </w:tcPr>
          <w:p w14:paraId="581EBC6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Radiographic </w:t>
            </w:r>
            <w:proofErr w:type="spellStart"/>
            <w:r w:rsidRPr="00B96302">
              <w:rPr>
                <w:rFonts w:ascii="Cambria" w:hAnsi="Cambria" w:cs="Calibri"/>
                <w:color w:val="000000"/>
                <w:sz w:val="18"/>
                <w:szCs w:val="18"/>
              </w:rPr>
              <w:t>Positoning</w:t>
            </w:r>
            <w:proofErr w:type="spellEnd"/>
            <w:r w:rsidRPr="00B96302">
              <w:rPr>
                <w:rFonts w:ascii="Cambria" w:hAnsi="Cambria" w:cs="Calibri"/>
                <w:color w:val="000000"/>
                <w:sz w:val="18"/>
                <w:szCs w:val="18"/>
              </w:rPr>
              <w:t xml:space="preserve"> V</w:t>
            </w:r>
          </w:p>
        </w:tc>
        <w:tc>
          <w:tcPr>
            <w:tcW w:w="970" w:type="dxa"/>
            <w:tcBorders>
              <w:top w:val="nil"/>
              <w:left w:val="nil"/>
              <w:bottom w:val="single" w:sz="4" w:space="0" w:color="auto"/>
              <w:right w:val="single" w:sz="8" w:space="0" w:color="auto"/>
            </w:tcBorders>
            <w:shd w:val="clear" w:color="auto" w:fill="auto"/>
            <w:noWrap/>
            <w:vAlign w:val="center"/>
            <w:hideMark/>
          </w:tcPr>
          <w:p w14:paraId="2E2EB79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259F3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D0E9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A9BD637"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76B06B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7th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FEE0E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65F810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775C90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16 credits</w:t>
            </w:r>
          </w:p>
        </w:tc>
        <w:tc>
          <w:tcPr>
            <w:tcW w:w="2101" w:type="dxa"/>
            <w:tcBorders>
              <w:top w:val="nil"/>
              <w:left w:val="nil"/>
              <w:bottom w:val="single" w:sz="4" w:space="0" w:color="auto"/>
              <w:right w:val="single" w:sz="4" w:space="0" w:color="auto"/>
            </w:tcBorders>
            <w:shd w:val="clear" w:color="auto" w:fill="auto"/>
            <w:noWrap/>
            <w:vAlign w:val="center"/>
            <w:hideMark/>
          </w:tcPr>
          <w:p w14:paraId="4CAD21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RS227</w:t>
            </w:r>
          </w:p>
        </w:tc>
        <w:tc>
          <w:tcPr>
            <w:tcW w:w="3607" w:type="dxa"/>
            <w:tcBorders>
              <w:top w:val="nil"/>
              <w:left w:val="nil"/>
              <w:bottom w:val="single" w:sz="4" w:space="0" w:color="auto"/>
              <w:right w:val="single" w:sz="4" w:space="0" w:color="auto"/>
            </w:tcBorders>
            <w:shd w:val="clear" w:color="auto" w:fill="auto"/>
            <w:noWrap/>
            <w:vAlign w:val="center"/>
            <w:hideMark/>
          </w:tcPr>
          <w:p w14:paraId="28DABD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w:t>
            </w:r>
          </w:p>
        </w:tc>
        <w:tc>
          <w:tcPr>
            <w:tcW w:w="970" w:type="dxa"/>
            <w:tcBorders>
              <w:top w:val="nil"/>
              <w:left w:val="nil"/>
              <w:bottom w:val="single" w:sz="4" w:space="0" w:color="auto"/>
              <w:right w:val="single" w:sz="8" w:space="0" w:color="auto"/>
            </w:tcBorders>
            <w:shd w:val="clear" w:color="auto" w:fill="auto"/>
            <w:noWrap/>
            <w:vAlign w:val="center"/>
            <w:hideMark/>
          </w:tcPr>
          <w:p w14:paraId="6AA2E60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2550D6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8E66F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B4D2F5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RS250</w:t>
            </w:r>
          </w:p>
        </w:tc>
        <w:tc>
          <w:tcPr>
            <w:tcW w:w="3607" w:type="dxa"/>
            <w:tcBorders>
              <w:top w:val="nil"/>
              <w:left w:val="nil"/>
              <w:bottom w:val="single" w:sz="4" w:space="0" w:color="auto"/>
              <w:right w:val="single" w:sz="4" w:space="0" w:color="auto"/>
            </w:tcBorders>
            <w:shd w:val="clear" w:color="auto" w:fill="auto"/>
            <w:noWrap/>
            <w:vAlign w:val="center"/>
            <w:hideMark/>
          </w:tcPr>
          <w:p w14:paraId="3B1E03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Health Care Organization</w:t>
            </w:r>
          </w:p>
        </w:tc>
        <w:tc>
          <w:tcPr>
            <w:tcW w:w="970" w:type="dxa"/>
            <w:tcBorders>
              <w:top w:val="nil"/>
              <w:left w:val="nil"/>
              <w:bottom w:val="single" w:sz="4" w:space="0" w:color="auto"/>
              <w:right w:val="single" w:sz="8" w:space="0" w:color="auto"/>
            </w:tcBorders>
            <w:shd w:val="clear" w:color="auto" w:fill="auto"/>
            <w:noWrap/>
            <w:vAlign w:val="center"/>
            <w:hideMark/>
          </w:tcPr>
          <w:p w14:paraId="0983EE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1E58CF1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951DFE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5081F7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RS255</w:t>
            </w:r>
          </w:p>
        </w:tc>
        <w:tc>
          <w:tcPr>
            <w:tcW w:w="3607" w:type="dxa"/>
            <w:tcBorders>
              <w:top w:val="nil"/>
              <w:left w:val="nil"/>
              <w:bottom w:val="single" w:sz="4" w:space="0" w:color="auto"/>
              <w:right w:val="single" w:sz="4" w:space="0" w:color="auto"/>
            </w:tcBorders>
            <w:shd w:val="clear" w:color="auto" w:fill="auto"/>
            <w:noWrap/>
            <w:vAlign w:val="center"/>
            <w:hideMark/>
          </w:tcPr>
          <w:p w14:paraId="63AB59E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Imaging Modalities</w:t>
            </w:r>
          </w:p>
        </w:tc>
        <w:tc>
          <w:tcPr>
            <w:tcW w:w="970" w:type="dxa"/>
            <w:tcBorders>
              <w:top w:val="nil"/>
              <w:left w:val="nil"/>
              <w:bottom w:val="single" w:sz="4" w:space="0" w:color="auto"/>
              <w:right w:val="single" w:sz="8" w:space="0" w:color="auto"/>
            </w:tcBorders>
            <w:shd w:val="clear" w:color="auto" w:fill="auto"/>
            <w:noWrap/>
            <w:vAlign w:val="center"/>
            <w:hideMark/>
          </w:tcPr>
          <w:p w14:paraId="3FA454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061B01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00CBA2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34D86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RS280</w:t>
            </w:r>
          </w:p>
        </w:tc>
        <w:tc>
          <w:tcPr>
            <w:tcW w:w="3607" w:type="dxa"/>
            <w:tcBorders>
              <w:top w:val="nil"/>
              <w:left w:val="nil"/>
              <w:bottom w:val="single" w:sz="4" w:space="0" w:color="auto"/>
              <w:right w:val="single" w:sz="4" w:space="0" w:color="auto"/>
            </w:tcBorders>
            <w:shd w:val="clear" w:color="auto" w:fill="auto"/>
            <w:noWrap/>
            <w:vAlign w:val="center"/>
            <w:hideMark/>
          </w:tcPr>
          <w:p w14:paraId="203F78B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Computed Tomography</w:t>
            </w:r>
          </w:p>
        </w:tc>
        <w:tc>
          <w:tcPr>
            <w:tcW w:w="970" w:type="dxa"/>
            <w:tcBorders>
              <w:top w:val="nil"/>
              <w:left w:val="nil"/>
              <w:bottom w:val="single" w:sz="4" w:space="0" w:color="auto"/>
              <w:right w:val="single" w:sz="8" w:space="0" w:color="auto"/>
            </w:tcBorders>
            <w:shd w:val="clear" w:color="auto" w:fill="auto"/>
            <w:noWrap/>
            <w:vAlign w:val="center"/>
            <w:hideMark/>
          </w:tcPr>
          <w:p w14:paraId="3E05D24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1799E0C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EAC125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A48FDE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RS290</w:t>
            </w:r>
          </w:p>
        </w:tc>
        <w:tc>
          <w:tcPr>
            <w:tcW w:w="3607" w:type="dxa"/>
            <w:tcBorders>
              <w:top w:val="nil"/>
              <w:left w:val="nil"/>
              <w:bottom w:val="single" w:sz="4" w:space="0" w:color="auto"/>
              <w:right w:val="single" w:sz="4" w:space="0" w:color="auto"/>
            </w:tcBorders>
            <w:shd w:val="clear" w:color="auto" w:fill="auto"/>
            <w:noWrap/>
            <w:vAlign w:val="center"/>
            <w:hideMark/>
          </w:tcPr>
          <w:p w14:paraId="0D4195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Radiography Registry Review</w:t>
            </w:r>
          </w:p>
        </w:tc>
        <w:tc>
          <w:tcPr>
            <w:tcW w:w="970" w:type="dxa"/>
            <w:tcBorders>
              <w:top w:val="nil"/>
              <w:left w:val="nil"/>
              <w:bottom w:val="single" w:sz="4" w:space="0" w:color="auto"/>
              <w:right w:val="single" w:sz="8" w:space="0" w:color="auto"/>
            </w:tcBorders>
            <w:shd w:val="clear" w:color="auto" w:fill="auto"/>
            <w:noWrap/>
            <w:vAlign w:val="center"/>
            <w:hideMark/>
          </w:tcPr>
          <w:p w14:paraId="280309C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30E6A03"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50AD2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3F63B9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B05B03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8th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445C7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CCE2E2" w14:textId="77777777" w:rsidTr="00B96302">
        <w:trPr>
          <w:trHeight w:val="271"/>
        </w:trPr>
        <w:tc>
          <w:tcPr>
            <w:tcW w:w="2221" w:type="dxa"/>
            <w:tcBorders>
              <w:top w:val="nil"/>
              <w:left w:val="single" w:sz="8" w:space="0" w:color="auto"/>
              <w:bottom w:val="single" w:sz="8" w:space="0" w:color="auto"/>
              <w:right w:val="single" w:sz="4" w:space="0" w:color="auto"/>
            </w:tcBorders>
            <w:shd w:val="clear" w:color="auto" w:fill="auto"/>
            <w:noWrap/>
            <w:vAlign w:val="center"/>
            <w:hideMark/>
          </w:tcPr>
          <w:p w14:paraId="18583B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8" w:space="0" w:color="auto"/>
              <w:right w:val="single" w:sz="4" w:space="0" w:color="auto"/>
            </w:tcBorders>
            <w:shd w:val="clear" w:color="auto" w:fill="auto"/>
            <w:noWrap/>
            <w:vAlign w:val="center"/>
            <w:hideMark/>
          </w:tcPr>
          <w:p w14:paraId="0BEC102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RS228</w:t>
            </w:r>
          </w:p>
        </w:tc>
        <w:tc>
          <w:tcPr>
            <w:tcW w:w="3607" w:type="dxa"/>
            <w:tcBorders>
              <w:top w:val="nil"/>
              <w:left w:val="nil"/>
              <w:bottom w:val="single" w:sz="8" w:space="0" w:color="auto"/>
              <w:right w:val="single" w:sz="4" w:space="0" w:color="auto"/>
            </w:tcBorders>
            <w:shd w:val="clear" w:color="auto" w:fill="auto"/>
            <w:noWrap/>
            <w:vAlign w:val="center"/>
            <w:hideMark/>
          </w:tcPr>
          <w:p w14:paraId="7A3455F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VII</w:t>
            </w:r>
          </w:p>
        </w:tc>
        <w:tc>
          <w:tcPr>
            <w:tcW w:w="970" w:type="dxa"/>
            <w:tcBorders>
              <w:top w:val="nil"/>
              <w:left w:val="nil"/>
              <w:bottom w:val="single" w:sz="8" w:space="0" w:color="auto"/>
              <w:right w:val="single" w:sz="8" w:space="0" w:color="auto"/>
            </w:tcBorders>
            <w:shd w:val="clear" w:color="auto" w:fill="auto"/>
            <w:noWrap/>
            <w:vAlign w:val="center"/>
            <w:hideMark/>
          </w:tcPr>
          <w:p w14:paraId="44D224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bl>
    <w:p w14:paraId="0C8E632F" w14:textId="77777777" w:rsidR="00B96302" w:rsidRDefault="00B96302" w:rsidP="007D13A3">
      <w:pPr>
        <w:tabs>
          <w:tab w:val="left" w:pos="-720"/>
        </w:tabs>
        <w:suppressAutoHyphens/>
        <w:rPr>
          <w:rFonts w:ascii="Roboto" w:hAnsi="Roboto"/>
          <w:b/>
          <w:bCs/>
          <w:sz w:val="22"/>
          <w:szCs w:val="22"/>
        </w:rPr>
      </w:pPr>
    </w:p>
    <w:p w14:paraId="5D787F89" w14:textId="5B4E13D8" w:rsidR="00B96302" w:rsidRPr="00B96302" w:rsidRDefault="00B96302" w:rsidP="00B96302">
      <w:pPr>
        <w:pStyle w:val="Heading2"/>
        <w:rPr>
          <w:sz w:val="24"/>
          <w:szCs w:val="24"/>
        </w:rPr>
      </w:pPr>
      <w:bookmarkStart w:id="61" w:name="_Toc130917941"/>
      <w:r w:rsidRPr="00B96302">
        <w:rPr>
          <w:sz w:val="24"/>
          <w:szCs w:val="24"/>
        </w:rPr>
        <w:lastRenderedPageBreak/>
        <w:t>Upcoming Radiologic Sciences Program Course Load (Beginning Fall 2023)</w:t>
      </w:r>
      <w:bookmarkEnd w:id="61"/>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4168F63B"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 Fall</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xml:space="preserve">Radiographic </w:t>
            </w:r>
            <w:proofErr w:type="gramStart"/>
            <w:r w:rsidRPr="001621D7">
              <w:rPr>
                <w:rFonts w:ascii="Cambria" w:hAnsi="Cambria" w:cs="Calibri"/>
                <w:color w:val="000000"/>
                <w:sz w:val="16"/>
                <w:szCs w:val="16"/>
              </w:rPr>
              <w:t>Positioning</w:t>
            </w:r>
            <w:proofErr w:type="gramEnd"/>
            <w:r w:rsidRPr="001621D7">
              <w:rPr>
                <w:rFonts w:ascii="Cambria" w:hAnsi="Cambria" w:cs="Calibri"/>
                <w:color w:val="000000"/>
                <w:sz w:val="16"/>
                <w:szCs w:val="16"/>
              </w:rPr>
              <w:t xml:space="preserve">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25BFA6DF"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2nd Quarter Winter</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AD4A67"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3rd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1F1275C"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4th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9706AB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A53F1E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nil"/>
            </w:tcBorders>
            <w:shd w:val="clear" w:color="auto" w:fill="auto"/>
            <w:vAlign w:val="center"/>
            <w:hideMark/>
          </w:tcPr>
          <w:p w14:paraId="6174193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RS200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3DF814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xml:space="preserve">Pathology &amp; </w:t>
            </w:r>
            <w:proofErr w:type="gramStart"/>
            <w:r w:rsidRPr="001621D7">
              <w:rPr>
                <w:rFonts w:ascii="Cambria" w:hAnsi="Cambria" w:cs="Calibri"/>
                <w:color w:val="000000"/>
                <w:sz w:val="16"/>
                <w:szCs w:val="16"/>
              </w:rPr>
              <w:t>Cross Sectional</w:t>
            </w:r>
            <w:proofErr w:type="gramEnd"/>
            <w:r w:rsidRPr="001621D7">
              <w:rPr>
                <w:rFonts w:ascii="Cambria" w:hAnsi="Cambria" w:cs="Calibri"/>
                <w:color w:val="000000"/>
                <w:sz w:val="16"/>
                <w:szCs w:val="16"/>
              </w:rPr>
              <w:t xml:space="preserve"> Anatomy</w:t>
            </w:r>
          </w:p>
        </w:tc>
        <w:tc>
          <w:tcPr>
            <w:tcW w:w="1149" w:type="dxa"/>
            <w:tcBorders>
              <w:top w:val="nil"/>
              <w:left w:val="nil"/>
              <w:bottom w:val="single" w:sz="4" w:space="0" w:color="auto"/>
              <w:right w:val="single" w:sz="8" w:space="0" w:color="auto"/>
            </w:tcBorders>
            <w:shd w:val="clear" w:color="auto" w:fill="auto"/>
            <w:vAlign w:val="center"/>
            <w:hideMark/>
          </w:tcPr>
          <w:p w14:paraId="71446F5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AFB4548"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5th Quarter Fall</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BC24BDA"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6th Quarter Winter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3E8C7D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7th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6150C8A" w14:textId="7777777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8th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44992C9B" w14:textId="61706531" w:rsidR="003D5A11" w:rsidRPr="001621D7" w:rsidRDefault="00CC12C6" w:rsidP="001621D7">
      <w:pPr>
        <w:pStyle w:val="Heading2"/>
      </w:pPr>
      <w:r w:rsidRPr="004301A9">
        <w:br w:type="page"/>
      </w:r>
      <w:bookmarkStart w:id="62" w:name="_Toc130917942"/>
      <w:r w:rsidR="001621D7" w:rsidRPr="001621D7">
        <w:rPr>
          <w:sz w:val="24"/>
          <w:szCs w:val="24"/>
        </w:rPr>
        <w:lastRenderedPageBreak/>
        <w:t xml:space="preserve">2022-2023 RS Program </w:t>
      </w:r>
      <w:r w:rsidR="003D5A11" w:rsidRPr="001621D7">
        <w:rPr>
          <w:sz w:val="24"/>
          <w:szCs w:val="24"/>
        </w:rPr>
        <w:t>Course Descriptions</w:t>
      </w:r>
      <w:bookmarkEnd w:id="62"/>
    </w:p>
    <w:p w14:paraId="17A61653" w14:textId="10C41DDE" w:rsidR="003D5A11" w:rsidRPr="004301A9" w:rsidRDefault="003D5A11" w:rsidP="001621D7">
      <w:pPr>
        <w:pStyle w:val="Heading3"/>
      </w:pPr>
      <w:bookmarkStart w:id="63" w:name="_Toc130917943"/>
      <w:r w:rsidRPr="004301A9">
        <w:t>Quarter 1</w:t>
      </w:r>
      <w:bookmarkEnd w:id="63"/>
    </w:p>
    <w:p w14:paraId="4EBA7DFA" w14:textId="169E3BEC" w:rsidR="003D5A11" w:rsidRPr="004301A9" w:rsidRDefault="003D5A11" w:rsidP="00360EBD">
      <w:pPr>
        <w:rPr>
          <w:rFonts w:ascii="Roboto" w:hAnsi="Roboto"/>
          <w:b/>
          <w:bCs/>
          <w:sz w:val="22"/>
          <w:szCs w:val="22"/>
        </w:rPr>
      </w:pPr>
      <w:r w:rsidRPr="004301A9">
        <w:rPr>
          <w:rFonts w:ascii="Roboto" w:hAnsi="Roboto"/>
          <w:b/>
          <w:bCs/>
          <w:sz w:val="22"/>
          <w:szCs w:val="22"/>
        </w:rPr>
        <w:t>RS100</w:t>
      </w:r>
      <w:r w:rsidR="00E9427A" w:rsidRPr="004301A9">
        <w:rPr>
          <w:rFonts w:ascii="Roboto" w:hAnsi="Roboto"/>
          <w:b/>
          <w:bCs/>
          <w:sz w:val="22"/>
          <w:szCs w:val="22"/>
        </w:rPr>
        <w:t xml:space="preserve"> Radiologic Science Orientation</w:t>
      </w:r>
    </w:p>
    <w:p w14:paraId="0606D3C7" w14:textId="4F6D8874" w:rsidR="003D0613" w:rsidRPr="004301A9" w:rsidRDefault="003D0613" w:rsidP="003D0613">
      <w:pPr>
        <w:rPr>
          <w:rFonts w:ascii="Roboto" w:hAnsi="Roboto"/>
          <w:sz w:val="22"/>
          <w:szCs w:val="22"/>
        </w:rPr>
      </w:pPr>
      <w:r w:rsidRPr="004301A9">
        <w:rPr>
          <w:rFonts w:ascii="Roboto" w:hAnsi="Roboto"/>
          <w:sz w:val="22"/>
          <w:szCs w:val="22"/>
        </w:rPr>
        <w:t>This course introduces students to the Radiologic Science program. Students learn of the program’s mission and goals, professional requirements, and commitment necessary for success, as well as learning of the</w:t>
      </w:r>
      <w:r w:rsidR="00E9427A" w:rsidRPr="004301A9">
        <w:rPr>
          <w:rFonts w:ascii="Roboto" w:hAnsi="Roboto"/>
          <w:sz w:val="22"/>
          <w:szCs w:val="22"/>
        </w:rPr>
        <w:t xml:space="preserve"> on-campus student support services available to them. Additionally, students will become CPR certified and initiate the process of the Washington State requirements for X-ray licensing.</w:t>
      </w:r>
    </w:p>
    <w:p w14:paraId="2AC9B027" w14:textId="1677963F" w:rsidR="003D5A11" w:rsidRPr="004301A9" w:rsidRDefault="003D5A11" w:rsidP="00360EBD">
      <w:pPr>
        <w:rPr>
          <w:rFonts w:ascii="Roboto" w:hAnsi="Roboto"/>
          <w:sz w:val="22"/>
          <w:szCs w:val="22"/>
        </w:rPr>
      </w:pPr>
    </w:p>
    <w:p w14:paraId="04CBACB5" w14:textId="69A8A4F2" w:rsidR="003D5A11" w:rsidRPr="004301A9" w:rsidRDefault="003D5A11" w:rsidP="00360EBD">
      <w:pPr>
        <w:rPr>
          <w:rFonts w:ascii="Roboto" w:hAnsi="Roboto"/>
          <w:b/>
          <w:bCs/>
          <w:sz w:val="22"/>
          <w:szCs w:val="22"/>
        </w:rPr>
      </w:pPr>
      <w:r w:rsidRPr="004301A9">
        <w:rPr>
          <w:rFonts w:ascii="Roboto" w:hAnsi="Roboto"/>
          <w:b/>
          <w:bCs/>
          <w:sz w:val="22"/>
          <w:szCs w:val="22"/>
        </w:rPr>
        <w:t>RS101</w:t>
      </w:r>
      <w:r w:rsidR="00E9427A" w:rsidRPr="004301A9">
        <w:rPr>
          <w:rFonts w:ascii="Roboto" w:hAnsi="Roboto"/>
          <w:b/>
          <w:bCs/>
          <w:sz w:val="22"/>
          <w:szCs w:val="22"/>
        </w:rPr>
        <w:t xml:space="preserve"> Fundamentals of Radiologic Science and Health Care</w:t>
      </w:r>
    </w:p>
    <w:p w14:paraId="05CCC17E" w14:textId="6654EC23" w:rsidR="00E9427A" w:rsidRPr="004301A9" w:rsidRDefault="00E9427A" w:rsidP="00360EBD">
      <w:pPr>
        <w:rPr>
          <w:rFonts w:ascii="Roboto" w:hAnsi="Roboto"/>
          <w:sz w:val="22"/>
          <w:szCs w:val="22"/>
        </w:rPr>
      </w:pPr>
      <w:r w:rsidRPr="004301A9">
        <w:rPr>
          <w:rFonts w:ascii="Roboto" w:hAnsi="Roboto"/>
          <w:sz w:val="22"/>
          <w:szCs w:val="22"/>
        </w:rPr>
        <w:t xml:space="preserve">Content is designed to provide a foundation of the principles, </w:t>
      </w:r>
      <w:proofErr w:type="gramStart"/>
      <w:r w:rsidRPr="004301A9">
        <w:rPr>
          <w:rFonts w:ascii="Roboto" w:hAnsi="Roboto"/>
          <w:sz w:val="22"/>
          <w:szCs w:val="22"/>
        </w:rPr>
        <w:t>practices</w:t>
      </w:r>
      <w:proofErr w:type="gramEnd"/>
      <w:r w:rsidRPr="004301A9">
        <w:rPr>
          <w:rFonts w:ascii="Roboto" w:hAnsi="Roboto"/>
          <w:sz w:val="22"/>
          <w:szCs w:val="22"/>
        </w:rPr>
        <w:t xml:space="preserve"> and policies in healthcare and particularly radiology. The student will be introduced to the history of radiology, medicolegal ethics, and professional associations. Radiation protection and safety, basic equipment operation, and principles of radiographic exposure will also be </w:t>
      </w:r>
      <w:proofErr w:type="gramStart"/>
      <w:r w:rsidRPr="004301A9">
        <w:rPr>
          <w:rFonts w:ascii="Roboto" w:hAnsi="Roboto"/>
          <w:sz w:val="22"/>
          <w:szCs w:val="22"/>
        </w:rPr>
        <w:t>covered</w:t>
      </w:r>
      <w:proofErr w:type="gramEnd"/>
    </w:p>
    <w:p w14:paraId="0DF8D351" w14:textId="1DCF8938" w:rsidR="003D5A11" w:rsidRPr="004301A9" w:rsidRDefault="003D5A11" w:rsidP="00360EBD">
      <w:pPr>
        <w:rPr>
          <w:rFonts w:ascii="Roboto" w:hAnsi="Roboto"/>
          <w:sz w:val="22"/>
          <w:szCs w:val="22"/>
        </w:rPr>
      </w:pPr>
    </w:p>
    <w:p w14:paraId="3DCFE510" w14:textId="19D9199F" w:rsidR="003D5A11" w:rsidRPr="004301A9" w:rsidRDefault="003D5A11" w:rsidP="00360EBD">
      <w:pPr>
        <w:rPr>
          <w:rFonts w:ascii="Roboto" w:hAnsi="Roboto"/>
          <w:b/>
          <w:bCs/>
          <w:sz w:val="22"/>
          <w:szCs w:val="22"/>
        </w:rPr>
      </w:pPr>
      <w:r w:rsidRPr="004301A9">
        <w:rPr>
          <w:rFonts w:ascii="Roboto" w:hAnsi="Roboto"/>
          <w:b/>
          <w:bCs/>
          <w:sz w:val="22"/>
          <w:szCs w:val="22"/>
        </w:rPr>
        <w:t>RS140</w:t>
      </w:r>
      <w:r w:rsidR="00E9427A" w:rsidRPr="004301A9">
        <w:rPr>
          <w:rFonts w:ascii="Roboto" w:hAnsi="Roboto"/>
          <w:b/>
          <w:bCs/>
          <w:sz w:val="22"/>
          <w:szCs w:val="22"/>
        </w:rPr>
        <w:t xml:space="preserve"> Radiographic Positioning I</w:t>
      </w:r>
    </w:p>
    <w:p w14:paraId="38B89A11" w14:textId="2B1B87BC" w:rsidR="00E9427A" w:rsidRPr="004301A9" w:rsidRDefault="00E9427A"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chest, abdomen, upper and lower extremities.</w:t>
      </w:r>
    </w:p>
    <w:p w14:paraId="637F3D8A" w14:textId="2368D52A" w:rsidR="003D5A11" w:rsidRPr="004301A9" w:rsidRDefault="003D5A11" w:rsidP="00360EBD">
      <w:pPr>
        <w:rPr>
          <w:rFonts w:ascii="Roboto" w:hAnsi="Roboto"/>
          <w:sz w:val="22"/>
          <w:szCs w:val="22"/>
        </w:rPr>
      </w:pPr>
    </w:p>
    <w:p w14:paraId="07C673AB" w14:textId="2AEB5B13" w:rsidR="003D5A11" w:rsidRPr="004301A9" w:rsidRDefault="003D5A11" w:rsidP="00360EBD">
      <w:pPr>
        <w:rPr>
          <w:rFonts w:ascii="Roboto" w:hAnsi="Roboto"/>
          <w:b/>
          <w:bCs/>
          <w:sz w:val="22"/>
          <w:szCs w:val="22"/>
        </w:rPr>
      </w:pPr>
      <w:r w:rsidRPr="004301A9">
        <w:rPr>
          <w:rFonts w:ascii="Roboto" w:hAnsi="Roboto"/>
          <w:b/>
          <w:bCs/>
          <w:sz w:val="22"/>
          <w:szCs w:val="22"/>
        </w:rPr>
        <w:t>RS150</w:t>
      </w:r>
      <w:r w:rsidR="00E9427A" w:rsidRPr="004301A9">
        <w:rPr>
          <w:rFonts w:ascii="Roboto" w:hAnsi="Roboto"/>
          <w:b/>
          <w:bCs/>
          <w:sz w:val="22"/>
          <w:szCs w:val="22"/>
        </w:rPr>
        <w:t xml:space="preserve"> Principles of Image Formation</w:t>
      </w:r>
    </w:p>
    <w:p w14:paraId="2211A1C0" w14:textId="22B0F8EA" w:rsidR="00E9427A" w:rsidRPr="004301A9" w:rsidRDefault="00E9427A" w:rsidP="00360EBD">
      <w:pPr>
        <w:rPr>
          <w:rFonts w:ascii="Roboto" w:hAnsi="Roboto"/>
          <w:sz w:val="22"/>
          <w:szCs w:val="22"/>
        </w:rPr>
      </w:pPr>
      <w:r w:rsidRPr="004301A9">
        <w:rPr>
          <w:rFonts w:ascii="Roboto" w:hAnsi="Roboto"/>
          <w:sz w:val="22"/>
          <w:szCs w:val="22"/>
        </w:rPr>
        <w:t>This class discusses the factors that are involved in radiographic image formation. Exposure factors and geometric factors that are involved in this process are covered.</w:t>
      </w:r>
    </w:p>
    <w:p w14:paraId="2D0AB960" w14:textId="0F765FE2" w:rsidR="003D5A11" w:rsidRPr="004301A9" w:rsidRDefault="003D5A11" w:rsidP="00360EBD">
      <w:pPr>
        <w:rPr>
          <w:rFonts w:ascii="Roboto" w:hAnsi="Roboto"/>
          <w:sz w:val="22"/>
          <w:szCs w:val="22"/>
        </w:rPr>
      </w:pPr>
    </w:p>
    <w:p w14:paraId="4B4929EE" w14:textId="6DF070A9" w:rsidR="003D5A11" w:rsidRPr="004301A9" w:rsidRDefault="003D5A11" w:rsidP="00360EBD">
      <w:pPr>
        <w:rPr>
          <w:rFonts w:ascii="Roboto" w:hAnsi="Roboto"/>
          <w:b/>
          <w:bCs/>
          <w:sz w:val="22"/>
          <w:szCs w:val="22"/>
        </w:rPr>
      </w:pPr>
      <w:r w:rsidRPr="004301A9">
        <w:rPr>
          <w:rFonts w:ascii="Roboto" w:hAnsi="Roboto"/>
          <w:b/>
          <w:bCs/>
          <w:sz w:val="22"/>
          <w:szCs w:val="22"/>
        </w:rPr>
        <w:t>RS170</w:t>
      </w:r>
      <w:r w:rsidR="00E9427A" w:rsidRPr="004301A9">
        <w:rPr>
          <w:rFonts w:ascii="Roboto" w:hAnsi="Roboto"/>
          <w:b/>
          <w:bCs/>
          <w:sz w:val="22"/>
          <w:szCs w:val="22"/>
        </w:rPr>
        <w:t xml:space="preserve"> Introduction to Fundamentals of Patient Care</w:t>
      </w:r>
    </w:p>
    <w:p w14:paraId="3C1F009A" w14:textId="0D35628D" w:rsidR="00E9427A" w:rsidRPr="004301A9" w:rsidRDefault="00E9427A" w:rsidP="00360EBD">
      <w:pPr>
        <w:rPr>
          <w:rFonts w:ascii="Roboto" w:hAnsi="Roboto"/>
          <w:sz w:val="22"/>
          <w:szCs w:val="22"/>
        </w:rPr>
      </w:pPr>
      <w:r w:rsidRPr="004301A9">
        <w:rPr>
          <w:rFonts w:ascii="Roboto" w:hAnsi="Roboto"/>
          <w:sz w:val="22"/>
          <w:szCs w:val="22"/>
        </w:rPr>
        <w:t>Introduces patient care techniques commonly experienced in a radiology department such as venipuncture, proper body mechanics, sterile procedures, and medication &amp; contrast media administration. Additionally, patient communication, HIPAA requirements and emergency CODE procedures are emphasized.</w:t>
      </w:r>
    </w:p>
    <w:p w14:paraId="54126A34" w14:textId="61812275" w:rsidR="00E9427A" w:rsidRPr="004301A9" w:rsidRDefault="00E9427A" w:rsidP="00360EBD">
      <w:pPr>
        <w:rPr>
          <w:rFonts w:ascii="Roboto" w:hAnsi="Roboto"/>
          <w:sz w:val="22"/>
          <w:szCs w:val="22"/>
        </w:rPr>
      </w:pPr>
    </w:p>
    <w:p w14:paraId="3213CCFA" w14:textId="25B08534" w:rsidR="00E9427A" w:rsidRPr="004301A9" w:rsidRDefault="00E9427A" w:rsidP="001621D7">
      <w:pPr>
        <w:pStyle w:val="Heading3"/>
      </w:pPr>
      <w:bookmarkStart w:id="64" w:name="_Toc130917944"/>
      <w:r w:rsidRPr="004301A9">
        <w:t>Quarter 2</w:t>
      </w:r>
      <w:bookmarkEnd w:id="64"/>
    </w:p>
    <w:p w14:paraId="7FF2D8A7" w14:textId="7A221AC4" w:rsidR="00E9427A" w:rsidRPr="004301A9" w:rsidRDefault="00E9427A" w:rsidP="00360EBD">
      <w:pPr>
        <w:rPr>
          <w:rFonts w:ascii="Roboto" w:hAnsi="Roboto"/>
          <w:b/>
          <w:bCs/>
          <w:sz w:val="22"/>
          <w:szCs w:val="22"/>
        </w:rPr>
      </w:pPr>
      <w:r w:rsidRPr="004301A9">
        <w:rPr>
          <w:rFonts w:ascii="Roboto" w:hAnsi="Roboto"/>
          <w:b/>
          <w:bCs/>
          <w:sz w:val="22"/>
          <w:szCs w:val="22"/>
        </w:rPr>
        <w:t>RS108</w:t>
      </w:r>
      <w:r w:rsidR="00CA7B8B" w:rsidRPr="004301A9">
        <w:rPr>
          <w:rFonts w:ascii="Roboto" w:hAnsi="Roboto"/>
          <w:b/>
          <w:bCs/>
          <w:sz w:val="22"/>
          <w:szCs w:val="22"/>
        </w:rPr>
        <w:t xml:space="preserve"> Radiation Physics I</w:t>
      </w:r>
    </w:p>
    <w:p w14:paraId="0969D6E1" w14:textId="58980E3E" w:rsidR="00CA7B8B" w:rsidRPr="004301A9" w:rsidRDefault="00CA7B8B" w:rsidP="00360EBD">
      <w:pPr>
        <w:rPr>
          <w:rFonts w:ascii="Roboto" w:hAnsi="Roboto"/>
          <w:sz w:val="22"/>
          <w:szCs w:val="22"/>
        </w:rPr>
      </w:pPr>
      <w:r w:rsidRPr="004301A9">
        <w:rPr>
          <w:rFonts w:ascii="Roboto" w:hAnsi="Roboto"/>
          <w:sz w:val="22"/>
          <w:szCs w:val="22"/>
        </w:rPr>
        <w:t xml:space="preserve">This course introduces the concepts of electromagnetic radiation, its production, </w:t>
      </w:r>
      <w:proofErr w:type="gramStart"/>
      <w:r w:rsidRPr="004301A9">
        <w:rPr>
          <w:rFonts w:ascii="Roboto" w:hAnsi="Roboto"/>
          <w:sz w:val="22"/>
          <w:szCs w:val="22"/>
        </w:rPr>
        <w:t>control</w:t>
      </w:r>
      <w:proofErr w:type="gramEnd"/>
      <w:r w:rsidRPr="004301A9">
        <w:rPr>
          <w:rFonts w:ascii="Roboto" w:hAnsi="Roboto"/>
          <w:sz w:val="22"/>
          <w:szCs w:val="22"/>
        </w:rPr>
        <w:t xml:space="preserve"> and interactions. The concepts of electricity, electromagnetism, and electrical circuits relating to imaging equipment operation are present.</w:t>
      </w:r>
    </w:p>
    <w:p w14:paraId="649B7253" w14:textId="3A7DD99B" w:rsidR="00E9427A" w:rsidRPr="004301A9" w:rsidRDefault="00E9427A" w:rsidP="00360EBD">
      <w:pPr>
        <w:rPr>
          <w:rFonts w:ascii="Roboto" w:hAnsi="Roboto"/>
          <w:sz w:val="22"/>
          <w:szCs w:val="22"/>
        </w:rPr>
      </w:pPr>
    </w:p>
    <w:p w14:paraId="0911E807" w14:textId="6A623C63" w:rsidR="00E9427A" w:rsidRPr="004301A9" w:rsidRDefault="00E9427A" w:rsidP="00360EBD">
      <w:pPr>
        <w:rPr>
          <w:rFonts w:ascii="Roboto" w:hAnsi="Roboto"/>
          <w:b/>
          <w:bCs/>
          <w:sz w:val="22"/>
          <w:szCs w:val="22"/>
        </w:rPr>
      </w:pPr>
      <w:r w:rsidRPr="004301A9">
        <w:rPr>
          <w:rFonts w:ascii="Roboto" w:hAnsi="Roboto"/>
          <w:b/>
          <w:bCs/>
          <w:sz w:val="22"/>
          <w:szCs w:val="22"/>
        </w:rPr>
        <w:t>RS120</w:t>
      </w:r>
      <w:r w:rsidR="00CA7B8B" w:rsidRPr="004301A9">
        <w:rPr>
          <w:rFonts w:ascii="Roboto" w:hAnsi="Roboto"/>
          <w:b/>
          <w:bCs/>
          <w:sz w:val="22"/>
          <w:szCs w:val="22"/>
        </w:rPr>
        <w:t xml:space="preserve"> Clinical Education I</w:t>
      </w:r>
    </w:p>
    <w:p w14:paraId="55B39235" w14:textId="26D5C6D3" w:rsidR="00CA7B8B" w:rsidRPr="004301A9" w:rsidRDefault="00CA7B8B" w:rsidP="00360EBD">
      <w:pPr>
        <w:rPr>
          <w:rFonts w:ascii="Roboto" w:hAnsi="Roboto"/>
          <w:sz w:val="22"/>
          <w:szCs w:val="22"/>
        </w:rPr>
      </w:pPr>
      <w:r w:rsidRPr="004301A9">
        <w:rPr>
          <w:rFonts w:ascii="Roboto" w:hAnsi="Roboto"/>
          <w:sz w:val="22"/>
          <w:szCs w:val="22"/>
        </w:rPr>
        <w:t xml:space="preserve">Initial course in </w:t>
      </w:r>
      <w:r w:rsidR="00D54AA7" w:rsidRPr="004301A9">
        <w:rPr>
          <w:rFonts w:ascii="Roboto" w:hAnsi="Roboto"/>
          <w:sz w:val="22"/>
          <w:szCs w:val="22"/>
        </w:rPr>
        <w:t>competency-based</w:t>
      </w:r>
      <w:r w:rsidRPr="004301A9">
        <w:rPr>
          <w:rFonts w:ascii="Roboto" w:hAnsi="Roboto"/>
          <w:sz w:val="22"/>
          <w:szCs w:val="22"/>
        </w:rPr>
        <w:t xml:space="preserve"> radiography clinical education. Students orient to an assigned clinical education center and by instruction, observation, and experience, acquire the necessary basic skills to successfully image patients utilizing ionizing radiation.</w:t>
      </w:r>
    </w:p>
    <w:p w14:paraId="5E83E449" w14:textId="04D99DFD" w:rsidR="00E9427A" w:rsidRPr="004301A9" w:rsidRDefault="00E9427A" w:rsidP="00360EBD">
      <w:pPr>
        <w:rPr>
          <w:rFonts w:ascii="Roboto" w:hAnsi="Roboto"/>
          <w:sz w:val="22"/>
          <w:szCs w:val="22"/>
        </w:rPr>
      </w:pPr>
    </w:p>
    <w:p w14:paraId="3CC341E4" w14:textId="0A817192" w:rsidR="00CA7B8B" w:rsidRPr="004301A9" w:rsidRDefault="00CA7B8B" w:rsidP="00360EBD">
      <w:pPr>
        <w:rPr>
          <w:rFonts w:ascii="Roboto" w:hAnsi="Roboto"/>
          <w:b/>
          <w:bCs/>
          <w:sz w:val="22"/>
          <w:szCs w:val="22"/>
        </w:rPr>
      </w:pPr>
      <w:r w:rsidRPr="004301A9">
        <w:rPr>
          <w:rFonts w:ascii="Roboto" w:hAnsi="Roboto"/>
          <w:b/>
          <w:bCs/>
          <w:sz w:val="22"/>
          <w:szCs w:val="22"/>
        </w:rPr>
        <w:t>RS141 Radiographic Positioning II</w:t>
      </w:r>
    </w:p>
    <w:p w14:paraId="22EE94C7" w14:textId="555E0FB7" w:rsidR="00CA7B8B" w:rsidRPr="004301A9" w:rsidRDefault="00CA7B8B"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spine, hip and pelvis, and bony thorax. Common contrast media exams will also be covered.</w:t>
      </w:r>
    </w:p>
    <w:p w14:paraId="148DC6F6" w14:textId="77777777" w:rsidR="00CA7B8B" w:rsidRPr="004301A9" w:rsidRDefault="00CA7B8B" w:rsidP="00360EBD">
      <w:pPr>
        <w:rPr>
          <w:rFonts w:ascii="Roboto" w:hAnsi="Roboto"/>
          <w:sz w:val="22"/>
          <w:szCs w:val="22"/>
        </w:rPr>
      </w:pPr>
    </w:p>
    <w:p w14:paraId="3EF2F455" w14:textId="77777777" w:rsidR="0000195E" w:rsidRDefault="0000195E" w:rsidP="00360EBD">
      <w:pPr>
        <w:rPr>
          <w:rFonts w:ascii="Roboto" w:hAnsi="Roboto"/>
          <w:b/>
          <w:bCs/>
          <w:sz w:val="22"/>
          <w:szCs w:val="22"/>
        </w:rPr>
      </w:pPr>
    </w:p>
    <w:p w14:paraId="1849C340" w14:textId="77777777" w:rsidR="0000195E" w:rsidRDefault="0000195E" w:rsidP="00360EBD">
      <w:pPr>
        <w:rPr>
          <w:rFonts w:ascii="Roboto" w:hAnsi="Roboto"/>
          <w:b/>
          <w:bCs/>
          <w:sz w:val="22"/>
          <w:szCs w:val="22"/>
        </w:rPr>
      </w:pPr>
    </w:p>
    <w:p w14:paraId="4504CF68" w14:textId="77777777" w:rsidR="0000195E" w:rsidRDefault="0000195E" w:rsidP="00360EBD">
      <w:pPr>
        <w:rPr>
          <w:rFonts w:ascii="Roboto" w:hAnsi="Roboto"/>
          <w:b/>
          <w:bCs/>
          <w:sz w:val="22"/>
          <w:szCs w:val="22"/>
        </w:rPr>
      </w:pPr>
    </w:p>
    <w:p w14:paraId="2B8EA1BE" w14:textId="60D4210D" w:rsidR="00E9427A" w:rsidRPr="004301A9" w:rsidRDefault="00E9427A" w:rsidP="00360EBD">
      <w:pPr>
        <w:rPr>
          <w:rFonts w:ascii="Roboto" w:hAnsi="Roboto"/>
          <w:b/>
          <w:bCs/>
          <w:sz w:val="22"/>
          <w:szCs w:val="22"/>
        </w:rPr>
      </w:pPr>
      <w:r w:rsidRPr="004301A9">
        <w:rPr>
          <w:rFonts w:ascii="Roboto" w:hAnsi="Roboto"/>
          <w:b/>
          <w:bCs/>
          <w:sz w:val="22"/>
          <w:szCs w:val="22"/>
        </w:rPr>
        <w:t>RS153</w:t>
      </w:r>
      <w:r w:rsidR="00CA7B8B" w:rsidRPr="004301A9">
        <w:rPr>
          <w:rFonts w:ascii="Roboto" w:hAnsi="Roboto"/>
          <w:b/>
          <w:bCs/>
          <w:sz w:val="22"/>
          <w:szCs w:val="22"/>
        </w:rPr>
        <w:t xml:space="preserve"> Principles of Digital Radiography</w:t>
      </w:r>
    </w:p>
    <w:p w14:paraId="121B34BB" w14:textId="1E1678ED" w:rsidR="00CA7B8B" w:rsidRPr="004301A9" w:rsidRDefault="00CA7B8B" w:rsidP="00360EBD">
      <w:pPr>
        <w:rPr>
          <w:rFonts w:ascii="Roboto" w:hAnsi="Roboto"/>
          <w:sz w:val="22"/>
          <w:szCs w:val="22"/>
        </w:rPr>
      </w:pPr>
      <w:r w:rsidRPr="004301A9">
        <w:rPr>
          <w:rFonts w:ascii="Roboto" w:hAnsi="Roboto"/>
          <w:sz w:val="22"/>
          <w:szCs w:val="22"/>
        </w:rPr>
        <w:t>This class introduces principles of digital radiography. Basic principles of computer operation as well as its relevancy to image formation with computed radiography (CR) and digital radiography (DR) will be presented.</w:t>
      </w:r>
    </w:p>
    <w:p w14:paraId="5F29E05B" w14:textId="6490EF1A" w:rsidR="00CA7B8B" w:rsidRPr="004301A9" w:rsidRDefault="00CA7B8B" w:rsidP="00360EBD">
      <w:pPr>
        <w:rPr>
          <w:rFonts w:ascii="Roboto" w:hAnsi="Roboto"/>
          <w:sz w:val="22"/>
          <w:szCs w:val="22"/>
        </w:rPr>
      </w:pPr>
    </w:p>
    <w:p w14:paraId="2731B5CD" w14:textId="5BCE25E7" w:rsidR="00CA7B8B" w:rsidRPr="004301A9" w:rsidRDefault="00CA7B8B" w:rsidP="001621D7">
      <w:pPr>
        <w:pStyle w:val="Heading3"/>
      </w:pPr>
      <w:bookmarkStart w:id="65" w:name="_Toc130917945"/>
      <w:r w:rsidRPr="004301A9">
        <w:t>Quarter 3</w:t>
      </w:r>
      <w:bookmarkEnd w:id="65"/>
    </w:p>
    <w:p w14:paraId="0E90FD71" w14:textId="032707F2" w:rsidR="00CA7B8B" w:rsidRPr="004301A9" w:rsidRDefault="00CA7B8B" w:rsidP="00360EBD">
      <w:pPr>
        <w:rPr>
          <w:rFonts w:ascii="Roboto" w:hAnsi="Roboto"/>
          <w:b/>
          <w:bCs/>
          <w:sz w:val="22"/>
          <w:szCs w:val="22"/>
        </w:rPr>
      </w:pPr>
      <w:r w:rsidRPr="004301A9">
        <w:rPr>
          <w:rFonts w:ascii="Roboto" w:hAnsi="Roboto"/>
          <w:b/>
          <w:bCs/>
          <w:sz w:val="22"/>
          <w:szCs w:val="22"/>
        </w:rPr>
        <w:t>RS109</w:t>
      </w:r>
      <w:r w:rsidR="00247861" w:rsidRPr="004301A9">
        <w:rPr>
          <w:rFonts w:ascii="Roboto" w:hAnsi="Roboto"/>
          <w:b/>
          <w:bCs/>
          <w:sz w:val="22"/>
          <w:szCs w:val="22"/>
        </w:rPr>
        <w:t xml:space="preserve"> Radiation Physics II</w:t>
      </w:r>
    </w:p>
    <w:p w14:paraId="0B6882FE" w14:textId="66B35A98" w:rsidR="00247861" w:rsidRPr="004301A9" w:rsidRDefault="00247861" w:rsidP="00360EBD">
      <w:pPr>
        <w:rPr>
          <w:rFonts w:ascii="Roboto" w:hAnsi="Roboto"/>
          <w:sz w:val="22"/>
          <w:szCs w:val="22"/>
        </w:rPr>
      </w:pPr>
      <w:r w:rsidRPr="004301A9">
        <w:rPr>
          <w:rFonts w:ascii="Roboto" w:hAnsi="Roboto"/>
          <w:sz w:val="22"/>
          <w:szCs w:val="22"/>
        </w:rPr>
        <w:t>A continuation of Radiation Physics I. The correct and safe operation of various types of imaging equipment will be discussed. Information on radiation biology will be presented to correlate the hazards of ionizing radiation production and its interaction on human tissue.</w:t>
      </w:r>
    </w:p>
    <w:p w14:paraId="2A2E6978" w14:textId="5190D98A" w:rsidR="00CA7B8B" w:rsidRPr="004301A9" w:rsidRDefault="00CA7B8B" w:rsidP="00360EBD">
      <w:pPr>
        <w:rPr>
          <w:rFonts w:ascii="Roboto" w:hAnsi="Roboto"/>
          <w:sz w:val="22"/>
          <w:szCs w:val="22"/>
        </w:rPr>
      </w:pPr>
    </w:p>
    <w:p w14:paraId="3CF65EC5" w14:textId="4D8B6AD8" w:rsidR="00CA7B8B" w:rsidRPr="004301A9" w:rsidRDefault="00CA7B8B" w:rsidP="00360EBD">
      <w:pPr>
        <w:rPr>
          <w:rFonts w:ascii="Roboto" w:hAnsi="Roboto"/>
          <w:b/>
          <w:bCs/>
          <w:sz w:val="22"/>
          <w:szCs w:val="22"/>
        </w:rPr>
      </w:pPr>
      <w:r w:rsidRPr="004301A9">
        <w:rPr>
          <w:rFonts w:ascii="Roboto" w:hAnsi="Roboto"/>
          <w:b/>
          <w:bCs/>
          <w:sz w:val="22"/>
          <w:szCs w:val="22"/>
        </w:rPr>
        <w:t>RS121</w:t>
      </w:r>
      <w:r w:rsidR="00247861" w:rsidRPr="004301A9">
        <w:rPr>
          <w:rFonts w:ascii="Roboto" w:hAnsi="Roboto"/>
          <w:b/>
          <w:bCs/>
          <w:sz w:val="22"/>
          <w:szCs w:val="22"/>
        </w:rPr>
        <w:t>Clinical Education II</w:t>
      </w:r>
    </w:p>
    <w:p w14:paraId="788ED009" w14:textId="48F9D3AD" w:rsidR="00247861" w:rsidRPr="004301A9" w:rsidRDefault="00247861" w:rsidP="00360EBD">
      <w:pPr>
        <w:rPr>
          <w:rFonts w:ascii="Roboto" w:hAnsi="Roboto"/>
          <w:sz w:val="22"/>
          <w:szCs w:val="22"/>
        </w:rPr>
      </w:pPr>
      <w:r w:rsidRPr="004301A9">
        <w:rPr>
          <w:rFonts w:ascii="Roboto" w:hAnsi="Roboto"/>
          <w:sz w:val="22"/>
          <w:szCs w:val="22"/>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47CEDB10" w14:textId="65B6C00A" w:rsidR="00CA7B8B" w:rsidRPr="004301A9" w:rsidRDefault="00CA7B8B" w:rsidP="00360EBD">
      <w:pPr>
        <w:rPr>
          <w:rFonts w:ascii="Roboto" w:hAnsi="Roboto"/>
          <w:sz w:val="22"/>
          <w:szCs w:val="22"/>
        </w:rPr>
      </w:pPr>
    </w:p>
    <w:p w14:paraId="2EF2278F" w14:textId="25C6129D" w:rsidR="00CA7B8B" w:rsidRPr="004301A9" w:rsidRDefault="00CA7B8B" w:rsidP="00360EBD">
      <w:pPr>
        <w:rPr>
          <w:rFonts w:ascii="Roboto" w:hAnsi="Roboto"/>
          <w:b/>
          <w:bCs/>
          <w:sz w:val="22"/>
          <w:szCs w:val="22"/>
        </w:rPr>
      </w:pPr>
      <w:r w:rsidRPr="004301A9">
        <w:rPr>
          <w:rFonts w:ascii="Roboto" w:hAnsi="Roboto"/>
          <w:b/>
          <w:bCs/>
          <w:sz w:val="22"/>
          <w:szCs w:val="22"/>
        </w:rPr>
        <w:t>RS142 Radiographic Positioning III</w:t>
      </w:r>
    </w:p>
    <w:p w14:paraId="3AC4E34F" w14:textId="717B98ED" w:rsidR="00CA7B8B" w:rsidRPr="004301A9" w:rsidRDefault="00CA7B8B" w:rsidP="00360EBD">
      <w:pPr>
        <w:rPr>
          <w:rFonts w:ascii="Roboto" w:hAnsi="Roboto"/>
          <w:sz w:val="22"/>
          <w:szCs w:val="22"/>
        </w:rPr>
      </w:pPr>
      <w:r w:rsidRPr="004301A9">
        <w:rPr>
          <w:rFonts w:ascii="Roboto" w:hAnsi="Roboto"/>
          <w:sz w:val="22"/>
          <w:szCs w:val="22"/>
        </w:rPr>
        <w:t>This class emphasizes basic positioning principles and terminology regarding the skull and facial structures. General principles of mammography, bone densitometry, geriatric imaging, and contrast media exams of the biliary, central nervous, and reproduc</w:t>
      </w:r>
      <w:r w:rsidR="00247861" w:rsidRPr="004301A9">
        <w:rPr>
          <w:rFonts w:ascii="Roboto" w:hAnsi="Roboto"/>
          <w:sz w:val="22"/>
          <w:szCs w:val="22"/>
        </w:rPr>
        <w:t>tive systems are also covered.</w:t>
      </w:r>
    </w:p>
    <w:p w14:paraId="50B07F4B" w14:textId="1E104939" w:rsidR="00E9427A" w:rsidRPr="004301A9" w:rsidRDefault="00E9427A" w:rsidP="00360EBD">
      <w:pPr>
        <w:rPr>
          <w:rFonts w:ascii="Roboto" w:hAnsi="Roboto"/>
          <w:sz w:val="22"/>
          <w:szCs w:val="22"/>
        </w:rPr>
      </w:pPr>
    </w:p>
    <w:p w14:paraId="71D5D58A" w14:textId="3275EF05" w:rsidR="00E9427A" w:rsidRPr="004301A9" w:rsidRDefault="00247861" w:rsidP="001621D7">
      <w:pPr>
        <w:pStyle w:val="Heading3"/>
      </w:pPr>
      <w:bookmarkStart w:id="66" w:name="_Toc130917946"/>
      <w:r w:rsidRPr="004301A9">
        <w:t>Quarter 4</w:t>
      </w:r>
      <w:bookmarkEnd w:id="66"/>
    </w:p>
    <w:p w14:paraId="715F6A54" w14:textId="7FC494BE" w:rsidR="00247861" w:rsidRPr="004301A9" w:rsidRDefault="00247861" w:rsidP="00360EBD">
      <w:pPr>
        <w:rPr>
          <w:rFonts w:ascii="Roboto" w:hAnsi="Roboto"/>
          <w:b/>
          <w:bCs/>
          <w:sz w:val="22"/>
          <w:szCs w:val="22"/>
        </w:rPr>
      </w:pPr>
      <w:r w:rsidRPr="004301A9">
        <w:rPr>
          <w:rFonts w:ascii="Roboto" w:hAnsi="Roboto"/>
          <w:b/>
          <w:bCs/>
          <w:sz w:val="22"/>
          <w:szCs w:val="22"/>
        </w:rPr>
        <w:t>RS122 Clinical Education III</w:t>
      </w:r>
    </w:p>
    <w:p w14:paraId="338B38CE" w14:textId="2A5ECB86" w:rsidR="00247861" w:rsidRPr="004301A9" w:rsidRDefault="00247861" w:rsidP="00360EBD">
      <w:pPr>
        <w:rPr>
          <w:rFonts w:ascii="Roboto" w:hAnsi="Roboto"/>
          <w:sz w:val="22"/>
          <w:szCs w:val="22"/>
        </w:rPr>
      </w:pPr>
      <w:r w:rsidRPr="004301A9">
        <w:rPr>
          <w:rFonts w:ascii="Roboto" w:hAnsi="Roboto"/>
          <w:sz w:val="22"/>
          <w:szCs w:val="22"/>
        </w:rPr>
        <w:t xml:space="preserve">This is a continuation of a series of competency based clinical education classes. Students attend an </w:t>
      </w:r>
      <w:r w:rsidR="0091084A" w:rsidRPr="004301A9">
        <w:rPr>
          <w:rFonts w:ascii="Roboto" w:hAnsi="Roboto"/>
          <w:sz w:val="22"/>
          <w:szCs w:val="22"/>
        </w:rPr>
        <w:t>assigned clinical education center and by instruction, observation, and experience, acquire the necessary skills to successfully image patients utilizing X-ray ionizing radiation.</w:t>
      </w:r>
    </w:p>
    <w:p w14:paraId="11B28BE1" w14:textId="09ACF30F" w:rsidR="0091084A" w:rsidRPr="004301A9" w:rsidRDefault="0091084A" w:rsidP="00360EBD">
      <w:pPr>
        <w:rPr>
          <w:rFonts w:ascii="Roboto" w:hAnsi="Roboto"/>
          <w:sz w:val="22"/>
          <w:szCs w:val="22"/>
        </w:rPr>
      </w:pPr>
    </w:p>
    <w:p w14:paraId="4AF54264" w14:textId="7E964DBC" w:rsidR="0091084A" w:rsidRPr="004301A9" w:rsidRDefault="0091084A" w:rsidP="001621D7">
      <w:pPr>
        <w:pStyle w:val="Heading3"/>
      </w:pPr>
      <w:bookmarkStart w:id="67" w:name="_Toc130917947"/>
      <w:r w:rsidRPr="004301A9">
        <w:t>Quarter 5</w:t>
      </w:r>
      <w:bookmarkEnd w:id="67"/>
    </w:p>
    <w:p w14:paraId="2E0B42A2" w14:textId="3781DDC0" w:rsidR="0091084A" w:rsidRPr="004301A9" w:rsidRDefault="0091084A" w:rsidP="00360EBD">
      <w:pPr>
        <w:rPr>
          <w:rFonts w:ascii="Roboto" w:hAnsi="Roboto"/>
          <w:b/>
          <w:bCs/>
          <w:sz w:val="22"/>
          <w:szCs w:val="22"/>
        </w:rPr>
      </w:pPr>
      <w:r w:rsidRPr="004301A9">
        <w:rPr>
          <w:rFonts w:ascii="Roboto" w:hAnsi="Roboto"/>
          <w:b/>
          <w:bCs/>
          <w:sz w:val="22"/>
          <w:szCs w:val="22"/>
        </w:rPr>
        <w:t>RS200</w:t>
      </w:r>
      <w:r w:rsidR="00374884" w:rsidRPr="004301A9">
        <w:rPr>
          <w:rFonts w:ascii="Roboto" w:hAnsi="Roboto"/>
          <w:b/>
          <w:bCs/>
          <w:sz w:val="22"/>
          <w:szCs w:val="22"/>
        </w:rPr>
        <w:t xml:space="preserve"> Cross Sectional Anatomy</w:t>
      </w:r>
    </w:p>
    <w:p w14:paraId="0C24E31F" w14:textId="69F5C53F" w:rsidR="00374884" w:rsidRPr="004301A9" w:rsidRDefault="00374884" w:rsidP="00360EBD">
      <w:pPr>
        <w:rPr>
          <w:rFonts w:ascii="Roboto" w:hAnsi="Roboto"/>
          <w:sz w:val="22"/>
          <w:szCs w:val="22"/>
        </w:rPr>
      </w:pPr>
      <w:r w:rsidRPr="004301A9">
        <w:rPr>
          <w:rFonts w:ascii="Roboto" w:hAnsi="Roboto"/>
          <w:sz w:val="22"/>
          <w:szCs w:val="22"/>
        </w:rPr>
        <w:t>Anatomy of the human body will be studied in cross section. Anatomy of the brain, neck, thorax and heart, abdomen/pelvis and the musculoskeletal system will be presented in the transverse, sagittal, coronal, and oblique imaging planes using multiple diagnostic imaging modalities.</w:t>
      </w:r>
    </w:p>
    <w:p w14:paraId="1836DDF7" w14:textId="77777777" w:rsidR="0091084A" w:rsidRPr="004301A9" w:rsidRDefault="0091084A" w:rsidP="00360EBD">
      <w:pPr>
        <w:rPr>
          <w:rFonts w:ascii="Roboto" w:hAnsi="Roboto"/>
          <w:sz w:val="22"/>
          <w:szCs w:val="22"/>
        </w:rPr>
      </w:pPr>
    </w:p>
    <w:p w14:paraId="67311E74" w14:textId="724EE8BC" w:rsidR="0091084A" w:rsidRPr="004301A9" w:rsidRDefault="0091084A" w:rsidP="00360EBD">
      <w:pPr>
        <w:rPr>
          <w:rFonts w:ascii="Roboto" w:hAnsi="Roboto"/>
          <w:b/>
          <w:bCs/>
          <w:sz w:val="22"/>
          <w:szCs w:val="22"/>
        </w:rPr>
      </w:pPr>
      <w:r w:rsidRPr="004301A9">
        <w:rPr>
          <w:rFonts w:ascii="Roboto" w:hAnsi="Roboto"/>
          <w:b/>
          <w:bCs/>
          <w:sz w:val="22"/>
          <w:szCs w:val="22"/>
        </w:rPr>
        <w:t>RS214</w:t>
      </w:r>
      <w:r w:rsidR="00374884" w:rsidRPr="004301A9">
        <w:rPr>
          <w:rFonts w:ascii="Roboto" w:hAnsi="Roboto"/>
          <w:b/>
          <w:bCs/>
          <w:sz w:val="22"/>
          <w:szCs w:val="22"/>
        </w:rPr>
        <w:t xml:space="preserve"> Imaging Pathology</w:t>
      </w:r>
    </w:p>
    <w:p w14:paraId="5843759F" w14:textId="224F5979" w:rsidR="00374884" w:rsidRPr="004301A9" w:rsidRDefault="00374884" w:rsidP="00360EBD">
      <w:pPr>
        <w:rPr>
          <w:rFonts w:ascii="Roboto" w:hAnsi="Roboto"/>
          <w:sz w:val="22"/>
          <w:szCs w:val="22"/>
        </w:rPr>
      </w:pPr>
      <w:r w:rsidRPr="004301A9">
        <w:rPr>
          <w:rFonts w:ascii="Roboto" w:hAnsi="Roboto"/>
          <w:sz w:val="22"/>
          <w:szCs w:val="22"/>
        </w:rPr>
        <w:t xml:space="preserve">A basic review of pathology and pathologic processes as demonstrated on diagnostic images is presented. The images for review include radiographic, and </w:t>
      </w:r>
      <w:r w:rsidR="00515DE5" w:rsidRPr="004301A9">
        <w:rPr>
          <w:rFonts w:ascii="Roboto" w:hAnsi="Roboto"/>
          <w:sz w:val="22"/>
          <w:szCs w:val="22"/>
        </w:rPr>
        <w:t>cross-sectional</w:t>
      </w:r>
      <w:r w:rsidRPr="004301A9">
        <w:rPr>
          <w:rFonts w:ascii="Roboto" w:hAnsi="Roboto"/>
          <w:sz w:val="22"/>
          <w:szCs w:val="22"/>
        </w:rPr>
        <w:t xml:space="preserve"> CT and MRI images.</w:t>
      </w:r>
    </w:p>
    <w:p w14:paraId="487BB588" w14:textId="77777777" w:rsidR="0091084A" w:rsidRPr="004301A9" w:rsidRDefault="0091084A" w:rsidP="00360EBD">
      <w:pPr>
        <w:rPr>
          <w:rFonts w:ascii="Roboto" w:hAnsi="Roboto"/>
          <w:sz w:val="22"/>
          <w:szCs w:val="22"/>
        </w:rPr>
      </w:pPr>
    </w:p>
    <w:p w14:paraId="26DE024A" w14:textId="14D7430F" w:rsidR="0091084A" w:rsidRPr="004301A9" w:rsidRDefault="0091084A" w:rsidP="00360EBD">
      <w:pPr>
        <w:rPr>
          <w:rFonts w:ascii="Roboto" w:hAnsi="Roboto"/>
          <w:b/>
          <w:bCs/>
          <w:sz w:val="22"/>
          <w:szCs w:val="22"/>
        </w:rPr>
      </w:pPr>
      <w:r w:rsidRPr="004301A9">
        <w:rPr>
          <w:rFonts w:ascii="Roboto" w:hAnsi="Roboto"/>
          <w:b/>
          <w:bCs/>
          <w:sz w:val="22"/>
          <w:szCs w:val="22"/>
        </w:rPr>
        <w:t>RS225</w:t>
      </w:r>
      <w:r w:rsidR="00374884" w:rsidRPr="004301A9">
        <w:rPr>
          <w:rFonts w:ascii="Roboto" w:hAnsi="Roboto"/>
          <w:b/>
          <w:bCs/>
          <w:sz w:val="22"/>
          <w:szCs w:val="22"/>
        </w:rPr>
        <w:t xml:space="preserve"> Clinical Education IV</w:t>
      </w:r>
    </w:p>
    <w:p w14:paraId="2134511F" w14:textId="73A6BC5A" w:rsidR="00374884" w:rsidRPr="004301A9" w:rsidRDefault="00374884" w:rsidP="00360EBD">
      <w:pPr>
        <w:rPr>
          <w:rFonts w:ascii="Roboto" w:hAnsi="Roboto"/>
          <w:sz w:val="22"/>
          <w:szCs w:val="22"/>
        </w:rPr>
      </w:pPr>
      <w:r w:rsidRPr="004301A9">
        <w:rPr>
          <w:rFonts w:ascii="Roboto" w:hAnsi="Roboto"/>
          <w:sz w:val="22"/>
          <w:szCs w:val="22"/>
        </w:rPr>
        <w:t>Students entering their second year in clinical will continue to learn new radiographic examinations while maintaining proficiency on previous exams. The students incorporate critical thinking skills and correlate them with previous experiences to enhance their ability to function more independently.</w:t>
      </w:r>
    </w:p>
    <w:p w14:paraId="2F4D9BCF" w14:textId="77777777" w:rsidR="0091084A" w:rsidRPr="004301A9" w:rsidRDefault="0091084A" w:rsidP="00360EBD">
      <w:pPr>
        <w:rPr>
          <w:rFonts w:ascii="Roboto" w:hAnsi="Roboto"/>
          <w:sz w:val="22"/>
          <w:szCs w:val="22"/>
        </w:rPr>
      </w:pPr>
    </w:p>
    <w:p w14:paraId="336C3A46" w14:textId="3968D895" w:rsidR="0091084A" w:rsidRPr="004301A9" w:rsidRDefault="0091084A" w:rsidP="00360EBD">
      <w:pPr>
        <w:rPr>
          <w:rFonts w:ascii="Roboto" w:hAnsi="Roboto"/>
          <w:b/>
          <w:bCs/>
          <w:sz w:val="22"/>
          <w:szCs w:val="22"/>
        </w:rPr>
      </w:pPr>
      <w:r w:rsidRPr="004301A9">
        <w:rPr>
          <w:rFonts w:ascii="Roboto" w:hAnsi="Roboto"/>
          <w:b/>
          <w:bCs/>
          <w:sz w:val="22"/>
          <w:szCs w:val="22"/>
        </w:rPr>
        <w:t>RS243</w:t>
      </w:r>
      <w:r w:rsidR="00374884" w:rsidRPr="004301A9">
        <w:rPr>
          <w:rFonts w:ascii="Roboto" w:hAnsi="Roboto"/>
          <w:b/>
          <w:bCs/>
          <w:sz w:val="22"/>
          <w:szCs w:val="22"/>
        </w:rPr>
        <w:t xml:space="preserve"> Radiographic Positioning IV</w:t>
      </w:r>
    </w:p>
    <w:p w14:paraId="0649A0F4" w14:textId="775A4786" w:rsidR="00374884" w:rsidRPr="004301A9" w:rsidRDefault="00374884" w:rsidP="00360EBD">
      <w:pPr>
        <w:rPr>
          <w:rFonts w:ascii="Roboto" w:hAnsi="Roboto"/>
          <w:sz w:val="22"/>
          <w:szCs w:val="22"/>
        </w:rPr>
      </w:pPr>
      <w:r w:rsidRPr="004301A9">
        <w:rPr>
          <w:rFonts w:ascii="Roboto" w:hAnsi="Roboto"/>
          <w:sz w:val="22"/>
          <w:szCs w:val="22"/>
        </w:rPr>
        <w:t xml:space="preserve">Demonstration and lab experience of alternate and special positioning of the upper and lower extremities, thoracic cage, shoulder girdle, pelvis, and spinal column. This course also includes a review of basic head work and special positioning of the orbit and temporomandibular joint. </w:t>
      </w:r>
      <w:r w:rsidRPr="004301A9">
        <w:rPr>
          <w:rFonts w:ascii="Roboto" w:hAnsi="Roboto"/>
          <w:sz w:val="22"/>
          <w:szCs w:val="22"/>
        </w:rPr>
        <w:lastRenderedPageBreak/>
        <w:t>Information will be included for performing pediatric and trauma projections. A review of imaging with emphasis on basic quality assurance and image evaluation.</w:t>
      </w:r>
    </w:p>
    <w:p w14:paraId="299001FC" w14:textId="5D76D697" w:rsidR="0091084A" w:rsidRPr="001621D7" w:rsidRDefault="0091084A" w:rsidP="001621D7">
      <w:pPr>
        <w:pStyle w:val="Heading3"/>
      </w:pPr>
    </w:p>
    <w:p w14:paraId="331342E3" w14:textId="70DD8257" w:rsidR="00374884" w:rsidRPr="001621D7" w:rsidRDefault="00374884" w:rsidP="001621D7">
      <w:pPr>
        <w:pStyle w:val="Heading3"/>
      </w:pPr>
      <w:bookmarkStart w:id="68" w:name="_Toc130917948"/>
      <w:r w:rsidRPr="001621D7">
        <w:t>Quarter 6</w:t>
      </w:r>
      <w:bookmarkEnd w:id="68"/>
    </w:p>
    <w:p w14:paraId="7CDE344B" w14:textId="3693FEB4" w:rsidR="00374884" w:rsidRPr="004301A9" w:rsidRDefault="00685AAC" w:rsidP="00360EBD">
      <w:pPr>
        <w:rPr>
          <w:rFonts w:ascii="Roboto" w:hAnsi="Roboto"/>
          <w:b/>
          <w:bCs/>
          <w:sz w:val="22"/>
          <w:szCs w:val="22"/>
        </w:rPr>
      </w:pPr>
      <w:r w:rsidRPr="004301A9">
        <w:rPr>
          <w:rFonts w:ascii="Roboto" w:hAnsi="Roboto"/>
          <w:b/>
          <w:bCs/>
          <w:sz w:val="22"/>
          <w:szCs w:val="22"/>
        </w:rPr>
        <w:t>RS216 Pharmacology and IV Therapy</w:t>
      </w:r>
    </w:p>
    <w:p w14:paraId="669F1914" w14:textId="4E5E7BB5" w:rsidR="00685AAC" w:rsidRPr="004301A9" w:rsidRDefault="00685AAC" w:rsidP="00360EBD">
      <w:pPr>
        <w:rPr>
          <w:rFonts w:ascii="Roboto" w:hAnsi="Roboto"/>
          <w:sz w:val="22"/>
          <w:szCs w:val="22"/>
        </w:rPr>
      </w:pPr>
      <w:r w:rsidRPr="004301A9">
        <w:rPr>
          <w:rFonts w:ascii="Roboto" w:hAnsi="Roboto"/>
          <w:sz w:val="22"/>
          <w:szCs w:val="22"/>
        </w:rPr>
        <w:t>This class involves a study of drugs common to an imaging department. The general pharmacologic principles, drug categories, routes of administration, drug administration safety, and current practice standards will be discussed. A discussion of contrast agents and their associated reactions will also be presented.</w:t>
      </w:r>
    </w:p>
    <w:p w14:paraId="48A2C7C4" w14:textId="77777777" w:rsidR="00685AAC" w:rsidRPr="004301A9" w:rsidRDefault="00685AAC" w:rsidP="00360EBD">
      <w:pPr>
        <w:rPr>
          <w:rFonts w:ascii="Roboto" w:hAnsi="Roboto"/>
          <w:sz w:val="22"/>
          <w:szCs w:val="22"/>
        </w:rPr>
      </w:pPr>
    </w:p>
    <w:p w14:paraId="3673EBCB" w14:textId="23D21BB6" w:rsidR="00685AAC" w:rsidRPr="004301A9" w:rsidRDefault="00685AAC" w:rsidP="00360EBD">
      <w:pPr>
        <w:rPr>
          <w:rFonts w:ascii="Roboto" w:hAnsi="Roboto"/>
          <w:b/>
          <w:bCs/>
          <w:sz w:val="22"/>
          <w:szCs w:val="22"/>
        </w:rPr>
      </w:pPr>
      <w:r w:rsidRPr="004301A9">
        <w:rPr>
          <w:rFonts w:ascii="Roboto" w:hAnsi="Roboto"/>
          <w:b/>
          <w:bCs/>
          <w:sz w:val="22"/>
          <w:szCs w:val="22"/>
        </w:rPr>
        <w:t>RS226 Clinical Education V</w:t>
      </w:r>
    </w:p>
    <w:p w14:paraId="4E7DD8A1" w14:textId="1ADA6157" w:rsidR="00685AAC" w:rsidRPr="004301A9" w:rsidRDefault="00685AAC" w:rsidP="00360EBD">
      <w:pPr>
        <w:rPr>
          <w:rFonts w:ascii="Roboto" w:hAnsi="Roboto"/>
          <w:sz w:val="22"/>
          <w:szCs w:val="22"/>
        </w:rPr>
      </w:pPr>
      <w:r w:rsidRPr="004301A9">
        <w:rPr>
          <w:rFonts w:ascii="Roboto" w:hAnsi="Roboto"/>
          <w:sz w:val="22"/>
          <w:szCs w:val="22"/>
        </w:rPr>
        <w:t>Students in the second year of competency based clinical instruction rotate to a new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6952A5A9" w14:textId="22AA347D" w:rsidR="00685AAC" w:rsidRPr="004301A9" w:rsidRDefault="00685AAC" w:rsidP="00360EBD">
      <w:pPr>
        <w:rPr>
          <w:rFonts w:ascii="Roboto" w:hAnsi="Roboto"/>
          <w:sz w:val="22"/>
          <w:szCs w:val="22"/>
        </w:rPr>
      </w:pPr>
    </w:p>
    <w:p w14:paraId="76AC6F0E" w14:textId="3DFA210D" w:rsidR="00685AAC" w:rsidRPr="004301A9" w:rsidRDefault="00685AAC" w:rsidP="00360EBD">
      <w:pPr>
        <w:rPr>
          <w:rFonts w:ascii="Roboto" w:hAnsi="Roboto"/>
          <w:b/>
          <w:bCs/>
          <w:sz w:val="22"/>
          <w:szCs w:val="22"/>
        </w:rPr>
      </w:pPr>
      <w:r w:rsidRPr="004301A9">
        <w:rPr>
          <w:rFonts w:ascii="Roboto" w:hAnsi="Roboto"/>
          <w:b/>
          <w:bCs/>
          <w:sz w:val="22"/>
          <w:szCs w:val="22"/>
        </w:rPr>
        <w:t>RS233 Leadership and Management</w:t>
      </w:r>
    </w:p>
    <w:p w14:paraId="3FD2C045" w14:textId="1AFBD43C" w:rsidR="00685AAC" w:rsidRPr="004301A9" w:rsidRDefault="00685AAC" w:rsidP="00360EBD">
      <w:pPr>
        <w:rPr>
          <w:rFonts w:ascii="Roboto" w:hAnsi="Roboto"/>
          <w:sz w:val="22"/>
          <w:szCs w:val="22"/>
        </w:rPr>
      </w:pPr>
      <w:r w:rsidRPr="004301A9">
        <w:rPr>
          <w:rFonts w:ascii="Roboto" w:hAnsi="Roboto"/>
          <w:sz w:val="22"/>
          <w:szCs w:val="22"/>
        </w:rPr>
        <w:t xml:space="preserve">Studies leadership skills associated with patient care and management. Concepts discussed will </w:t>
      </w:r>
      <w:r w:rsidR="00B22BC0" w:rsidRPr="004301A9">
        <w:rPr>
          <w:rFonts w:ascii="Roboto" w:hAnsi="Roboto"/>
          <w:sz w:val="22"/>
          <w:szCs w:val="22"/>
        </w:rPr>
        <w:t>include</w:t>
      </w:r>
      <w:r w:rsidRPr="004301A9">
        <w:rPr>
          <w:rFonts w:ascii="Roboto" w:hAnsi="Roboto"/>
          <w:sz w:val="22"/>
          <w:szCs w:val="22"/>
        </w:rPr>
        <w:t xml:space="preserve"> supervision, delegation, conflict resolution, leadership styles, the work environment, responsibility, accountability, collaboration, and resume preparation.</w:t>
      </w:r>
    </w:p>
    <w:p w14:paraId="66922855" w14:textId="10222038" w:rsidR="00685AAC" w:rsidRPr="004301A9" w:rsidRDefault="00685AAC" w:rsidP="00360EBD">
      <w:pPr>
        <w:rPr>
          <w:rFonts w:ascii="Roboto" w:hAnsi="Roboto"/>
          <w:sz w:val="22"/>
          <w:szCs w:val="22"/>
        </w:rPr>
      </w:pPr>
    </w:p>
    <w:p w14:paraId="083AC7EF" w14:textId="12F91F33" w:rsidR="00685AAC" w:rsidRPr="004301A9" w:rsidRDefault="00685AAC" w:rsidP="00360EBD">
      <w:pPr>
        <w:rPr>
          <w:rFonts w:ascii="Roboto" w:hAnsi="Roboto"/>
          <w:b/>
          <w:bCs/>
          <w:sz w:val="22"/>
          <w:szCs w:val="22"/>
        </w:rPr>
      </w:pPr>
      <w:r w:rsidRPr="004301A9">
        <w:rPr>
          <w:rFonts w:ascii="Roboto" w:hAnsi="Roboto"/>
          <w:b/>
          <w:bCs/>
          <w:sz w:val="22"/>
          <w:szCs w:val="22"/>
        </w:rPr>
        <w:t>RS244 Radiographic Positioning V</w:t>
      </w:r>
    </w:p>
    <w:p w14:paraId="7A2E9B4D" w14:textId="4A09B353" w:rsidR="00685AAC" w:rsidRPr="004301A9" w:rsidRDefault="00685AAC" w:rsidP="00360EBD">
      <w:pPr>
        <w:rPr>
          <w:rFonts w:ascii="Roboto" w:hAnsi="Roboto"/>
          <w:sz w:val="22"/>
          <w:szCs w:val="22"/>
        </w:rPr>
      </w:pPr>
      <w:r w:rsidRPr="004301A9">
        <w:rPr>
          <w:rFonts w:ascii="Roboto" w:hAnsi="Roboto"/>
          <w:sz w:val="22"/>
          <w:szCs w:val="22"/>
        </w:rPr>
        <w:t>Advanced patient care procedures involving pediatric and/or severe trauma patient. Special emphasis on child and elder abuse. Includes information for the geriatric, pediatric, and patient with disabilities to meet The Joint Commission requirements.</w:t>
      </w:r>
    </w:p>
    <w:p w14:paraId="71315376" w14:textId="0C5BCDAE" w:rsidR="00B22BC0" w:rsidRPr="004301A9" w:rsidRDefault="00B22BC0" w:rsidP="00360EBD">
      <w:pPr>
        <w:rPr>
          <w:rFonts w:ascii="Roboto" w:hAnsi="Roboto"/>
          <w:sz w:val="22"/>
          <w:szCs w:val="22"/>
        </w:rPr>
      </w:pPr>
    </w:p>
    <w:p w14:paraId="38EE50C5" w14:textId="6A570FA0" w:rsidR="00B22BC0" w:rsidRPr="004301A9" w:rsidRDefault="00B22BC0" w:rsidP="001621D7">
      <w:pPr>
        <w:pStyle w:val="Heading3"/>
      </w:pPr>
      <w:bookmarkStart w:id="69" w:name="_Toc130917949"/>
      <w:r w:rsidRPr="004301A9">
        <w:t>Quarter 7</w:t>
      </w:r>
      <w:bookmarkEnd w:id="69"/>
    </w:p>
    <w:p w14:paraId="28FF5BA5" w14:textId="427CC8FC" w:rsidR="00B22BC0" w:rsidRPr="004301A9" w:rsidRDefault="00B22BC0" w:rsidP="00360EBD">
      <w:pPr>
        <w:rPr>
          <w:rFonts w:ascii="Roboto" w:hAnsi="Roboto"/>
          <w:b/>
          <w:bCs/>
          <w:sz w:val="22"/>
          <w:szCs w:val="22"/>
        </w:rPr>
      </w:pPr>
      <w:r w:rsidRPr="004301A9">
        <w:rPr>
          <w:rFonts w:ascii="Roboto" w:hAnsi="Roboto"/>
          <w:b/>
          <w:bCs/>
          <w:sz w:val="22"/>
          <w:szCs w:val="22"/>
        </w:rPr>
        <w:t>RS227 Clinical Education VI</w:t>
      </w:r>
    </w:p>
    <w:p w14:paraId="48374B74" w14:textId="3452AC09" w:rsidR="00B22BC0" w:rsidRPr="004301A9" w:rsidRDefault="00B22BC0" w:rsidP="00360EBD">
      <w:pPr>
        <w:rPr>
          <w:rFonts w:ascii="Roboto" w:hAnsi="Roboto"/>
          <w:sz w:val="22"/>
          <w:szCs w:val="22"/>
        </w:rPr>
      </w:pPr>
      <w:r w:rsidRPr="004301A9">
        <w:rPr>
          <w:rFonts w:ascii="Roboto" w:hAnsi="Roboto"/>
          <w:sz w:val="22"/>
          <w:szCs w:val="22"/>
        </w:rPr>
        <w:t>Students in the second year of competency based clinical instruction are assigned to a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7533672F" w14:textId="500A61E5" w:rsidR="00B22BC0" w:rsidRPr="004301A9" w:rsidRDefault="00B22BC0" w:rsidP="00360EBD">
      <w:pPr>
        <w:rPr>
          <w:rFonts w:ascii="Roboto" w:hAnsi="Roboto"/>
          <w:sz w:val="22"/>
          <w:szCs w:val="22"/>
        </w:rPr>
      </w:pPr>
    </w:p>
    <w:p w14:paraId="395A76B8" w14:textId="107FD965" w:rsidR="00B22BC0" w:rsidRPr="004301A9" w:rsidRDefault="00B22BC0" w:rsidP="00360EBD">
      <w:pPr>
        <w:rPr>
          <w:rFonts w:ascii="Roboto" w:hAnsi="Roboto"/>
          <w:b/>
          <w:bCs/>
          <w:sz w:val="22"/>
          <w:szCs w:val="22"/>
        </w:rPr>
      </w:pPr>
      <w:r w:rsidRPr="004301A9">
        <w:rPr>
          <w:rFonts w:ascii="Roboto" w:hAnsi="Roboto"/>
          <w:b/>
          <w:bCs/>
          <w:sz w:val="22"/>
          <w:szCs w:val="22"/>
        </w:rPr>
        <w:t>RS250 Advanced Healthcare Organization</w:t>
      </w:r>
    </w:p>
    <w:p w14:paraId="13C39F2F" w14:textId="64C924EF" w:rsidR="00B22BC0" w:rsidRPr="004301A9" w:rsidRDefault="00B22BC0" w:rsidP="00360EBD">
      <w:pPr>
        <w:rPr>
          <w:rFonts w:ascii="Roboto" w:hAnsi="Roboto"/>
          <w:sz w:val="22"/>
          <w:szCs w:val="22"/>
        </w:rPr>
      </w:pPr>
      <w:r w:rsidRPr="004301A9">
        <w:rPr>
          <w:rFonts w:ascii="Roboto" w:hAnsi="Roboto"/>
          <w:sz w:val="22"/>
          <w:szCs w:val="22"/>
        </w:rPr>
        <w:t>A closer look at the healthcare organization with emphasis on radiology. Radiology quality control and quality assurance factors will be presented. The five major content areas of diagnostic imaging will be correlated with quality patient care.</w:t>
      </w:r>
    </w:p>
    <w:p w14:paraId="387592FE" w14:textId="1194E1D5" w:rsidR="00B22BC0" w:rsidRPr="004301A9" w:rsidRDefault="00B22BC0" w:rsidP="00360EBD">
      <w:pPr>
        <w:rPr>
          <w:rFonts w:ascii="Roboto" w:hAnsi="Roboto"/>
          <w:sz w:val="22"/>
          <w:szCs w:val="22"/>
        </w:rPr>
      </w:pPr>
    </w:p>
    <w:p w14:paraId="17A86DC4" w14:textId="4CEEEC93" w:rsidR="00B22BC0" w:rsidRPr="004301A9" w:rsidRDefault="00B22BC0" w:rsidP="00360EBD">
      <w:pPr>
        <w:rPr>
          <w:rFonts w:ascii="Roboto" w:hAnsi="Roboto"/>
          <w:b/>
          <w:bCs/>
          <w:sz w:val="22"/>
          <w:szCs w:val="22"/>
        </w:rPr>
      </w:pPr>
      <w:r w:rsidRPr="004301A9">
        <w:rPr>
          <w:rFonts w:ascii="Roboto" w:hAnsi="Roboto"/>
          <w:b/>
          <w:bCs/>
          <w:sz w:val="22"/>
          <w:szCs w:val="22"/>
        </w:rPr>
        <w:t>RS255 Advanced Imaging Modalities</w:t>
      </w:r>
    </w:p>
    <w:p w14:paraId="04F6A56A" w14:textId="41B956D3" w:rsidR="00B22BC0" w:rsidRPr="004301A9" w:rsidRDefault="00B22BC0" w:rsidP="00360EBD">
      <w:pPr>
        <w:rPr>
          <w:rFonts w:ascii="Roboto" w:hAnsi="Roboto"/>
          <w:sz w:val="22"/>
          <w:szCs w:val="22"/>
        </w:rPr>
      </w:pPr>
      <w:r w:rsidRPr="004301A9">
        <w:rPr>
          <w:rFonts w:ascii="Roboto" w:hAnsi="Roboto"/>
          <w:sz w:val="22"/>
          <w:szCs w:val="22"/>
        </w:rPr>
        <w:t xml:space="preserve">An overview of CT, MRI, US, </w:t>
      </w:r>
      <w:proofErr w:type="gramStart"/>
      <w:r w:rsidRPr="004301A9">
        <w:rPr>
          <w:rFonts w:ascii="Roboto" w:hAnsi="Roboto"/>
          <w:sz w:val="22"/>
          <w:szCs w:val="22"/>
        </w:rPr>
        <w:t>NM</w:t>
      </w:r>
      <w:proofErr w:type="gramEnd"/>
      <w:r w:rsidRPr="004301A9">
        <w:rPr>
          <w:rFonts w:ascii="Roboto" w:hAnsi="Roboto"/>
          <w:sz w:val="22"/>
          <w:szCs w:val="22"/>
        </w:rPr>
        <w:t xml:space="preserve"> and other advanced imaging modalities. The emphasis will be on the various energies used to generate images, the </w:t>
      </w:r>
      <w:proofErr w:type="gramStart"/>
      <w:r w:rsidRPr="004301A9">
        <w:rPr>
          <w:rFonts w:ascii="Roboto" w:hAnsi="Roboto"/>
          <w:sz w:val="22"/>
          <w:szCs w:val="22"/>
        </w:rPr>
        <w:t>equipment</w:t>
      </w:r>
      <w:proofErr w:type="gramEnd"/>
      <w:r w:rsidRPr="004301A9">
        <w:rPr>
          <w:rFonts w:ascii="Roboto" w:hAnsi="Roboto"/>
          <w:sz w:val="22"/>
          <w:szCs w:val="22"/>
        </w:rPr>
        <w:t xml:space="preserve"> and other dynamics of the imaging environment.</w:t>
      </w:r>
    </w:p>
    <w:p w14:paraId="56870C32" w14:textId="15EBB235" w:rsidR="00B22BC0" w:rsidRPr="004301A9" w:rsidRDefault="00B22BC0" w:rsidP="00360EBD">
      <w:pPr>
        <w:rPr>
          <w:rFonts w:ascii="Roboto" w:hAnsi="Roboto"/>
          <w:sz w:val="22"/>
          <w:szCs w:val="22"/>
        </w:rPr>
      </w:pPr>
    </w:p>
    <w:p w14:paraId="0E205F24" w14:textId="474EDCE4" w:rsidR="00B22BC0" w:rsidRPr="004301A9" w:rsidRDefault="00B22BC0" w:rsidP="00360EBD">
      <w:pPr>
        <w:rPr>
          <w:rFonts w:ascii="Roboto" w:hAnsi="Roboto"/>
          <w:b/>
          <w:bCs/>
          <w:sz w:val="22"/>
          <w:szCs w:val="22"/>
        </w:rPr>
      </w:pPr>
      <w:r w:rsidRPr="004301A9">
        <w:rPr>
          <w:rFonts w:ascii="Roboto" w:hAnsi="Roboto"/>
          <w:b/>
          <w:bCs/>
          <w:sz w:val="22"/>
          <w:szCs w:val="22"/>
        </w:rPr>
        <w:t>RS280 Computed Tomography</w:t>
      </w:r>
    </w:p>
    <w:p w14:paraId="377CF77D" w14:textId="7141B014" w:rsidR="00B22BC0" w:rsidRPr="004301A9" w:rsidRDefault="00B22BC0" w:rsidP="00360EBD">
      <w:pPr>
        <w:rPr>
          <w:rFonts w:ascii="Roboto" w:hAnsi="Roboto"/>
          <w:sz w:val="22"/>
          <w:szCs w:val="22"/>
        </w:rPr>
      </w:pPr>
      <w:r w:rsidRPr="004301A9">
        <w:rPr>
          <w:rFonts w:ascii="Roboto" w:hAnsi="Roboto"/>
          <w:sz w:val="22"/>
          <w:szCs w:val="22"/>
        </w:rPr>
        <w:t>This course presents CT imaging basics and contrasts it with conventional X-Ray imaging.</w:t>
      </w:r>
    </w:p>
    <w:p w14:paraId="403C4257" w14:textId="62C9D400" w:rsidR="00B22BC0" w:rsidRPr="004301A9" w:rsidRDefault="00B22BC0" w:rsidP="00360EBD">
      <w:pPr>
        <w:rPr>
          <w:rFonts w:ascii="Roboto" w:hAnsi="Roboto"/>
          <w:sz w:val="22"/>
          <w:szCs w:val="22"/>
        </w:rPr>
      </w:pPr>
    </w:p>
    <w:p w14:paraId="29F55A7C" w14:textId="77777777" w:rsidR="004F40E5" w:rsidRDefault="004F40E5" w:rsidP="00360EBD">
      <w:pPr>
        <w:rPr>
          <w:rFonts w:ascii="Roboto" w:hAnsi="Roboto"/>
          <w:b/>
          <w:bCs/>
          <w:sz w:val="22"/>
          <w:szCs w:val="22"/>
        </w:rPr>
      </w:pPr>
    </w:p>
    <w:p w14:paraId="73D70061" w14:textId="469DACA7" w:rsidR="00B22BC0" w:rsidRPr="004301A9" w:rsidRDefault="00B22BC0" w:rsidP="00360EBD">
      <w:pPr>
        <w:rPr>
          <w:rFonts w:ascii="Roboto" w:hAnsi="Roboto"/>
          <w:b/>
          <w:bCs/>
          <w:sz w:val="22"/>
          <w:szCs w:val="22"/>
        </w:rPr>
      </w:pPr>
      <w:r w:rsidRPr="004301A9">
        <w:rPr>
          <w:rFonts w:ascii="Roboto" w:hAnsi="Roboto"/>
          <w:b/>
          <w:bCs/>
          <w:sz w:val="22"/>
          <w:szCs w:val="22"/>
        </w:rPr>
        <w:lastRenderedPageBreak/>
        <w:t>RS290</w:t>
      </w:r>
      <w:r w:rsidR="008D1B65" w:rsidRPr="004301A9">
        <w:rPr>
          <w:rFonts w:ascii="Roboto" w:hAnsi="Roboto"/>
          <w:b/>
          <w:bCs/>
          <w:sz w:val="22"/>
          <w:szCs w:val="22"/>
        </w:rPr>
        <w:t xml:space="preserve"> Radiography Registry Review</w:t>
      </w:r>
    </w:p>
    <w:p w14:paraId="1CA25780" w14:textId="6EDC5C83" w:rsidR="008D1B65" w:rsidRPr="004301A9" w:rsidRDefault="008D1B65" w:rsidP="00360EBD">
      <w:pPr>
        <w:rPr>
          <w:rFonts w:ascii="Roboto" w:hAnsi="Roboto"/>
          <w:sz w:val="22"/>
          <w:szCs w:val="22"/>
        </w:rPr>
      </w:pPr>
      <w:r w:rsidRPr="004301A9">
        <w:rPr>
          <w:rFonts w:ascii="Roboto" w:hAnsi="Roboto"/>
          <w:sz w:val="22"/>
          <w:szCs w:val="22"/>
        </w:rPr>
        <w:t>This course prepares students to sit for the national registry exam administered by the American Registry of Radiologic Technologists (ARRT). Mock exams will be used to prepare students for the registry’s content.</w:t>
      </w:r>
    </w:p>
    <w:p w14:paraId="16D61151" w14:textId="2D63107E" w:rsidR="008D1B65" w:rsidRPr="004301A9" w:rsidRDefault="008D1B65" w:rsidP="00360EBD">
      <w:pPr>
        <w:rPr>
          <w:rFonts w:ascii="Roboto" w:hAnsi="Roboto"/>
          <w:sz w:val="22"/>
          <w:szCs w:val="22"/>
        </w:rPr>
      </w:pPr>
    </w:p>
    <w:p w14:paraId="4C7C70DD" w14:textId="01409C43" w:rsidR="008D1B65" w:rsidRPr="004301A9" w:rsidRDefault="008D1B65" w:rsidP="001621D7">
      <w:pPr>
        <w:pStyle w:val="Heading3"/>
      </w:pPr>
      <w:bookmarkStart w:id="70" w:name="_Toc130917950"/>
      <w:r w:rsidRPr="004301A9">
        <w:t>Quarter 8</w:t>
      </w:r>
      <w:bookmarkEnd w:id="70"/>
    </w:p>
    <w:p w14:paraId="26B760D3" w14:textId="689E0F0F" w:rsidR="008D1B65" w:rsidRPr="004301A9" w:rsidRDefault="008D1B65" w:rsidP="00360EBD">
      <w:pPr>
        <w:rPr>
          <w:rFonts w:ascii="Roboto" w:hAnsi="Roboto"/>
          <w:b/>
          <w:bCs/>
          <w:sz w:val="22"/>
          <w:szCs w:val="22"/>
        </w:rPr>
      </w:pPr>
      <w:r w:rsidRPr="004301A9">
        <w:rPr>
          <w:rFonts w:ascii="Roboto" w:hAnsi="Roboto"/>
          <w:b/>
          <w:bCs/>
          <w:sz w:val="22"/>
          <w:szCs w:val="22"/>
        </w:rPr>
        <w:t>RS228 Clinical Education VII</w:t>
      </w:r>
    </w:p>
    <w:p w14:paraId="12B4AD2F" w14:textId="5574477C" w:rsidR="008D1B65" w:rsidRPr="004301A9" w:rsidRDefault="008D1B65" w:rsidP="00360EBD">
      <w:pPr>
        <w:rPr>
          <w:rFonts w:ascii="Roboto" w:hAnsi="Roboto"/>
          <w:sz w:val="22"/>
          <w:szCs w:val="22"/>
        </w:rPr>
      </w:pPr>
      <w:r w:rsidRPr="004301A9">
        <w:rPr>
          <w:rFonts w:ascii="Roboto" w:hAnsi="Roboto"/>
          <w:sz w:val="22"/>
          <w:szCs w:val="22"/>
        </w:rPr>
        <w:t>This is a capstone competency based clinical class in preparation for entry level clinical practice.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more independently.</w:t>
      </w:r>
    </w:p>
    <w:p w14:paraId="68E74619" w14:textId="0B79160F" w:rsidR="008D1B65" w:rsidRPr="004301A9" w:rsidRDefault="008D1B65" w:rsidP="00360EBD">
      <w:pPr>
        <w:rPr>
          <w:rFonts w:ascii="Roboto" w:hAnsi="Roboto"/>
          <w:sz w:val="22"/>
          <w:szCs w:val="22"/>
        </w:rPr>
      </w:pPr>
    </w:p>
    <w:p w14:paraId="3E0A0A1C" w14:textId="77777777" w:rsidR="00755F9F" w:rsidRDefault="00755F9F" w:rsidP="00755F9F">
      <w:pPr>
        <w:pStyle w:val="Heading2"/>
        <w:rPr>
          <w:sz w:val="24"/>
          <w:szCs w:val="24"/>
        </w:rPr>
      </w:pPr>
      <w:bookmarkStart w:id="71" w:name="_Toc130917951"/>
      <w:r w:rsidRPr="00755F9F">
        <w:rPr>
          <w:sz w:val="24"/>
          <w:szCs w:val="24"/>
        </w:rPr>
        <w:t>Upcoming RS Program Course Descriptions (Beginning Fall 2023)</w:t>
      </w:r>
      <w:bookmarkEnd w:id="71"/>
    </w:p>
    <w:p w14:paraId="7C350763" w14:textId="02E1F8D4" w:rsidR="00755F9F" w:rsidRDefault="00755F9F" w:rsidP="00755F9F">
      <w:pPr>
        <w:pStyle w:val="Heading3"/>
      </w:pPr>
      <w:bookmarkStart w:id="72" w:name="_Toc130917952"/>
      <w:r>
        <w:t>Quarter 1</w:t>
      </w:r>
      <w:bookmarkEnd w:id="72"/>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w:t>
      </w:r>
      <w:proofErr w:type="gramStart"/>
      <w:r>
        <w:rPr>
          <w:rFonts w:ascii="Roboto" w:hAnsi="Roboto" w:cs="Calibri"/>
          <w:color w:val="000000"/>
        </w:rPr>
        <w:t>extremities</w:t>
      </w:r>
      <w:proofErr w:type="gramEnd"/>
      <w:r>
        <w:rPr>
          <w:rFonts w:ascii="Roboto" w:hAnsi="Roboto" w:cs="Calibri"/>
          <w:color w:val="000000"/>
        </w:rPr>
        <w:t xml:space="preserve">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7E074BA1" w14:textId="77777777" w:rsidR="00126EF8" w:rsidRDefault="00126EF8" w:rsidP="00126EF8">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9B15AE3" w14:textId="77777777" w:rsidR="00126EF8" w:rsidRDefault="00126EF8"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07482496" w14:textId="77777777" w:rsidR="00126EF8"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0B62D5AB" w14:textId="77777777" w:rsidR="00126EF8" w:rsidRDefault="00126EF8" w:rsidP="00126EF8">
      <w:pPr>
        <w:rPr>
          <w:rFonts w:ascii="Roboto" w:hAnsi="Roboto" w:cs="Calibri"/>
          <w:color w:val="000000"/>
        </w:rPr>
      </w:pPr>
    </w:p>
    <w:p w14:paraId="5A56FDE5" w14:textId="77777777" w:rsidR="004F40E5" w:rsidRDefault="004F40E5" w:rsidP="00126EF8">
      <w:pPr>
        <w:rPr>
          <w:rFonts w:ascii="Roboto" w:hAnsi="Roboto" w:cs="Calibri"/>
          <w:color w:val="000000"/>
        </w:rPr>
      </w:pPr>
    </w:p>
    <w:p w14:paraId="68266BDE" w14:textId="77777777" w:rsidR="004F40E5" w:rsidRDefault="004F40E5" w:rsidP="00126EF8">
      <w:pPr>
        <w:rPr>
          <w:rFonts w:ascii="Roboto" w:hAnsi="Roboto" w:cs="Calibri"/>
          <w:color w:val="000000"/>
        </w:rPr>
      </w:pPr>
    </w:p>
    <w:p w14:paraId="151CF568" w14:textId="4DFAE21C" w:rsidR="00126EF8" w:rsidRDefault="00126EF8" w:rsidP="00126EF8">
      <w:pPr>
        <w:pStyle w:val="Heading3"/>
      </w:pPr>
      <w:bookmarkStart w:id="73" w:name="_Toc130917953"/>
      <w:r>
        <w:lastRenderedPageBreak/>
        <w:t>Quarter 2</w:t>
      </w:r>
      <w:bookmarkEnd w:id="73"/>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77777777" w:rsidR="00126EF8" w:rsidRDefault="00126EF8" w:rsidP="00126EF8">
      <w:pPr>
        <w:rPr>
          <w:rFonts w:ascii="Roboto" w:hAnsi="Roboto" w:cs="Calibri"/>
          <w:color w:val="000000"/>
        </w:rPr>
      </w:pPr>
      <w:r>
        <w:rPr>
          <w:rFonts w:ascii="Roboto" w:hAnsi="Roboto" w:cs="Calibri"/>
          <w:color w:val="000000"/>
        </w:rPr>
        <w:t xml:space="preserve">This course introduces the concepts of electromagnetic radiation, its production, control, and interactions. The concepts of electricity, electromagnetism, and electrical circuits relating to imaging equipment operation are </w:t>
      </w:r>
      <w:proofErr w:type="spellStart"/>
      <w:proofErr w:type="gramStart"/>
      <w:r>
        <w:rPr>
          <w:rFonts w:ascii="Roboto" w:hAnsi="Roboto" w:cs="Calibri"/>
          <w:color w:val="000000"/>
        </w:rPr>
        <w:t>presented.This</w:t>
      </w:r>
      <w:proofErr w:type="spellEnd"/>
      <w:proofErr w:type="gramEnd"/>
      <w:r>
        <w:rPr>
          <w:rFonts w:ascii="Roboto" w:hAnsi="Roboto" w:cs="Calibri"/>
          <w:color w:val="000000"/>
        </w:rPr>
        <w:t xml:space="preserve">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 xml:space="preserve">Initial course in </w:t>
      </w:r>
      <w:proofErr w:type="gramStart"/>
      <w:r>
        <w:rPr>
          <w:rFonts w:ascii="Roboto" w:hAnsi="Roboto" w:cs="Calibri"/>
          <w:color w:val="000000"/>
        </w:rPr>
        <w:t>competency based</w:t>
      </w:r>
      <w:proofErr w:type="gramEnd"/>
      <w:r>
        <w:rPr>
          <w:rFonts w:ascii="Roboto" w:hAnsi="Roboto" w:cs="Calibri"/>
          <w:color w:val="000000"/>
        </w:rPr>
        <w:t xml:space="preserve">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74" w:name="_Toc130917954"/>
      <w:r>
        <w:t>Quarter 3</w:t>
      </w:r>
      <w:bookmarkEnd w:id="74"/>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75" w:name="_Toc130917955"/>
      <w:r>
        <w:t>Quarter 4</w:t>
      </w:r>
      <w:bookmarkEnd w:id="75"/>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 xml:space="preserve">This is a continuation of a series of competency based clinical education classes. Students attend an assigned clinical education center and by instruction, observation, </w:t>
      </w:r>
      <w:r>
        <w:rPr>
          <w:rFonts w:ascii="Roboto" w:hAnsi="Roboto" w:cs="Calibri"/>
          <w:color w:val="000000"/>
        </w:rPr>
        <w:lastRenderedPageBreak/>
        <w:t>and experience, acquire the necessary skills to successfully image patients utilizing ionizing radiation.</w:t>
      </w:r>
    </w:p>
    <w:p w14:paraId="7DF1A881" w14:textId="77777777" w:rsidR="006C55D4" w:rsidRDefault="006C55D4" w:rsidP="00126EF8">
      <w:pPr>
        <w:rPr>
          <w:rFonts w:ascii="Roboto" w:hAnsi="Roboto"/>
          <w:b/>
          <w:bCs/>
          <w:sz w:val="22"/>
          <w:szCs w:val="22"/>
        </w:rPr>
      </w:pPr>
    </w:p>
    <w:p w14:paraId="4C43BC13" w14:textId="4813C9D1" w:rsidR="00126EF8" w:rsidRDefault="00126EF8" w:rsidP="00126EF8">
      <w:pPr>
        <w:rPr>
          <w:rFonts w:ascii="Roboto" w:hAnsi="Roboto"/>
          <w:b/>
          <w:bCs/>
          <w:sz w:val="22"/>
          <w:szCs w:val="22"/>
        </w:rPr>
      </w:pPr>
      <w:r>
        <w:rPr>
          <w:rFonts w:ascii="Roboto" w:hAnsi="Roboto"/>
          <w:b/>
          <w:bCs/>
          <w:sz w:val="22"/>
          <w:szCs w:val="22"/>
        </w:rPr>
        <w:t xml:space="preserve">RS200 Pathology &amp; </w:t>
      </w:r>
      <w:proofErr w:type="gramStart"/>
      <w:r>
        <w:rPr>
          <w:rFonts w:ascii="Roboto" w:hAnsi="Roboto"/>
          <w:b/>
          <w:bCs/>
          <w:sz w:val="22"/>
          <w:szCs w:val="22"/>
        </w:rPr>
        <w:t>Cross Sectional</w:t>
      </w:r>
      <w:proofErr w:type="gramEnd"/>
      <w:r>
        <w:rPr>
          <w:rFonts w:ascii="Roboto" w:hAnsi="Roboto"/>
          <w:b/>
          <w:bCs/>
          <w:sz w:val="22"/>
          <w:szCs w:val="22"/>
        </w:rPr>
        <w:t xml:space="preserve"> Anatomy</w:t>
      </w:r>
    </w:p>
    <w:p w14:paraId="19025EC0" w14:textId="77777777" w:rsidR="006C55D4" w:rsidRDefault="006C55D4" w:rsidP="006C55D4">
      <w:pPr>
        <w:rPr>
          <w:rFonts w:ascii="Roboto" w:hAnsi="Roboto" w:cs="Calibri"/>
          <w:color w:val="000000"/>
        </w:rPr>
      </w:pPr>
      <w:r>
        <w:rPr>
          <w:rFonts w:ascii="Roboto" w:hAnsi="Roboto" w:cs="Calibri"/>
          <w:color w:val="000000"/>
        </w:rPr>
        <w:t>A basic review of pathology and pathologic processes as demonstrated on different imaging modalities is presented. A basic review for general radiographers of human anatomy will be studied in cross section. Anatomy of the head, neck, thorax, abdomen, pelvis, and musculoskeletal system will be presented in transverse, axial, sagittal, coronal, and orthogonal (oblique) cross sectional imaging planes will be demonstrated using multiple diagnostic imaging modalities.</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76" w:name="_Toc130917956"/>
      <w:r>
        <w:t>Quarter 5</w:t>
      </w:r>
      <w:bookmarkEnd w:id="76"/>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77" w:name="_Toc130917957"/>
      <w:r>
        <w:t>Quarter 6</w:t>
      </w:r>
      <w:bookmarkEnd w:id="77"/>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4ABF5984" w14:textId="77777777" w:rsidR="006C55D4" w:rsidRDefault="006C55D4"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lastRenderedPageBreak/>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78" w:name="_Toc130917958"/>
      <w:r>
        <w:t>Quarter 7</w:t>
      </w:r>
      <w:bookmarkEnd w:id="78"/>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79" w:name="_Toc130917959"/>
      <w:r>
        <w:t>Quarter 8</w:t>
      </w:r>
      <w:bookmarkEnd w:id="79"/>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53697B3C" w14:textId="3CA04CA1" w:rsidR="006C55D4" w:rsidRDefault="006C55D4" w:rsidP="006C55D4">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3F500348" w14:textId="6CA881CB" w:rsidR="008D1B65" w:rsidRPr="004301A9" w:rsidRDefault="008D1B65" w:rsidP="00755F9F">
      <w:pPr>
        <w:pStyle w:val="Heading2"/>
      </w:pPr>
    </w:p>
    <w:p w14:paraId="7BAE072A" w14:textId="46BCE47C" w:rsidR="008D1B65" w:rsidRPr="006C55D4" w:rsidRDefault="008D1B65" w:rsidP="006C55D4">
      <w:pPr>
        <w:pStyle w:val="Heading2"/>
        <w:rPr>
          <w:sz w:val="28"/>
          <w:szCs w:val="28"/>
        </w:rPr>
      </w:pPr>
      <w:bookmarkStart w:id="80" w:name="_Toc130917960"/>
      <w:r w:rsidRPr="006C55D4">
        <w:rPr>
          <w:sz w:val="28"/>
          <w:szCs w:val="28"/>
        </w:rPr>
        <w:lastRenderedPageBreak/>
        <w:t>Academic Policies and Procedures</w:t>
      </w:r>
      <w:bookmarkEnd w:id="80"/>
    </w:p>
    <w:p w14:paraId="0DBF4C31" w14:textId="77777777" w:rsidR="008D1B65" w:rsidRPr="004301A9" w:rsidRDefault="008D1B65" w:rsidP="006C55D4">
      <w:pPr>
        <w:pStyle w:val="Heading3"/>
      </w:pPr>
      <w:bookmarkStart w:id="81" w:name="_Toc130917961"/>
      <w:r w:rsidRPr="004301A9">
        <w:t>Attendance Policy</w:t>
      </w:r>
      <w:bookmarkEnd w:id="81"/>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1CBCF3B5" w:rsidR="008D1B65" w:rsidRPr="004301A9" w:rsidRDefault="008D1B65" w:rsidP="008D1B65">
      <w:pPr>
        <w:spacing w:before="100" w:beforeAutospacing="1" w:after="100" w:afterAutospacing="1"/>
        <w:rPr>
          <w:rFonts w:ascii="Roboto" w:hAnsi="Roboto"/>
          <w:sz w:val="22"/>
          <w:szCs w:val="22"/>
        </w:rPr>
      </w:pPr>
      <w:bookmarkStart w:id="82" w:name="_Toc130917962"/>
      <w:r w:rsidRPr="00AD6225">
        <w:rPr>
          <w:rStyle w:val="Heading3Char"/>
        </w:rPr>
        <w:t>Excused Absences</w:t>
      </w:r>
      <w:bookmarkEnd w:id="82"/>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off 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Must be arranged with Director as soon as the student is aware of the necessary leave. Program requirements must still be met upon return. </w:t>
      </w:r>
    </w:p>
    <w:p w14:paraId="40C8B70C" w14:textId="77777777" w:rsidR="00DE3ED1" w:rsidRPr="004301A9" w:rsidRDefault="008D1B65" w:rsidP="00DE3ED1">
      <w:pPr>
        <w:spacing w:before="100" w:beforeAutospacing="1" w:after="100" w:afterAutospacing="1"/>
        <w:rPr>
          <w:rFonts w:ascii="Roboto" w:hAnsi="Roboto"/>
          <w:sz w:val="22"/>
          <w:szCs w:val="22"/>
        </w:rPr>
      </w:pPr>
      <w:r w:rsidRPr="004301A9">
        <w:rPr>
          <w:rFonts w:ascii="Roboto" w:hAnsi="Roboto" w:cs="Calibri"/>
          <w:b/>
          <w:bCs/>
          <w:sz w:val="22"/>
          <w:szCs w:val="22"/>
        </w:rPr>
        <w:t xml:space="preserve">Medical Leave and Return to Duty </w:t>
      </w:r>
    </w:p>
    <w:p w14:paraId="240CBA4E" w14:textId="77777777" w:rsidR="00DE3ED1"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If a student requires a medical leave of absence (LOA), the attending physician must sign a consent that the student can perform all the </w:t>
      </w:r>
      <w:r w:rsidR="00DE3ED1" w:rsidRPr="004301A9">
        <w:rPr>
          <w:rFonts w:ascii="Roboto" w:hAnsi="Roboto" w:cs="Calibri"/>
          <w:sz w:val="22"/>
          <w:szCs w:val="22"/>
        </w:rPr>
        <w:t>college</w:t>
      </w:r>
      <w:r w:rsidRPr="004301A9">
        <w:rPr>
          <w:rFonts w:ascii="Roboto" w:hAnsi="Roboto" w:cs="Calibri"/>
          <w:sz w:val="22"/>
          <w:szCs w:val="22"/>
        </w:rPr>
        <w:t xml:space="preserve"> technical standards specifically for the radiography program upon return to the clinical education setting. The student will complete all aspects of requested medical documentation per </w:t>
      </w:r>
      <w:r w:rsidR="00DE3ED1" w:rsidRPr="004301A9">
        <w:rPr>
          <w:rFonts w:ascii="Roboto" w:hAnsi="Roboto" w:cs="Calibri"/>
          <w:sz w:val="22"/>
          <w:szCs w:val="22"/>
        </w:rPr>
        <w:t>college</w:t>
      </w:r>
      <w:r w:rsidRPr="004301A9">
        <w:rPr>
          <w:rFonts w:ascii="Roboto" w:hAnsi="Roboto" w:cs="Calibri"/>
          <w:sz w:val="22"/>
          <w:szCs w:val="22"/>
        </w:rPr>
        <w:t xml:space="preserve"> policy. This is to ensure that patient and student safety is strictly maintained. </w:t>
      </w:r>
    </w:p>
    <w:p w14:paraId="0D2F0589" w14:textId="45CF414C" w:rsidR="00DE3ED1"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A student must be in good standing to qualify for the medical leave. The LOA must not exceed one </w:t>
      </w:r>
      <w:r w:rsidR="003370CC" w:rsidRPr="004301A9">
        <w:rPr>
          <w:rFonts w:ascii="Roboto" w:hAnsi="Roboto" w:cs="Calibri"/>
          <w:sz w:val="22"/>
          <w:szCs w:val="22"/>
        </w:rPr>
        <w:t>quarter</w:t>
      </w:r>
      <w:r w:rsidRPr="004301A9">
        <w:rPr>
          <w:rFonts w:ascii="Roboto" w:hAnsi="Roboto" w:cs="Calibri"/>
          <w:sz w:val="22"/>
          <w:szCs w:val="22"/>
        </w:rPr>
        <w:t xml:space="preserve">. </w:t>
      </w:r>
    </w:p>
    <w:p w14:paraId="24FAF646" w14:textId="1CD42BDB"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If the student misses one full </w:t>
      </w:r>
      <w:r w:rsidR="00DE3ED1" w:rsidRPr="004301A9">
        <w:rPr>
          <w:rFonts w:ascii="Roboto" w:hAnsi="Roboto" w:cs="Calibri"/>
          <w:sz w:val="22"/>
          <w:szCs w:val="22"/>
        </w:rPr>
        <w:t>quarter</w:t>
      </w:r>
      <w:r w:rsidRPr="004301A9">
        <w:rPr>
          <w:rFonts w:ascii="Roboto" w:hAnsi="Roboto" w:cs="Calibri"/>
          <w:sz w:val="22"/>
          <w:szCs w:val="22"/>
        </w:rPr>
        <w:t xml:space="preserve">, the student </w:t>
      </w:r>
      <w:r w:rsidR="00417220">
        <w:rPr>
          <w:rFonts w:ascii="Roboto" w:hAnsi="Roboto" w:cs="Calibri"/>
          <w:sz w:val="22"/>
          <w:szCs w:val="22"/>
        </w:rPr>
        <w:t>may</w:t>
      </w:r>
      <w:r w:rsidRPr="004301A9">
        <w:rPr>
          <w:rFonts w:ascii="Roboto" w:hAnsi="Roboto" w:cs="Calibri"/>
          <w:sz w:val="22"/>
          <w:szCs w:val="22"/>
        </w:rPr>
        <w:t xml:space="preserve"> be required to retest on final exams of didactic courses already completed and re-comp on all proficiencies previously completed. The student will work with the Clinical Coordinator to make sure that all aspects of the Clinical component that were missed will be reassigned and completed. The student would receive a W (withdrawal) for all academic courses in progress, until the time of re-enrollment. Please refer to </w:t>
      </w:r>
      <w:r w:rsidR="00DE3ED1" w:rsidRPr="004301A9">
        <w:rPr>
          <w:rFonts w:ascii="Roboto" w:hAnsi="Roboto" w:cs="Calibri"/>
          <w:sz w:val="22"/>
          <w:szCs w:val="22"/>
        </w:rPr>
        <w:t>College</w:t>
      </w:r>
      <w:r w:rsidRPr="004301A9">
        <w:rPr>
          <w:rFonts w:ascii="Roboto" w:hAnsi="Roboto" w:cs="Calibri"/>
          <w:sz w:val="22"/>
          <w:szCs w:val="22"/>
        </w:rPr>
        <w:t xml:space="preserve"> LOA policy in </w:t>
      </w:r>
      <w:r w:rsidR="00DE3ED1" w:rsidRPr="004301A9">
        <w:rPr>
          <w:rFonts w:ascii="Roboto" w:hAnsi="Roboto" w:cs="Calibri"/>
          <w:sz w:val="22"/>
          <w:szCs w:val="22"/>
        </w:rPr>
        <w:t xml:space="preserve">the </w:t>
      </w:r>
      <w:r w:rsidRPr="004301A9">
        <w:rPr>
          <w:rFonts w:ascii="Roboto" w:hAnsi="Roboto" w:cs="Calibri"/>
          <w:sz w:val="22"/>
          <w:szCs w:val="22"/>
        </w:rPr>
        <w:t xml:space="preserve">Academic Catalog for more details. </w:t>
      </w:r>
    </w:p>
    <w:p w14:paraId="627D42C9" w14:textId="77777777" w:rsidR="004F40E5" w:rsidRDefault="004F40E5" w:rsidP="00DE3ED1">
      <w:pPr>
        <w:spacing w:before="100" w:beforeAutospacing="1" w:after="100" w:afterAutospacing="1"/>
        <w:rPr>
          <w:rFonts w:ascii="Roboto" w:hAnsi="Roboto" w:cs="Calibri"/>
          <w:b/>
          <w:bCs/>
          <w:sz w:val="22"/>
          <w:szCs w:val="22"/>
        </w:rPr>
      </w:pP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lastRenderedPageBreak/>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404AF619" w14:textId="3BAD4384" w:rsidR="008D1B65" w:rsidRPr="004301A9" w:rsidRDefault="008D1B65" w:rsidP="001F6B34">
      <w:pPr>
        <w:spacing w:before="100" w:beforeAutospacing="1" w:after="100" w:afterAutospacing="1"/>
        <w:rPr>
          <w:rFonts w:ascii="Roboto" w:hAnsi="Roboto"/>
          <w:sz w:val="22"/>
          <w:szCs w:val="22"/>
        </w:rPr>
      </w:pPr>
      <w:bookmarkStart w:id="83" w:name="_Toc130917963"/>
      <w:r w:rsidRPr="00AD6225">
        <w:rPr>
          <w:rStyle w:val="Heading3Char"/>
        </w:rPr>
        <w:t>Academic Progression Failure (Out of Sequence)</w:t>
      </w:r>
      <w:bookmarkEnd w:id="83"/>
      <w:r w:rsidRPr="004301A9">
        <w:rPr>
          <w:rFonts w:ascii="Roboto" w:hAnsi="Roboto" w:cs="Calibri"/>
          <w:b/>
          <w:bCs/>
          <w:sz w:val="22"/>
          <w:szCs w:val="22"/>
        </w:rPr>
        <w:t xml:space="preserve"> </w:t>
      </w:r>
      <w:r w:rsidRPr="004301A9">
        <w:rPr>
          <w:rFonts w:ascii="Roboto" w:hAnsi="Roboto" w:cs="Calibri"/>
          <w:sz w:val="22"/>
          <w:szCs w:val="22"/>
        </w:rPr>
        <w:t xml:space="preserve">If a student needs to leave a program sequence for a leave of absence or for academic progression failure, it will be necessary that the student proves knowledge in </w:t>
      </w:r>
      <w:r w:rsidR="00680EF6" w:rsidRPr="004301A9">
        <w:rPr>
          <w:rFonts w:ascii="Roboto" w:hAnsi="Roboto" w:cs="Calibri"/>
          <w:sz w:val="22"/>
          <w:szCs w:val="22"/>
        </w:rPr>
        <w:t xml:space="preserve">the </w:t>
      </w:r>
      <w:r w:rsidRPr="004301A9">
        <w:rPr>
          <w:rFonts w:ascii="Roboto" w:hAnsi="Roboto" w:cs="Calibri"/>
          <w:sz w:val="22"/>
          <w:szCs w:val="22"/>
        </w:rPr>
        <w:t xml:space="preserve">clinical </w:t>
      </w:r>
      <w:r w:rsidR="00905831" w:rsidRPr="004301A9">
        <w:rPr>
          <w:rFonts w:ascii="Roboto" w:hAnsi="Roboto" w:cs="Calibri"/>
          <w:sz w:val="22"/>
          <w:szCs w:val="22"/>
        </w:rPr>
        <w:t xml:space="preserve">and didactic </w:t>
      </w:r>
      <w:r w:rsidRPr="004301A9">
        <w:rPr>
          <w:rFonts w:ascii="Roboto" w:hAnsi="Roboto" w:cs="Calibri"/>
          <w:sz w:val="22"/>
          <w:szCs w:val="22"/>
        </w:rPr>
        <w:t xml:space="preserve">area of education </w:t>
      </w:r>
      <w:r w:rsidR="008C3762" w:rsidRPr="004301A9">
        <w:rPr>
          <w:rFonts w:ascii="Roboto" w:hAnsi="Roboto" w:cs="Calibri"/>
          <w:sz w:val="22"/>
          <w:szCs w:val="22"/>
        </w:rPr>
        <w:t>to</w:t>
      </w:r>
      <w:r w:rsidRPr="004301A9">
        <w:rPr>
          <w:rFonts w:ascii="Roboto" w:hAnsi="Roboto" w:cs="Calibri"/>
          <w:sz w:val="22"/>
          <w:szCs w:val="22"/>
        </w:rPr>
        <w:t xml:space="preserve"> successfully pass the ARRT exam and practice competent entry level radiography. </w:t>
      </w:r>
      <w:r w:rsidR="008E6DCB" w:rsidRPr="004301A9">
        <w:rPr>
          <w:rFonts w:ascii="Roboto" w:hAnsi="Roboto" w:cs="Calibri"/>
          <w:sz w:val="22"/>
          <w:szCs w:val="22"/>
        </w:rPr>
        <w:t xml:space="preserve">After an academic failure/non-compliance, the student is not guaranteed a position back into the program. </w:t>
      </w:r>
      <w:r w:rsidRPr="004301A9">
        <w:rPr>
          <w:rFonts w:ascii="Roboto" w:hAnsi="Roboto" w:cs="Calibri"/>
          <w:sz w:val="22"/>
          <w:szCs w:val="22"/>
        </w:rPr>
        <w:t xml:space="preserve">Students who must take a personal/medical leave or are removed from program sequence due to academic non-compliance of grading requirements will have specific areas that will need to be fulfilled: </w:t>
      </w:r>
    </w:p>
    <w:p w14:paraId="16CFF08E" w14:textId="04CE376B" w:rsidR="008D1B65" w:rsidRPr="004301A9" w:rsidRDefault="008D1B65" w:rsidP="008D1B65">
      <w:pPr>
        <w:spacing w:before="100" w:beforeAutospacing="1" w:after="100" w:afterAutospacing="1"/>
        <w:ind w:left="720"/>
        <w:rPr>
          <w:rFonts w:ascii="Roboto" w:hAnsi="Roboto"/>
          <w:sz w:val="22"/>
          <w:szCs w:val="22"/>
        </w:rPr>
      </w:pPr>
      <w:r w:rsidRPr="004301A9">
        <w:rPr>
          <w:rFonts w:ascii="Roboto" w:hAnsi="Roboto" w:cs="Calibri"/>
          <w:sz w:val="22"/>
          <w:szCs w:val="22"/>
        </w:rPr>
        <w:t xml:space="preserve">A) If </w:t>
      </w:r>
      <w:r w:rsidR="00417220">
        <w:rPr>
          <w:rFonts w:ascii="Roboto" w:hAnsi="Roboto" w:cs="Calibri"/>
          <w:sz w:val="22"/>
          <w:szCs w:val="22"/>
        </w:rPr>
        <w:t xml:space="preserve">a </w:t>
      </w:r>
      <w:r w:rsidRPr="004301A9">
        <w:rPr>
          <w:rFonts w:ascii="Roboto" w:hAnsi="Roboto" w:cs="Calibri"/>
          <w:sz w:val="22"/>
          <w:szCs w:val="22"/>
        </w:rPr>
        <w:t>student is absent due to a leave of absence</w:t>
      </w:r>
      <w:r w:rsidR="002810F6">
        <w:rPr>
          <w:rFonts w:ascii="Roboto" w:hAnsi="Roboto" w:cs="Calibri"/>
          <w:sz w:val="22"/>
          <w:szCs w:val="22"/>
        </w:rPr>
        <w:t xml:space="preserve"> or academic failure</w:t>
      </w:r>
      <w:r w:rsidRPr="004301A9">
        <w:rPr>
          <w:rFonts w:ascii="Roboto" w:hAnsi="Roboto" w:cs="Calibri"/>
          <w:sz w:val="22"/>
          <w:szCs w:val="22"/>
        </w:rPr>
        <w:t xml:space="preserve">, </w:t>
      </w:r>
      <w:r w:rsidR="00680EF6" w:rsidRPr="004301A9">
        <w:rPr>
          <w:rFonts w:ascii="Roboto" w:hAnsi="Roboto" w:cs="Calibri"/>
          <w:sz w:val="22"/>
          <w:szCs w:val="22"/>
        </w:rPr>
        <w:t xml:space="preserve">they </w:t>
      </w:r>
      <w:r w:rsidRPr="004301A9">
        <w:rPr>
          <w:rFonts w:ascii="Roboto" w:hAnsi="Roboto" w:cs="Calibri"/>
          <w:sz w:val="22"/>
          <w:szCs w:val="22"/>
        </w:rPr>
        <w:t>will be required to prove proficiency of material taught in the previous completed course curriculum</w:t>
      </w:r>
      <w:r w:rsidR="00585AD9" w:rsidRPr="004301A9">
        <w:rPr>
          <w:rFonts w:ascii="Roboto" w:hAnsi="Roboto" w:cs="Calibri"/>
          <w:sz w:val="22"/>
          <w:szCs w:val="22"/>
        </w:rPr>
        <w:t xml:space="preserve"> by </w:t>
      </w:r>
      <w:r w:rsidR="002810F6">
        <w:rPr>
          <w:rFonts w:ascii="Roboto" w:hAnsi="Roboto" w:cs="Calibri"/>
          <w:sz w:val="22"/>
          <w:szCs w:val="22"/>
        </w:rPr>
        <w:t xml:space="preserve">testing a mock exam composed of each of the final exams taken up to point of LOA/failure. The student will also be expected to </w:t>
      </w:r>
      <w:r w:rsidR="00585AD9" w:rsidRPr="004301A9">
        <w:rPr>
          <w:rFonts w:ascii="Roboto" w:hAnsi="Roboto" w:cs="Calibri"/>
          <w:sz w:val="22"/>
          <w:szCs w:val="22"/>
        </w:rPr>
        <w:t>test positioning skills in the lab setting</w:t>
      </w:r>
      <w:r w:rsidR="00905831" w:rsidRPr="004301A9">
        <w:rPr>
          <w:rFonts w:ascii="Roboto" w:hAnsi="Roboto" w:cs="Calibri"/>
          <w:sz w:val="22"/>
          <w:szCs w:val="22"/>
        </w:rPr>
        <w:t xml:space="preserve"> </w:t>
      </w:r>
      <w:r w:rsidR="002810F6">
        <w:rPr>
          <w:rFonts w:ascii="Roboto" w:hAnsi="Roboto" w:cs="Calibri"/>
          <w:sz w:val="22"/>
          <w:szCs w:val="22"/>
        </w:rPr>
        <w:t xml:space="preserve">by auditing each positioning class and testing during lab tests. When auditing the positioning course, the student will only be graded on the lab positioning tests. </w:t>
      </w:r>
      <w:r w:rsidRPr="004301A9">
        <w:rPr>
          <w:rFonts w:ascii="Roboto" w:hAnsi="Roboto" w:cs="Calibri"/>
          <w:sz w:val="22"/>
          <w:szCs w:val="22"/>
        </w:rPr>
        <w:t xml:space="preserve">Specific timeframes of accomplishment will be assigned based on length of absence from curriculum sequence. </w:t>
      </w:r>
      <w:r w:rsidR="00417220">
        <w:rPr>
          <w:rFonts w:ascii="Roboto" w:hAnsi="Roboto" w:cs="Calibri"/>
          <w:sz w:val="22"/>
          <w:szCs w:val="22"/>
        </w:rPr>
        <w:t>The student must pass all exams, written and performance, with a score of 79% or above.</w:t>
      </w:r>
    </w:p>
    <w:p w14:paraId="424C3866" w14:textId="18C3752B" w:rsidR="008D1B65" w:rsidRPr="004301A9" w:rsidRDefault="008D1B65" w:rsidP="008D1B65">
      <w:pPr>
        <w:spacing w:before="100" w:beforeAutospacing="1" w:after="100" w:afterAutospacing="1"/>
        <w:ind w:left="720"/>
        <w:rPr>
          <w:rFonts w:ascii="Roboto" w:hAnsi="Roboto"/>
          <w:sz w:val="22"/>
          <w:szCs w:val="22"/>
        </w:rPr>
      </w:pPr>
      <w:r w:rsidRPr="004301A9">
        <w:rPr>
          <w:rFonts w:ascii="Roboto" w:hAnsi="Roboto" w:cs="Calibri"/>
          <w:sz w:val="22"/>
          <w:szCs w:val="22"/>
        </w:rPr>
        <w:t>B) If a student is not allowed to progress in the curriculum due to poor academic standing in a course, the student is required to</w:t>
      </w:r>
      <w:r w:rsidR="00680EF6" w:rsidRPr="004301A9">
        <w:rPr>
          <w:rFonts w:ascii="Roboto" w:hAnsi="Roboto" w:cs="Calibri"/>
          <w:sz w:val="22"/>
          <w:szCs w:val="22"/>
        </w:rPr>
        <w:t xml:space="preserve"> halt continuation in their cohort</w:t>
      </w:r>
      <w:r w:rsidR="00905831" w:rsidRPr="004301A9">
        <w:rPr>
          <w:rFonts w:ascii="Roboto" w:hAnsi="Roboto" w:cs="Calibri"/>
          <w:sz w:val="22"/>
          <w:szCs w:val="22"/>
        </w:rPr>
        <w:t>. Their position within the Radiology Program is halted</w:t>
      </w:r>
      <w:r w:rsidR="00680EF6" w:rsidRPr="004301A9">
        <w:rPr>
          <w:rFonts w:ascii="Roboto" w:hAnsi="Roboto" w:cs="Calibri"/>
          <w:sz w:val="22"/>
          <w:szCs w:val="22"/>
        </w:rPr>
        <w:t xml:space="preserve"> and</w:t>
      </w:r>
      <w:r w:rsidRPr="004301A9">
        <w:rPr>
          <w:rFonts w:ascii="Roboto" w:hAnsi="Roboto" w:cs="Calibri"/>
          <w:sz w:val="22"/>
          <w:szCs w:val="22"/>
        </w:rPr>
        <w:t xml:space="preserve"> </w:t>
      </w:r>
      <w:r w:rsidR="00905831" w:rsidRPr="004301A9">
        <w:rPr>
          <w:rFonts w:ascii="Roboto" w:hAnsi="Roboto" w:cs="Calibri"/>
          <w:sz w:val="22"/>
          <w:szCs w:val="22"/>
        </w:rPr>
        <w:t xml:space="preserve">if accepted back in through the admissions process, will need to </w:t>
      </w:r>
      <w:r w:rsidRPr="004301A9">
        <w:rPr>
          <w:rFonts w:ascii="Roboto" w:hAnsi="Roboto" w:cs="Calibri"/>
          <w:sz w:val="22"/>
          <w:szCs w:val="22"/>
        </w:rPr>
        <w:t>repeat the course</w:t>
      </w:r>
      <w:r w:rsidR="00680EF6" w:rsidRPr="004301A9">
        <w:rPr>
          <w:rFonts w:ascii="Roboto" w:hAnsi="Roboto" w:cs="Calibri"/>
          <w:sz w:val="22"/>
          <w:szCs w:val="22"/>
        </w:rPr>
        <w:t xml:space="preserve"> when next available</w:t>
      </w:r>
      <w:r w:rsidR="00585AD9" w:rsidRPr="004301A9">
        <w:rPr>
          <w:rFonts w:ascii="Roboto" w:hAnsi="Roboto" w:cs="Calibri"/>
          <w:sz w:val="22"/>
          <w:szCs w:val="22"/>
        </w:rPr>
        <w:t xml:space="preserve"> (One year later)</w:t>
      </w:r>
      <w:r w:rsidRPr="004301A9">
        <w:rPr>
          <w:rFonts w:ascii="Roboto" w:hAnsi="Roboto" w:cs="Calibri"/>
          <w:sz w:val="22"/>
          <w:szCs w:val="22"/>
        </w:rPr>
        <w:t>.</w:t>
      </w:r>
      <w:r w:rsidR="007A5626" w:rsidRPr="004301A9">
        <w:rPr>
          <w:rFonts w:ascii="Roboto" w:hAnsi="Roboto" w:cs="Calibri"/>
          <w:sz w:val="22"/>
          <w:szCs w:val="22"/>
        </w:rPr>
        <w:t xml:space="preserve"> After </w:t>
      </w:r>
      <w:r w:rsidR="008E6DCB" w:rsidRPr="004301A9">
        <w:rPr>
          <w:rFonts w:ascii="Roboto" w:hAnsi="Roboto" w:cs="Calibri"/>
          <w:sz w:val="22"/>
          <w:szCs w:val="22"/>
        </w:rPr>
        <w:t xml:space="preserve">the </w:t>
      </w:r>
      <w:r w:rsidR="007A5626" w:rsidRPr="004301A9">
        <w:rPr>
          <w:rFonts w:ascii="Roboto" w:hAnsi="Roboto" w:cs="Calibri"/>
          <w:sz w:val="22"/>
          <w:szCs w:val="22"/>
        </w:rPr>
        <w:t xml:space="preserve">failed course is complete, </w:t>
      </w:r>
      <w:r w:rsidR="00D54AA7" w:rsidRPr="004301A9">
        <w:rPr>
          <w:rFonts w:ascii="Roboto" w:hAnsi="Roboto" w:cs="Calibri"/>
          <w:sz w:val="22"/>
          <w:szCs w:val="22"/>
        </w:rPr>
        <w:t>to</w:t>
      </w:r>
      <w:r w:rsidRPr="004301A9">
        <w:rPr>
          <w:rFonts w:ascii="Roboto" w:hAnsi="Roboto" w:cs="Calibri"/>
          <w:sz w:val="22"/>
          <w:szCs w:val="22"/>
        </w:rPr>
        <w:t xml:space="preserve"> proceed, the student must meet specific conditions to prove competency</w:t>
      </w:r>
      <w:r w:rsidR="007A5626" w:rsidRPr="004301A9">
        <w:rPr>
          <w:rFonts w:ascii="Roboto" w:hAnsi="Roboto" w:cs="Calibri"/>
          <w:sz w:val="22"/>
          <w:szCs w:val="22"/>
        </w:rPr>
        <w:t xml:space="preserve"> with clinical </w:t>
      </w:r>
      <w:r w:rsidR="004F3871" w:rsidRPr="004301A9">
        <w:rPr>
          <w:rFonts w:ascii="Roboto" w:hAnsi="Roboto" w:cs="Calibri"/>
          <w:sz w:val="22"/>
          <w:szCs w:val="22"/>
        </w:rPr>
        <w:t>procedures testing</w:t>
      </w:r>
      <w:r w:rsidR="00585AD9" w:rsidRPr="004301A9">
        <w:rPr>
          <w:rFonts w:ascii="Roboto" w:hAnsi="Roboto" w:cs="Calibri"/>
          <w:sz w:val="22"/>
          <w:szCs w:val="22"/>
        </w:rPr>
        <w:t xml:space="preserve"> in lab</w:t>
      </w:r>
      <w:r w:rsidR="00905831" w:rsidRPr="004301A9">
        <w:rPr>
          <w:rFonts w:ascii="Roboto" w:hAnsi="Roboto" w:cs="Calibri"/>
          <w:sz w:val="22"/>
          <w:szCs w:val="22"/>
        </w:rPr>
        <w:t xml:space="preserve"> and performing a didactic exam based on the information learned up to the point of failure</w:t>
      </w:r>
      <w:r w:rsidR="002810F6">
        <w:rPr>
          <w:rFonts w:ascii="Roboto" w:hAnsi="Roboto" w:cs="Calibri"/>
          <w:sz w:val="22"/>
          <w:szCs w:val="22"/>
        </w:rPr>
        <w:t xml:space="preserve"> (See subcategory A above)</w:t>
      </w:r>
      <w:r w:rsidRPr="004301A9">
        <w:rPr>
          <w:rFonts w:ascii="Roboto" w:hAnsi="Roboto" w:cs="Calibri"/>
          <w:sz w:val="22"/>
          <w:szCs w:val="22"/>
        </w:rPr>
        <w:t xml:space="preserve">. As courses are not offered every </w:t>
      </w:r>
      <w:r w:rsidR="00680EF6" w:rsidRPr="004301A9">
        <w:rPr>
          <w:rFonts w:ascii="Roboto" w:hAnsi="Roboto" w:cs="Calibri"/>
          <w:sz w:val="22"/>
          <w:szCs w:val="22"/>
        </w:rPr>
        <w:t>quarter</w:t>
      </w:r>
      <w:r w:rsidRPr="004301A9">
        <w:rPr>
          <w:rFonts w:ascii="Roboto" w:hAnsi="Roboto" w:cs="Calibri"/>
          <w:sz w:val="22"/>
          <w:szCs w:val="22"/>
        </w:rPr>
        <w:t>, students may be ineligible to proceed until the specific re-competency has been proven. For example, if a student fails a course</w:t>
      </w:r>
      <w:r w:rsidR="00905831" w:rsidRPr="004301A9">
        <w:rPr>
          <w:rFonts w:ascii="Roboto" w:hAnsi="Roboto" w:cs="Calibri"/>
          <w:sz w:val="22"/>
          <w:szCs w:val="22"/>
        </w:rPr>
        <w:t xml:space="preserve">, it </w:t>
      </w:r>
      <w:r w:rsidRPr="004301A9">
        <w:rPr>
          <w:rFonts w:ascii="Roboto" w:hAnsi="Roboto" w:cs="Calibri"/>
          <w:sz w:val="22"/>
          <w:szCs w:val="22"/>
        </w:rPr>
        <w:t xml:space="preserve">is not offered for </w:t>
      </w:r>
      <w:r w:rsidR="00680EF6" w:rsidRPr="004301A9">
        <w:rPr>
          <w:rFonts w:ascii="Roboto" w:hAnsi="Roboto" w:cs="Calibri"/>
          <w:sz w:val="22"/>
          <w:szCs w:val="22"/>
        </w:rPr>
        <w:t>1 year</w:t>
      </w:r>
      <w:r w:rsidRPr="004301A9">
        <w:rPr>
          <w:rFonts w:ascii="Roboto" w:hAnsi="Roboto" w:cs="Calibri"/>
          <w:sz w:val="22"/>
          <w:szCs w:val="22"/>
        </w:rPr>
        <w:t xml:space="preserve">, the student will have to prove competency in all areas (up to the time that they were unable to advance) – clinical </w:t>
      </w:r>
      <w:r w:rsidR="00905831" w:rsidRPr="004301A9">
        <w:rPr>
          <w:rFonts w:ascii="Roboto" w:hAnsi="Roboto" w:cs="Calibri"/>
          <w:sz w:val="22"/>
          <w:szCs w:val="22"/>
        </w:rPr>
        <w:t xml:space="preserve">and didactic </w:t>
      </w:r>
      <w:r w:rsidRPr="004301A9">
        <w:rPr>
          <w:rFonts w:ascii="Roboto" w:hAnsi="Roboto" w:cs="Calibri"/>
          <w:sz w:val="22"/>
          <w:szCs w:val="22"/>
        </w:rPr>
        <w:t xml:space="preserve">courses. Additionally, course prerequisites are considered before the student may continue in the program. </w:t>
      </w:r>
      <w:r w:rsidR="00367903" w:rsidRPr="004301A9">
        <w:rPr>
          <w:rFonts w:ascii="Roboto" w:hAnsi="Roboto" w:cs="Calibri"/>
          <w:sz w:val="22"/>
          <w:szCs w:val="22"/>
        </w:rPr>
        <w:t xml:space="preserve">The student must reapply into the program and will be held to the same deadlines as first-time applicants. </w:t>
      </w:r>
      <w:proofErr w:type="gramStart"/>
      <w:r w:rsidR="00D1080D">
        <w:rPr>
          <w:rFonts w:ascii="Roboto" w:hAnsi="Roboto" w:cs="Calibri"/>
          <w:sz w:val="22"/>
          <w:szCs w:val="22"/>
        </w:rPr>
        <w:t>In order to</w:t>
      </w:r>
      <w:proofErr w:type="gramEnd"/>
      <w:r w:rsidR="00D1080D">
        <w:rPr>
          <w:rFonts w:ascii="Roboto" w:hAnsi="Roboto" w:cs="Calibri"/>
          <w:sz w:val="22"/>
          <w:szCs w:val="22"/>
        </w:rPr>
        <w:t xml:space="preserve"> be considered for the next cohort, the returning student’s application must fall into the top students who are considered a new cohort. For example: if the cohort is 24 students, the returning student’s new application must fall in the top 24 applicants. </w:t>
      </w:r>
      <w:r w:rsidR="00367903" w:rsidRPr="004301A9">
        <w:rPr>
          <w:rFonts w:ascii="Roboto" w:hAnsi="Roboto" w:cs="Calibri"/>
          <w:sz w:val="22"/>
          <w:szCs w:val="22"/>
        </w:rPr>
        <w:t>Students who fail more than one course within the program, will not be considered for readmittance.</w:t>
      </w:r>
      <w:r w:rsidR="00417220">
        <w:rPr>
          <w:rFonts w:ascii="Roboto" w:hAnsi="Roboto" w:cs="Calibri"/>
          <w:sz w:val="22"/>
          <w:szCs w:val="22"/>
        </w:rPr>
        <w:t xml:space="preserve"> The student must pass all exams, written and performance, with a score of 79% or above.</w:t>
      </w:r>
    </w:p>
    <w:p w14:paraId="011C7F78" w14:textId="2EFB42A3" w:rsidR="008D1B65" w:rsidRPr="004301A9" w:rsidRDefault="008D1B65" w:rsidP="008D1B65">
      <w:pPr>
        <w:spacing w:before="100" w:beforeAutospacing="1" w:after="100" w:afterAutospacing="1"/>
        <w:ind w:left="720"/>
        <w:rPr>
          <w:rFonts w:ascii="Roboto" w:hAnsi="Roboto" w:cs="Calibri"/>
          <w:sz w:val="22"/>
          <w:szCs w:val="22"/>
        </w:rPr>
      </w:pPr>
      <w:r w:rsidRPr="004301A9">
        <w:rPr>
          <w:rFonts w:ascii="Roboto" w:hAnsi="Roboto" w:cs="Calibri"/>
          <w:sz w:val="22"/>
          <w:szCs w:val="22"/>
        </w:rPr>
        <w:t xml:space="preserve">C) If a student </w:t>
      </w:r>
      <w:r w:rsidR="00417220">
        <w:rPr>
          <w:rFonts w:ascii="Roboto" w:hAnsi="Roboto" w:cs="Calibri"/>
          <w:sz w:val="22"/>
          <w:szCs w:val="22"/>
        </w:rPr>
        <w:t>utilizes a LOA for</w:t>
      </w:r>
      <w:r w:rsidRPr="004301A9">
        <w:rPr>
          <w:rFonts w:ascii="Roboto" w:hAnsi="Roboto" w:cs="Calibri"/>
          <w:sz w:val="22"/>
          <w:szCs w:val="22"/>
        </w:rPr>
        <w:t xml:space="preserve"> only the clinical component for an extended period, then the student must prove proficiency in all competencies from the previous </w:t>
      </w:r>
      <w:r w:rsidR="003370CC" w:rsidRPr="004301A9">
        <w:rPr>
          <w:rFonts w:ascii="Roboto" w:hAnsi="Roboto" w:cs="Calibri"/>
          <w:sz w:val="22"/>
          <w:szCs w:val="22"/>
        </w:rPr>
        <w:t>quarter</w:t>
      </w:r>
      <w:r w:rsidRPr="004301A9">
        <w:rPr>
          <w:rFonts w:ascii="Roboto" w:hAnsi="Roboto" w:cs="Calibri"/>
          <w:sz w:val="22"/>
          <w:szCs w:val="22"/>
        </w:rPr>
        <w:t xml:space="preserve">s. </w:t>
      </w:r>
    </w:p>
    <w:p w14:paraId="63C9902C" w14:textId="7A77F3AE" w:rsidR="00AD6225" w:rsidRPr="004F40E5" w:rsidRDefault="00367903" w:rsidP="004F40E5">
      <w:pPr>
        <w:spacing w:before="100" w:beforeAutospacing="1" w:after="100" w:afterAutospacing="1"/>
        <w:ind w:left="720"/>
        <w:rPr>
          <w:rStyle w:val="Heading3Char"/>
          <w:rFonts w:ascii="Roboto" w:eastAsia="Times New Roman" w:hAnsi="Roboto" w:cs="Times New Roman"/>
          <w:color w:val="auto"/>
          <w:sz w:val="22"/>
          <w:szCs w:val="22"/>
        </w:rPr>
      </w:pPr>
      <w:r w:rsidRPr="004301A9">
        <w:rPr>
          <w:rFonts w:ascii="Roboto" w:hAnsi="Roboto" w:cs="Calibri"/>
          <w:sz w:val="22"/>
          <w:szCs w:val="22"/>
        </w:rPr>
        <w:t>D) If a student does not apply for admission or attempt to cycle through after one year</w:t>
      </w:r>
      <w:r w:rsidR="001342FA">
        <w:rPr>
          <w:rFonts w:ascii="Roboto" w:hAnsi="Roboto" w:cs="Calibri"/>
          <w:sz w:val="22"/>
          <w:szCs w:val="22"/>
        </w:rPr>
        <w:t xml:space="preserve"> post non-academic compliance,</w:t>
      </w:r>
      <w:r w:rsidRPr="004301A9">
        <w:rPr>
          <w:rFonts w:ascii="Roboto" w:hAnsi="Roboto" w:cs="Calibri"/>
          <w:sz w:val="22"/>
          <w:szCs w:val="22"/>
        </w:rPr>
        <w:t xml:space="preserve"> the student will have to start the program from the beginning. This is due to timeline restrictions posed by </w:t>
      </w:r>
      <w:r w:rsidR="001342FA">
        <w:rPr>
          <w:rFonts w:ascii="Roboto" w:hAnsi="Roboto" w:cs="Calibri"/>
          <w:sz w:val="22"/>
          <w:szCs w:val="22"/>
        </w:rPr>
        <w:t xml:space="preserve">clinical </w:t>
      </w:r>
      <w:r w:rsidRPr="004301A9">
        <w:rPr>
          <w:rFonts w:ascii="Roboto" w:hAnsi="Roboto" w:cs="Calibri"/>
          <w:sz w:val="22"/>
          <w:szCs w:val="22"/>
        </w:rPr>
        <w:t>competencies and educational expectations posed by the ARRT.</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84" w:name="_Toc130917964"/>
      <w:r w:rsidRPr="00AD6225">
        <w:rPr>
          <w:rStyle w:val="Heading3Char"/>
        </w:rPr>
        <w:lastRenderedPageBreak/>
        <w:t>Classroom Attendance</w:t>
      </w:r>
      <w:bookmarkEnd w:id="84"/>
      <w:r w:rsidRPr="004301A9">
        <w:rPr>
          <w:rFonts w:ascii="Roboto" w:hAnsi="Roboto" w:cs="Calibri"/>
          <w:b/>
          <w:bCs/>
          <w:sz w:val="22"/>
          <w:szCs w:val="22"/>
        </w:rPr>
        <w:t xml:space="preserve"> </w:t>
      </w:r>
    </w:p>
    <w:p w14:paraId="3CA6EA45" w14:textId="4D3DBBA7" w:rsidR="007767CA" w:rsidRP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7767CA">
        <w:rPr>
          <w:rFonts w:ascii="Roboto" w:hAnsi="Roboto" w:cs="Calibri"/>
          <w:sz w:val="22"/>
          <w:szCs w:val="22"/>
        </w:rPr>
        <w:t xml:space="preserve">For students in Quarters 1 and 2, and for students who are earning a C or below, have failed a test, or are auditing the course, attendance is always mandatory. For students with a C or below, have failed a test or are auditing, </w:t>
      </w:r>
      <w:r w:rsidR="007767CA" w:rsidRPr="004301A9">
        <w:rPr>
          <w:rFonts w:ascii="Roboto" w:hAnsi="Roboto" w:cs="Calibri"/>
          <w:b/>
          <w:bCs/>
          <w:sz w:val="22"/>
          <w:szCs w:val="22"/>
        </w:rPr>
        <w:t>The student is allowed ONE</w:t>
      </w:r>
      <w:r w:rsidR="007767CA">
        <w:rPr>
          <w:rFonts w:ascii="Roboto" w:hAnsi="Roboto" w:cs="Calibri"/>
          <w:b/>
          <w:bCs/>
          <w:sz w:val="22"/>
          <w:szCs w:val="22"/>
        </w:rPr>
        <w:t xml:space="preserve"> </w:t>
      </w:r>
      <w:r w:rsidR="007767CA" w:rsidRPr="004301A9">
        <w:rPr>
          <w:rFonts w:ascii="Roboto" w:hAnsi="Roboto" w:cs="Calibri"/>
          <w:b/>
          <w:bCs/>
          <w:sz w:val="22"/>
          <w:szCs w:val="22"/>
        </w:rPr>
        <w:t xml:space="preserve">absence per course. </w:t>
      </w:r>
    </w:p>
    <w:p w14:paraId="48086232" w14:textId="11F344E6" w:rsidR="001644E0" w:rsidRDefault="001644E0" w:rsidP="009C743D">
      <w:pPr>
        <w:spacing w:before="100" w:beforeAutospacing="1" w:after="100" w:afterAutospacing="1"/>
        <w:rPr>
          <w:rFonts w:ascii="Roboto" w:hAnsi="Roboto" w:cs="Calibri"/>
          <w:sz w:val="22"/>
          <w:szCs w:val="22"/>
        </w:rPr>
      </w:pPr>
      <w:r>
        <w:rPr>
          <w:rFonts w:ascii="Roboto" w:hAnsi="Roboto" w:cs="Calibri"/>
          <w:sz w:val="22"/>
          <w:szCs w:val="22"/>
        </w:rPr>
        <w:t xml:space="preserve">For students in good standing carrying a grade of B or above, attendance is optional for general classroom lecture days. Attendance in classroom is Mandatory for all students on Testing days and specialty days (example, presentations or speakers). </w:t>
      </w:r>
    </w:p>
    <w:p w14:paraId="3C52CDE9" w14:textId="1C4EC80A"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 xml:space="preserve">classes to be adequately prepared for this profession. </w:t>
      </w:r>
      <w:r w:rsidR="008D1B65" w:rsidRPr="004301A9">
        <w:rPr>
          <w:rFonts w:ascii="Roboto" w:hAnsi="Roboto" w:cs="Calibri"/>
          <w:b/>
          <w:bCs/>
          <w:sz w:val="22"/>
          <w:szCs w:val="22"/>
        </w:rPr>
        <w:t xml:space="preserve">The student is allowed ONE </w:t>
      </w:r>
      <w:r>
        <w:rPr>
          <w:rFonts w:ascii="Roboto" w:hAnsi="Roboto" w:cs="Calibri"/>
          <w:b/>
          <w:bCs/>
          <w:sz w:val="22"/>
          <w:szCs w:val="22"/>
        </w:rPr>
        <w:t xml:space="preserve">lab </w:t>
      </w:r>
      <w:r w:rsidR="008D1B65" w:rsidRPr="004301A9">
        <w:rPr>
          <w:rFonts w:ascii="Roboto" w:hAnsi="Roboto" w:cs="Calibri"/>
          <w:b/>
          <w:bCs/>
          <w:sz w:val="22"/>
          <w:szCs w:val="22"/>
        </w:rPr>
        <w:t xml:space="preserve">absence per course. </w:t>
      </w:r>
    </w:p>
    <w:p w14:paraId="47EC2C6E" w14:textId="77777777" w:rsidR="001644E0"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On the days of the classroom instruction, the Personal Time Off (PTO) request must be made for recording of attendance purposes through an email (text messages, </w:t>
      </w:r>
      <w:r w:rsidR="009C743D" w:rsidRPr="004301A9">
        <w:rPr>
          <w:rFonts w:ascii="Roboto" w:hAnsi="Roboto" w:cs="Calibri"/>
          <w:sz w:val="22"/>
          <w:szCs w:val="22"/>
        </w:rPr>
        <w:t>Teams</w:t>
      </w:r>
      <w:r w:rsidRPr="004301A9">
        <w:rPr>
          <w:rFonts w:ascii="Roboto" w:hAnsi="Roboto" w:cs="Calibri"/>
          <w:sz w:val="22"/>
          <w:szCs w:val="22"/>
        </w:rPr>
        <w:t xml:space="preserve"> messages, etc. are not considered acceptable notification methods for permanent recording), prior to the start of the class day to the class professor of the course(s) to be missed. More than one absence per </w:t>
      </w:r>
      <w:r w:rsidR="009C743D" w:rsidRPr="004301A9">
        <w:rPr>
          <w:rFonts w:ascii="Roboto" w:hAnsi="Roboto" w:cs="Calibri"/>
          <w:sz w:val="22"/>
          <w:szCs w:val="22"/>
        </w:rPr>
        <w:t>quarter</w:t>
      </w:r>
      <w:r w:rsidRPr="004301A9">
        <w:rPr>
          <w:rFonts w:ascii="Roboto" w:hAnsi="Roboto" w:cs="Calibri"/>
          <w:sz w:val="22"/>
          <w:szCs w:val="22"/>
        </w:rPr>
        <w:t xml:space="preserve"> per didactic </w:t>
      </w:r>
      <w:r w:rsidR="001644E0">
        <w:rPr>
          <w:rFonts w:ascii="Roboto" w:hAnsi="Roboto" w:cs="Calibri"/>
          <w:sz w:val="22"/>
          <w:szCs w:val="22"/>
        </w:rPr>
        <w:t xml:space="preserve">lab </w:t>
      </w:r>
      <w:r w:rsidRPr="004301A9">
        <w:rPr>
          <w:rFonts w:ascii="Roboto" w:hAnsi="Roboto" w:cs="Calibri"/>
          <w:sz w:val="22"/>
          <w:szCs w:val="22"/>
        </w:rPr>
        <w:t>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w:t>
      </w:r>
    </w:p>
    <w:p w14:paraId="3D52CCFA" w14:textId="10C7469A" w:rsidR="008D1B65" w:rsidRPr="004301A9"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See Classroom/Didactic Grading. </w:t>
      </w:r>
    </w:p>
    <w:p w14:paraId="3A8CA27F" w14:textId="37DE74FD"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Didactic Attendance</w:t>
      </w:r>
      <w:r w:rsidR="00417220">
        <w:rPr>
          <w:rFonts w:ascii="Roboto" w:hAnsi="Roboto"/>
          <w:sz w:val="22"/>
          <w:szCs w:val="22"/>
        </w:rPr>
        <w:t xml:space="preserve"> (For clinical absence, see Clinical Attendance)</w:t>
      </w:r>
    </w:p>
    <w:p w14:paraId="69847D00" w14:textId="731CFFC2"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First absence = excused</w:t>
      </w:r>
    </w:p>
    <w:p w14:paraId="1ABC6B61" w14:textId="0161EFF2"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Second absence = -5% off grade + verbal warning </w:t>
      </w:r>
    </w:p>
    <w:p w14:paraId="49701DD0"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Third absence = -10% off grade + written warning + commitment contract</w:t>
      </w:r>
    </w:p>
    <w:p w14:paraId="6D348987"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Fourth absence = -15% off grade + probation for truancy </w:t>
      </w:r>
    </w:p>
    <w:p w14:paraId="138CFF80"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Fifth absence = Removal from the program</w:t>
      </w:r>
    </w:p>
    <w:p w14:paraId="233283EE"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63FBFE4D" w14:textId="3947CC7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sidR="00683164">
        <w:rPr>
          <w:rFonts w:ascii="Roboto" w:hAnsi="Roboto"/>
          <w:sz w:val="22"/>
          <w:szCs w:val="22"/>
        </w:rPr>
        <w:t>2</w:t>
      </w:r>
      <w:r w:rsidRPr="004301A9">
        <w:rPr>
          <w:rFonts w:ascii="Roboto" w:hAnsi="Roboto"/>
          <w:sz w:val="22"/>
          <w:szCs w:val="22"/>
        </w:rPr>
        <w:t>-15 days + doctors note + negative disease test result</w:t>
      </w:r>
      <w:r w:rsidR="00417220">
        <w:rPr>
          <w:rFonts w:ascii="Roboto" w:hAnsi="Roboto"/>
          <w:sz w:val="22"/>
          <w:szCs w:val="22"/>
        </w:rPr>
        <w:t xml:space="preserve"> (if applicable)</w:t>
      </w:r>
      <w:r w:rsidRPr="004301A9">
        <w:rPr>
          <w:rFonts w:ascii="Roboto" w:hAnsi="Roboto"/>
          <w:sz w:val="22"/>
          <w:szCs w:val="22"/>
        </w:rPr>
        <w:t xml:space="preserve"> + course time </w:t>
      </w:r>
      <w:r w:rsidR="00417220">
        <w:rPr>
          <w:rFonts w:ascii="Roboto" w:hAnsi="Roboto"/>
          <w:sz w:val="22"/>
          <w:szCs w:val="22"/>
        </w:rPr>
        <w:t xml:space="preserve">may be required to be </w:t>
      </w:r>
      <w:r w:rsidRPr="004301A9">
        <w:rPr>
          <w:rFonts w:ascii="Roboto" w:hAnsi="Roboto"/>
          <w:sz w:val="22"/>
          <w:szCs w:val="22"/>
        </w:rPr>
        <w:t>made up</w:t>
      </w:r>
      <w:r w:rsidR="00683164">
        <w:rPr>
          <w:rFonts w:ascii="Roboto" w:hAnsi="Roboto"/>
          <w:sz w:val="22"/>
          <w:szCs w:val="22"/>
        </w:rPr>
        <w:t xml:space="preserve"> and all assignments turned in</w:t>
      </w:r>
    </w:p>
    <w:p w14:paraId="5557BCB1" w14:textId="5D9EAD2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sidR="00417220">
        <w:rPr>
          <w:rFonts w:ascii="Roboto" w:hAnsi="Roboto"/>
          <w:sz w:val="22"/>
          <w:szCs w:val="22"/>
        </w:rPr>
        <w:t xml:space="preserve"> earn an I (Incomplete) grade and will</w:t>
      </w:r>
      <w:r w:rsidRPr="004301A9">
        <w:rPr>
          <w:rFonts w:ascii="Roboto" w:hAnsi="Roboto"/>
          <w:sz w:val="22"/>
          <w:szCs w:val="22"/>
        </w:rPr>
        <w:t xml:space="preserve"> be required to repeat course the following year</w:t>
      </w:r>
      <w:r w:rsidR="00BD0804">
        <w:rPr>
          <w:rFonts w:ascii="Roboto" w:hAnsi="Roboto"/>
          <w:sz w:val="22"/>
          <w:szCs w:val="22"/>
        </w:rPr>
        <w:t>.</w:t>
      </w:r>
      <w:r w:rsidR="00683164">
        <w:rPr>
          <w:rFonts w:ascii="Roboto" w:hAnsi="Roboto"/>
          <w:sz w:val="22"/>
          <w:szCs w:val="22"/>
        </w:rPr>
        <w:t xml:space="preserve"> </w:t>
      </w:r>
      <w:r w:rsidR="00BD0804">
        <w:rPr>
          <w:rFonts w:ascii="Roboto" w:hAnsi="Roboto"/>
          <w:sz w:val="22"/>
          <w:szCs w:val="22"/>
        </w:rPr>
        <w:t>The student</w:t>
      </w:r>
      <w:r w:rsidR="00683164">
        <w:rPr>
          <w:rFonts w:ascii="Roboto" w:hAnsi="Roboto"/>
          <w:sz w:val="22"/>
          <w:szCs w:val="22"/>
        </w:rPr>
        <w:t xml:space="preserve"> will stop progression within the cohort </w:t>
      </w:r>
      <w:r w:rsidR="00BD0804">
        <w:rPr>
          <w:rFonts w:ascii="Roboto" w:hAnsi="Roboto"/>
          <w:sz w:val="22"/>
          <w:szCs w:val="22"/>
        </w:rPr>
        <w:t>and follow the out of sequence policy.</w:t>
      </w:r>
    </w:p>
    <w:p w14:paraId="21EEC1A5"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p>
    <w:p w14:paraId="5F87ADA2" w14:textId="7C0F22EA"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sidR="00584B0F">
        <w:rPr>
          <w:rFonts w:ascii="Roboto" w:hAnsi="Roboto"/>
          <w:sz w:val="22"/>
          <w:szCs w:val="22"/>
        </w:rPr>
        <w:t xml:space="preserve">quarantine at home for 5 days and may resume the program after day 5 if the student is fever-free for 24 hours without the use of fever-reducing medication and the student’s symptoms are improving. This is to follow the most up to date </w:t>
      </w:r>
      <w:hyperlink r:id="rId16" w:history="1">
        <w:r w:rsidR="00584B0F" w:rsidRPr="00584B0F">
          <w:rPr>
            <w:rStyle w:val="Hyperlink"/>
            <w:rFonts w:ascii="Roboto" w:hAnsi="Roboto"/>
            <w:sz w:val="22"/>
            <w:szCs w:val="22"/>
          </w:rPr>
          <w:t>CDC guidelines</w:t>
        </w:r>
      </w:hyperlink>
      <w:r w:rsidR="00584B0F">
        <w:rPr>
          <w:rFonts w:ascii="Roboto" w:hAnsi="Roboto"/>
          <w:sz w:val="22"/>
          <w:szCs w:val="22"/>
        </w:rPr>
        <w:t>.</w:t>
      </w:r>
    </w:p>
    <w:p w14:paraId="5AE04A05" w14:textId="77777777" w:rsidR="008E6DCB" w:rsidRPr="004301A9" w:rsidRDefault="008E6DCB" w:rsidP="009C743D">
      <w:pPr>
        <w:spacing w:before="100" w:beforeAutospacing="1" w:after="100" w:afterAutospacing="1"/>
        <w:rPr>
          <w:rFonts w:ascii="Roboto" w:hAnsi="Roboto"/>
          <w:sz w:val="22"/>
          <w:szCs w:val="22"/>
        </w:rPr>
      </w:pPr>
    </w:p>
    <w:p w14:paraId="233C1F56" w14:textId="772707EB" w:rsidR="00264901" w:rsidRPr="004F40E5" w:rsidRDefault="00BD0804" w:rsidP="004F40E5">
      <w:r>
        <w:rPr>
          <w:rFonts w:ascii="Calibri" w:hAnsi="Calibri" w:cs="Calibri"/>
          <w:b/>
          <w:bCs/>
          <w:color w:val="000000"/>
          <w:shd w:val="clear" w:color="auto" w:fill="FFFFFF"/>
        </w:rPr>
        <w:t xml:space="preserve">Didactic </w:t>
      </w:r>
      <w:r w:rsidR="00264901" w:rsidRPr="00BD0804">
        <w:rPr>
          <w:rFonts w:ascii="Calibri" w:hAnsi="Calibri" w:cs="Calibri"/>
          <w:b/>
          <w:bCs/>
          <w:color w:val="000000"/>
          <w:shd w:val="clear" w:color="auto" w:fill="FFFFFF"/>
        </w:rPr>
        <w:t xml:space="preserve">Tardy </w:t>
      </w:r>
      <w:r w:rsidR="00264901" w:rsidRPr="00BD0804">
        <w:rPr>
          <w:rFonts w:ascii="Calibri" w:hAnsi="Calibri" w:cs="Calibri"/>
          <w:color w:val="000000"/>
          <w:shd w:val="clear" w:color="auto" w:fill="FFFFFF"/>
        </w:rPr>
        <w:t xml:space="preserve">The student </w:t>
      </w:r>
      <w:proofErr w:type="gramStart"/>
      <w:r w:rsidR="00264901" w:rsidRPr="00BD0804">
        <w:rPr>
          <w:rFonts w:ascii="Calibri" w:hAnsi="Calibri" w:cs="Calibri"/>
          <w:color w:val="000000"/>
          <w:shd w:val="clear" w:color="auto" w:fill="FFFFFF"/>
        </w:rPr>
        <w:t>is</w:t>
      </w:r>
      <w:proofErr w:type="gramEnd"/>
      <w:r w:rsidR="00264901" w:rsidRPr="00BD0804">
        <w:rPr>
          <w:rFonts w:ascii="Calibri" w:hAnsi="Calibri" w:cs="Calibri"/>
          <w:color w:val="000000"/>
          <w:shd w:val="clear" w:color="auto" w:fill="FFFFFF"/>
        </w:rPr>
        <w:t xml:space="preserve"> allowed </w:t>
      </w:r>
      <w:r>
        <w:rPr>
          <w:rFonts w:ascii="Calibri" w:hAnsi="Calibri" w:cs="Calibri"/>
          <w:color w:val="000000"/>
          <w:shd w:val="clear" w:color="auto" w:fill="FFFFFF"/>
        </w:rPr>
        <w:t>o</w:t>
      </w:r>
      <w:r w:rsidR="00264901" w:rsidRPr="00BD0804">
        <w:rPr>
          <w:rFonts w:ascii="Calibri" w:hAnsi="Calibri" w:cs="Calibri"/>
          <w:color w:val="000000"/>
          <w:shd w:val="clear" w:color="auto" w:fill="FFFFFF"/>
        </w:rPr>
        <w:t xml:space="preserve">ne tardy per quarter. Any tardy after one will accumulate -10 points towards the </w:t>
      </w:r>
      <w:r>
        <w:rPr>
          <w:rFonts w:ascii="Calibri" w:hAnsi="Calibri" w:cs="Calibri"/>
          <w:color w:val="000000"/>
          <w:shd w:val="clear" w:color="auto" w:fill="FFFFFF"/>
        </w:rPr>
        <w:t xml:space="preserve">following </w:t>
      </w:r>
      <w:r w:rsidR="00264901" w:rsidRPr="00BD0804">
        <w:rPr>
          <w:rFonts w:ascii="Calibri" w:hAnsi="Calibri" w:cs="Calibri"/>
          <w:color w:val="000000"/>
          <w:shd w:val="clear" w:color="auto" w:fill="FFFFFF"/>
        </w:rPr>
        <w:t xml:space="preserve">test for each tardy. It is the student's responsibility to recognize the quantity of </w:t>
      </w:r>
      <w:proofErr w:type="spellStart"/>
      <w:r w:rsidR="00264901" w:rsidRPr="00BD0804">
        <w:rPr>
          <w:rFonts w:ascii="Calibri" w:hAnsi="Calibri" w:cs="Calibri"/>
          <w:color w:val="000000"/>
          <w:shd w:val="clear" w:color="auto" w:fill="FFFFFF"/>
        </w:rPr>
        <w:t>tardies</w:t>
      </w:r>
      <w:proofErr w:type="spellEnd"/>
      <w:r w:rsidR="00264901" w:rsidRPr="00BD0804">
        <w:rPr>
          <w:rFonts w:ascii="Calibri" w:hAnsi="Calibri" w:cs="Calibri"/>
          <w:color w:val="000000"/>
          <w:shd w:val="clear" w:color="auto" w:fill="FFFFFF"/>
        </w:rPr>
        <w:t xml:space="preserve"> and how it will affect their grade. Lab attendance grades are not evaluated by the professor until the end of the quarter. Any missing timecard from the lab will result in a decrease of 50 points on the final lab grade.</w:t>
      </w:r>
    </w:p>
    <w:p w14:paraId="1E525606" w14:textId="77777777" w:rsidR="00BD0804" w:rsidRPr="001644E0" w:rsidRDefault="008D1B65" w:rsidP="001644E0">
      <w:pPr>
        <w:pStyle w:val="Heading2"/>
        <w:rPr>
          <w:sz w:val="24"/>
          <w:szCs w:val="24"/>
        </w:rPr>
      </w:pPr>
      <w:bookmarkStart w:id="85" w:name="_Toc130917965"/>
      <w:r w:rsidRPr="001644E0">
        <w:rPr>
          <w:sz w:val="24"/>
          <w:szCs w:val="24"/>
        </w:rPr>
        <w:t>Clinical Attendance</w:t>
      </w:r>
      <w:bookmarkEnd w:id="85"/>
      <w:r w:rsidRPr="001644E0">
        <w:rPr>
          <w:sz w:val="24"/>
          <w:szCs w:val="24"/>
        </w:rPr>
        <w:t xml:space="preserve"> </w:t>
      </w:r>
    </w:p>
    <w:p w14:paraId="35ED50D6" w14:textId="05AE2E85" w:rsidR="00BD0804" w:rsidRDefault="00BD0804" w:rsidP="00BD0804">
      <w:pPr>
        <w:tabs>
          <w:tab w:val="left" w:pos="-720"/>
        </w:tabs>
        <w:suppressAutoHyphens/>
        <w:rPr>
          <w:rFonts w:ascii="Roboto" w:hAnsi="Roboto"/>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r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proofErr w:type="gramStart"/>
      <w:r w:rsidRPr="004301A9">
        <w:rPr>
          <w:rFonts w:ascii="Roboto" w:hAnsi="Roboto"/>
          <w:sz w:val="22"/>
          <w:szCs w:val="22"/>
        </w:rPr>
        <w:t>30 minute</w:t>
      </w:r>
      <w:proofErr w:type="gramEnd"/>
      <w:r w:rsidRPr="004301A9">
        <w:rPr>
          <w:rFonts w:ascii="Roboto" w:hAnsi="Roboto"/>
          <w:sz w:val="22"/>
          <w:szCs w:val="22"/>
        </w:rPr>
        <w:t xml:space="preserve"> increments.  An illness, which would keep the student out of clinical for an extended period, will be handled at the discretion of the faculty and site instructor based on the students' performance.</w:t>
      </w:r>
    </w:p>
    <w:p w14:paraId="063B6535" w14:textId="77777777" w:rsidR="00BD0804" w:rsidRPr="00BD0804" w:rsidRDefault="00BD0804" w:rsidP="00BD0804">
      <w:pPr>
        <w:tabs>
          <w:tab w:val="left" w:pos="-720"/>
        </w:tabs>
        <w:suppressAutoHyphens/>
        <w:rPr>
          <w:rFonts w:ascii="Roboto" w:hAnsi="Roboto"/>
          <w:sz w:val="22"/>
          <w:szCs w:val="22"/>
        </w:rPr>
      </w:pP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03CEE544"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 xml:space="preserve">(Quarter 6 – Quarter 8) </w:t>
      </w:r>
      <w:r w:rsidR="009C743D" w:rsidRPr="004301A9">
        <w:rPr>
          <w:rFonts w:ascii="Roboto" w:hAnsi="Roboto" w:cs="Calibri"/>
          <w:b/>
          <w:bCs/>
          <w:sz w:val="22"/>
          <w:szCs w:val="22"/>
        </w:rPr>
        <w:t>starting January</w:t>
      </w:r>
      <w:r w:rsidRPr="004301A9">
        <w:rPr>
          <w:rFonts w:ascii="Roboto" w:hAnsi="Roboto" w:cs="Calibri"/>
          <w:b/>
          <w:bCs/>
          <w:sz w:val="22"/>
          <w:szCs w:val="22"/>
        </w:rPr>
        <w:t xml:space="preserve">. </w:t>
      </w:r>
      <w:r w:rsidRPr="004301A9">
        <w:rPr>
          <w:rFonts w:ascii="Roboto" w:hAnsi="Roboto" w:cs="Calibri"/>
          <w:sz w:val="22"/>
          <w:szCs w:val="22"/>
        </w:rPr>
        <w:t xml:space="preserve">Students may 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 xml:space="preserve">There will be a </w:t>
      </w:r>
      <w:proofErr w:type="gramStart"/>
      <w:r w:rsidR="008231EB">
        <w:rPr>
          <w:rFonts w:ascii="Roboto" w:hAnsi="Roboto" w:cs="Calibri"/>
          <w:sz w:val="22"/>
          <w:szCs w:val="22"/>
        </w:rPr>
        <w:t>15 point</w:t>
      </w:r>
      <w:proofErr w:type="gramEnd"/>
      <w:r w:rsidR="008231EB">
        <w:rPr>
          <w:rFonts w:ascii="Roboto" w:hAnsi="Roboto" w:cs="Calibri"/>
          <w:sz w:val="22"/>
          <w:szCs w:val="22"/>
        </w:rPr>
        <w:t xml:space="preserve"> deduction of the quarter grade for each 8 hours over 40/32, which is pro-rated for in-between quantities of hours.</w:t>
      </w:r>
    </w:p>
    <w:p w14:paraId="0CFEB0EE" w14:textId="30BC8F94"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w:t>
      </w:r>
      <w:proofErr w:type="spellStart"/>
      <w:r w:rsidR="00B62557" w:rsidRPr="004301A9">
        <w:rPr>
          <w:rFonts w:ascii="Roboto" w:hAnsi="Roboto" w:cs="Calibri"/>
          <w:sz w:val="22"/>
          <w:szCs w:val="22"/>
        </w:rPr>
        <w:t>Trajecsys</w:t>
      </w:r>
      <w:proofErr w:type="spellEnd"/>
      <w:r w:rsidR="00B62557" w:rsidRPr="004301A9">
        <w:rPr>
          <w:rFonts w:ascii="Roboto" w:hAnsi="Roboto" w:cs="Calibri"/>
          <w:sz w:val="22"/>
          <w:szCs w:val="22"/>
        </w:rPr>
        <w:t xml:space="preserve"> system</w:t>
      </w:r>
      <w:r w:rsidRPr="004301A9">
        <w:rPr>
          <w:rFonts w:ascii="Roboto" w:hAnsi="Roboto" w:cs="Calibri"/>
          <w:sz w:val="22"/>
          <w:szCs w:val="22"/>
        </w:rPr>
        <w:t xml:space="preserve">. </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lastRenderedPageBreak/>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hours personal clinical days allowed. There are 4 </w:t>
      </w:r>
      <w:proofErr w:type="spellStart"/>
      <w:r w:rsidR="002A7C12" w:rsidRPr="004301A9">
        <w:rPr>
          <w:rFonts w:ascii="Roboto" w:hAnsi="Roboto"/>
          <w:sz w:val="22"/>
          <w:szCs w:val="22"/>
        </w:rPr>
        <w:t>tardies</w:t>
      </w:r>
      <w:proofErr w:type="spellEnd"/>
      <w:r w:rsidR="002A7C12" w:rsidRPr="004301A9">
        <w:rPr>
          <w:rFonts w:ascii="Roboto" w:hAnsi="Roboto"/>
          <w:sz w:val="22"/>
          <w:szCs w:val="22"/>
        </w:rPr>
        <w:t xml:space="preserve">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xml:space="preserve">. Be sure to use the site computers to clock in and out of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w:t>
      </w:r>
      <w:r w:rsidR="008231EB">
        <w:rPr>
          <w:rFonts w:ascii="Roboto" w:hAnsi="Roboto"/>
          <w:sz w:val="22"/>
          <w:szCs w:val="22"/>
        </w:rPr>
        <w:t xml:space="preserve"> There will be a </w:t>
      </w:r>
      <w:proofErr w:type="gramStart"/>
      <w:r w:rsidR="008231EB">
        <w:rPr>
          <w:rFonts w:ascii="Roboto" w:hAnsi="Roboto"/>
          <w:sz w:val="22"/>
          <w:szCs w:val="22"/>
        </w:rPr>
        <w:t>5 point</w:t>
      </w:r>
      <w:proofErr w:type="gramEnd"/>
      <w:r w:rsidR="008231EB">
        <w:rPr>
          <w:rFonts w:ascii="Roboto" w:hAnsi="Roboto"/>
          <w:sz w:val="22"/>
          <w:szCs w:val="22"/>
        </w:rPr>
        <w:t xml:space="preserve">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w:t>
      </w:r>
      <w:proofErr w:type="gramStart"/>
      <w:r w:rsidRPr="004301A9">
        <w:rPr>
          <w:rFonts w:ascii="Roboto" w:hAnsi="Roboto" w:cs="Calibri"/>
          <w:sz w:val="22"/>
          <w:szCs w:val="22"/>
        </w:rPr>
        <w:t>te</w:t>
      </w:r>
      <w:r w:rsidR="006138D7">
        <w:rPr>
          <w:rFonts w:ascii="Roboto" w:hAnsi="Roboto" w:cs="Calibri"/>
          <w:sz w:val="22"/>
          <w:szCs w:val="22"/>
        </w:rPr>
        <w:t>ams</w:t>
      </w:r>
      <w:proofErr w:type="gramEnd"/>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Most clinical time will be made up the last week of Quarter 8. If 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1AB6D129"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hours per week. </w:t>
      </w:r>
      <w:r w:rsidRPr="004301A9">
        <w:rPr>
          <w:rFonts w:ascii="Roboto" w:hAnsi="Roboto" w:cs="Calibri"/>
          <w:sz w:val="22"/>
          <w:szCs w:val="22"/>
        </w:rPr>
        <w:t>Clinical schedules may be created by the Clinical Director or the Clinical Preceptor.</w:t>
      </w:r>
    </w:p>
    <w:p w14:paraId="33FCB67F" w14:textId="25A0B301"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use PTO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99B225A" w14:textId="77777777" w:rsidR="00D10944" w:rsidRDefault="00D10944" w:rsidP="008D1B65">
      <w:pPr>
        <w:spacing w:before="100" w:beforeAutospacing="1" w:after="100" w:afterAutospacing="1"/>
        <w:rPr>
          <w:rFonts w:ascii="Roboto" w:hAnsi="Roboto" w:cs="Calibri"/>
          <w:b/>
          <w:bCs/>
          <w:sz w:val="22"/>
          <w:szCs w:val="22"/>
        </w:rPr>
      </w:pPr>
    </w:p>
    <w:p w14:paraId="701FD714" w14:textId="228F96DB"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C42925" w:rsidRPr="004301A9">
        <w:rPr>
          <w:rFonts w:ascii="Roboto" w:hAnsi="Roboto" w:cs="Calibri"/>
          <w:sz w:val="22"/>
          <w:szCs w:val="22"/>
        </w:rPr>
        <w:t>1-hour</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proofErr w:type="spellStart"/>
      <w:r w:rsidR="008C3762" w:rsidRPr="004301A9">
        <w:rPr>
          <w:rFonts w:ascii="Roboto" w:hAnsi="Roboto" w:cs="Calibri"/>
          <w:sz w:val="22"/>
          <w:szCs w:val="22"/>
        </w:rPr>
        <w:t>Trajecsys</w:t>
      </w:r>
      <w:proofErr w:type="spellEnd"/>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50DB45F5" w:rsidR="00121DDE" w:rsidRPr="00121DDE" w:rsidRDefault="00121DDE" w:rsidP="008D1B65">
      <w:pPr>
        <w:spacing w:before="100" w:beforeAutospacing="1" w:after="100" w:afterAutospacing="1"/>
        <w:rPr>
          <w:rFonts w:ascii="Roboto" w:hAnsi="Roboto" w:cs="Calibri"/>
          <w:sz w:val="22"/>
          <w:szCs w:val="22"/>
        </w:rPr>
      </w:pPr>
      <w:bookmarkStart w:id="86" w:name="_Toc130917966"/>
      <w:r w:rsidRPr="001644E0">
        <w:rPr>
          <w:rStyle w:val="Heading2Char"/>
          <w:sz w:val="24"/>
          <w:szCs w:val="24"/>
        </w:rPr>
        <w:t>Incomplete Quarter Grade:</w:t>
      </w:r>
      <w:bookmarkEnd w:id="86"/>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87" w:name="_Toc130917967"/>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87"/>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proofErr w:type="gramStart"/>
      <w:r w:rsidR="00773158" w:rsidRPr="004301A9">
        <w:rPr>
          <w:rFonts w:ascii="Roboto" w:hAnsi="Roboto" w:cs="Calibri"/>
          <w:b/>
          <w:bCs/>
          <w:sz w:val="22"/>
          <w:szCs w:val="22"/>
        </w:rPr>
        <w:t>https://tacomacc.omnilert.net/subscriber.php</w:t>
      </w:r>
      <w:proofErr w:type="gramEnd"/>
    </w:p>
    <w:p w14:paraId="62DBC372" w14:textId="07400B7D" w:rsidR="009706A4" w:rsidRDefault="00A15DEA">
      <w:pPr>
        <w:rPr>
          <w:rFonts w:ascii="Roboto" w:hAnsi="Roboto"/>
          <w:sz w:val="22"/>
          <w:szCs w:val="22"/>
        </w:rPr>
      </w:pPr>
      <w:bookmarkStart w:id="88" w:name="_Toc130917968"/>
      <w:r w:rsidRPr="001644E0">
        <w:rPr>
          <w:rStyle w:val="Heading2Char"/>
          <w:sz w:val="24"/>
          <w:szCs w:val="24"/>
        </w:rPr>
        <w:t>Student Tech/ Limited Technician Position</w:t>
      </w:r>
      <w:bookmarkEnd w:id="88"/>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A32D53">
      <w:pPr>
        <w:pStyle w:val="ListParagraph"/>
        <w:numPr>
          <w:ilvl w:val="0"/>
          <w:numId w:val="107"/>
        </w:numPr>
        <w:rPr>
          <w:rFonts w:ascii="Roboto" w:hAnsi="Roboto"/>
          <w:sz w:val="22"/>
          <w:szCs w:val="22"/>
        </w:rPr>
      </w:pPr>
      <w:r>
        <w:rPr>
          <w:rFonts w:ascii="Roboto" w:hAnsi="Roboto"/>
          <w:sz w:val="22"/>
          <w:szCs w:val="22"/>
        </w:rPr>
        <w:lastRenderedPageBreak/>
        <w:t>The student can take a W (Withdrawal) grade and wait for the next clinical cycle placement and quarter in which the student took employment to fulfill the clinical requirement. This will delay graduation by one year. This option follows the Out of Sequence policy.</w:t>
      </w:r>
    </w:p>
    <w:p w14:paraId="29C05CC7" w14:textId="256EE8A7" w:rsidR="00C70647" w:rsidRPr="004301A9" w:rsidRDefault="00C70647" w:rsidP="001644E0">
      <w:pPr>
        <w:pStyle w:val="Heading2"/>
      </w:pPr>
      <w:bookmarkStart w:id="89" w:name="_Toc130917969"/>
      <w:r w:rsidRPr="001644E0">
        <w:rPr>
          <w:sz w:val="28"/>
          <w:szCs w:val="28"/>
        </w:rPr>
        <w:t>Student Health Requirements</w:t>
      </w:r>
      <w:bookmarkEnd w:id="89"/>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90" w:name="_Toc130917970"/>
      <w:r w:rsidRPr="004301A9">
        <w:t>Communicable Disease Policy Precautions</w:t>
      </w:r>
      <w:bookmarkEnd w:id="90"/>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w:t>
      </w:r>
      <w:proofErr w:type="gramStart"/>
      <w:r w:rsidRPr="004301A9">
        <w:rPr>
          <w:rFonts w:ascii="Roboto" w:hAnsi="Roboto"/>
          <w:sz w:val="22"/>
          <w:szCs w:val="22"/>
        </w:rPr>
        <w:t>bent</w:t>
      </w:r>
      <w:proofErr w:type="gramEnd"/>
      <w:r w:rsidRPr="004301A9">
        <w:rPr>
          <w:rFonts w:ascii="Roboto" w:hAnsi="Roboto"/>
          <w:sz w:val="22"/>
          <w:szCs w:val="22"/>
        </w:rPr>
        <w:t xml:space="preserve">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lastRenderedPageBreak/>
        <w:t>Although saliva has not been implicated in HIV transmission, to minimize the need for emergency mouth-to-mouth resuscitation, mouth pieces, resuscitation bags, or other ventilation devices should be available for use in areas in which the need for resuscitation is predictable.</w:t>
      </w:r>
    </w:p>
    <w:p w14:paraId="75934241" w14:textId="77777777"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91" w:name="_Toc130917971"/>
      <w:r w:rsidRPr="004301A9">
        <w:t>Precautions of Invasive Procedures</w:t>
      </w:r>
      <w:bookmarkEnd w:id="91"/>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7"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92" w:name="_Toc130917972"/>
      <w:r w:rsidRPr="004301A9">
        <w:lastRenderedPageBreak/>
        <w:t>Occupational Exposure to Blood-Borne Pathogens</w:t>
      </w:r>
      <w:bookmarkEnd w:id="92"/>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follow the clinical affiliates written exposure control plan.</w:t>
      </w:r>
    </w:p>
    <w:p w14:paraId="2450B12B" w14:textId="57FFC2FE"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93" w:name="_Toc130917973"/>
      <w:r w:rsidRPr="004301A9">
        <w:t>Compliance of Health and Safety Requirements</w:t>
      </w:r>
      <w:bookmarkEnd w:id="93"/>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94" w:name="_Toc130917974"/>
      <w:r w:rsidRPr="001644E0">
        <w:rPr>
          <w:sz w:val="28"/>
          <w:szCs w:val="28"/>
        </w:rPr>
        <w:t>Substance Abuse</w:t>
      </w:r>
      <w:bookmarkEnd w:id="94"/>
    </w:p>
    <w:p w14:paraId="35C226E6" w14:textId="77777777" w:rsidR="00D6588A" w:rsidRPr="004301A9" w:rsidRDefault="00D6588A" w:rsidP="001644E0">
      <w:pPr>
        <w:pStyle w:val="Heading3"/>
      </w:pPr>
      <w:bookmarkStart w:id="95" w:name="_Toc130917975"/>
      <w:r w:rsidRPr="004301A9">
        <w:t>Drug Testing and Prescribed and Over-the-Counter Drug Use</w:t>
      </w:r>
      <w:bookmarkEnd w:id="95"/>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96" w:name="_Toc6904667"/>
      <w:bookmarkStart w:id="97" w:name="_Toc130917976"/>
      <w:r w:rsidRPr="00BD1830">
        <w:t>DRUG SCREENING POLICY</w:t>
      </w:r>
      <w:bookmarkEnd w:id="96"/>
      <w:bookmarkEnd w:id="97"/>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w:t>
      </w:r>
      <w:r w:rsidRPr="00BD1830">
        <w:rPr>
          <w:rFonts w:ascii="Roboto" w:hAnsi="Roboto"/>
          <w:sz w:val="22"/>
          <w:szCs w:val="22"/>
        </w:rPr>
        <w:lastRenderedPageBreak/>
        <w:t xml:space="preserve">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77777777" w:rsidR="008F7D64" w:rsidRDefault="008F7D64" w:rsidP="008F7D64">
      <w:pPr>
        <w:pStyle w:val="ListParagraph"/>
        <w:numPr>
          <w:ilvl w:val="0"/>
          <w:numId w:val="63"/>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98" w:name="_Toc6904668"/>
      <w:bookmarkStart w:id="99" w:name="_Toc130917977"/>
      <w:r w:rsidRPr="00975614">
        <w:rPr>
          <w:rStyle w:val="Emphasis"/>
          <w:rFonts w:ascii="Roboto" w:eastAsiaTheme="majorEastAsia" w:hAnsi="Roboto"/>
          <w:sz w:val="22"/>
          <w:szCs w:val="22"/>
        </w:rPr>
        <w:t>ALCOHOL AND OTHER DRUGS</w:t>
      </w:r>
      <w:bookmarkEnd w:id="98"/>
      <w:bookmarkEnd w:id="99"/>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lastRenderedPageBreak/>
        <w:t xml:space="preserve">The following actions/conditions are prohibited: </w:t>
      </w:r>
    </w:p>
    <w:p w14:paraId="58593240"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Deficient clinical performance due to use of drugs and/or alcohol. </w:t>
      </w:r>
    </w:p>
    <w:p w14:paraId="70E9AB7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Possessing any illegal narcotic, hallucinogen, stimulant, </w:t>
      </w:r>
      <w:proofErr w:type="gramStart"/>
      <w:r w:rsidRPr="00975614">
        <w:rPr>
          <w:rStyle w:val="Emphasis"/>
          <w:rFonts w:ascii="Roboto" w:eastAsiaTheme="majorEastAsia" w:hAnsi="Roboto"/>
          <w:sz w:val="22"/>
          <w:szCs w:val="22"/>
        </w:rPr>
        <w:t>sedative</w:t>
      </w:r>
      <w:proofErr w:type="gramEnd"/>
      <w:r w:rsidRPr="00975614">
        <w:rPr>
          <w:rStyle w:val="Emphasis"/>
          <w:rFonts w:ascii="Roboto" w:eastAsiaTheme="majorEastAsia" w:hAnsi="Roboto"/>
          <w:sz w:val="22"/>
          <w:szCs w:val="22"/>
        </w:rPr>
        <w:t xml:space="preser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Our goal is to provide students and staff with information about alcohol and drug abuse, the college position on use, the risks and consequences associated with illicit use, and ways to get help for those who may be experiencing problems. Healthy choices and positive decisions can only be based upon having accurate information. If you have any questions about these policies, please contact the Student Services Administration office in Building 7 at (253) 566-5115 or the Human Resources Office in Building 14 at (253)566-</w:t>
      </w:r>
      <w:proofErr w:type="gramStart"/>
      <w:r w:rsidRPr="00975614">
        <w:rPr>
          <w:rFonts w:ascii="Roboto" w:hAnsi="Roboto"/>
          <w:sz w:val="22"/>
          <w:szCs w:val="22"/>
        </w:rPr>
        <w:t>5054</w:t>
      </w:r>
      <w:proofErr w:type="gramEnd"/>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100" w:name="_Toc334505825"/>
      <w:bookmarkStart w:id="101" w:name="_Toc428875269"/>
      <w:bookmarkStart w:id="102"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lastRenderedPageBreak/>
        <w:t xml:space="preserve">Depressants-sedatives/Hypnotics:  </w:t>
      </w:r>
      <w:r w:rsidRPr="00975614">
        <w:rPr>
          <w:rFonts w:ascii="Roboto" w:hAnsi="Roboto"/>
          <w:sz w:val="22"/>
          <w:szCs w:val="22"/>
        </w:rPr>
        <w:t xml:space="preserve">Includes alcohol, methaqualone, </w:t>
      </w:r>
      <w:proofErr w:type="spellStart"/>
      <w:r w:rsidRPr="00975614">
        <w:rPr>
          <w:rFonts w:ascii="Roboto" w:hAnsi="Roboto"/>
          <w:sz w:val="22"/>
          <w:szCs w:val="22"/>
        </w:rPr>
        <w:t>benozodiazepines</w:t>
      </w:r>
      <w:proofErr w:type="spellEnd"/>
      <w:r w:rsidRPr="00975614">
        <w:rPr>
          <w:rFonts w:ascii="Roboto" w:hAnsi="Roboto"/>
          <w:sz w:val="22"/>
          <w:szCs w:val="22"/>
        </w:rPr>
        <w:t xml:space="preserve">, barbiturates.  Central nervous system depression, impaired thinking and judgment, loss of 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 xml:space="preserve">Marijuana remains illegal for minors (persons under 21 years of age) to possess, </w:t>
      </w:r>
      <w:proofErr w:type="gramStart"/>
      <w:r w:rsidRPr="00975614">
        <w:rPr>
          <w:rFonts w:ascii="Roboto" w:hAnsi="Roboto"/>
          <w:i/>
          <w:iCs/>
          <w:sz w:val="22"/>
          <w:szCs w:val="22"/>
        </w:rPr>
        <w:t>sell</w:t>
      </w:r>
      <w:proofErr w:type="gramEnd"/>
      <w:r w:rsidRPr="00975614">
        <w:rPr>
          <w:rFonts w:ascii="Roboto" w:hAnsi="Roboto"/>
          <w:i/>
          <w:iCs/>
          <w:sz w:val="22"/>
          <w:szCs w:val="22"/>
        </w:rPr>
        <w:t xml:space="preserve">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t>Counseling and Helping Resources Available to Students:</w:t>
      </w:r>
      <w:bookmarkEnd w:id="100"/>
      <w:bookmarkEnd w:id="101"/>
      <w:bookmarkEnd w:id="102"/>
    </w:p>
    <w:p w14:paraId="37741C8D" w14:textId="77777777" w:rsidR="008F7D64" w:rsidRPr="00647448" w:rsidRDefault="008F7D64" w:rsidP="008F7D64">
      <w:pPr>
        <w:rPr>
          <w:rFonts w:ascii="Roboto" w:hAnsi="Roboto"/>
          <w:b/>
          <w:sz w:val="22"/>
          <w:szCs w:val="22"/>
        </w:rPr>
      </w:pPr>
      <w:bookmarkStart w:id="103" w:name="_Toc334505826"/>
      <w:bookmarkStart w:id="104" w:name="_Toc428875270"/>
      <w:bookmarkStart w:id="105" w:name="_Toc428882729"/>
      <w:r w:rsidRPr="00647448">
        <w:rPr>
          <w:rFonts w:ascii="Roboto" w:hAnsi="Roboto"/>
          <w:sz w:val="22"/>
          <w:szCs w:val="22"/>
        </w:rPr>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103"/>
      <w:bookmarkEnd w:id="104"/>
      <w:bookmarkEnd w:id="105"/>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Tacoma Community College does not offer direct treatment for alcohol or drug abuse or addiction. It can and will assist any student or staff member seeking an appropriate service. 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06" w:name="_Toc130917978"/>
      <w:r w:rsidRPr="00D10944">
        <w:rPr>
          <w:sz w:val="28"/>
          <w:szCs w:val="28"/>
        </w:rPr>
        <w:t>Required Student Health and Safety Records</w:t>
      </w:r>
      <w:bookmarkEnd w:id="106"/>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07" w:name="_Toc6904671"/>
      <w:bookmarkStart w:id="108" w:name="_Toc130917979"/>
      <w:r w:rsidRPr="00CB18AB">
        <w:rPr>
          <w:rFonts w:ascii="Roboto" w:hAnsi="Roboto"/>
          <w:sz w:val="22"/>
          <w:szCs w:val="22"/>
        </w:rPr>
        <w:lastRenderedPageBreak/>
        <w:t>HIV-INFECTED STUDENTS</w:t>
      </w:r>
      <w:bookmarkEnd w:id="107"/>
      <w:bookmarkEnd w:id="108"/>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will be counseled about the potential risk associated with taking care of patients with transmissible infections.  The student's personal physician should determine whether the individual can safely perform patient care duties as a student.</w:t>
      </w:r>
    </w:p>
    <w:p w14:paraId="6C491BF5"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09" w:name="_Toc6904672"/>
      <w:bookmarkStart w:id="110" w:name="_Toc130917980"/>
      <w:r w:rsidRPr="00CB18AB">
        <w:rPr>
          <w:rFonts w:ascii="Roboto" w:hAnsi="Roboto"/>
          <w:sz w:val="22"/>
          <w:szCs w:val="22"/>
        </w:rPr>
        <w:t>IMMUNIZATIONS/HEALTH CLEARANCE</w:t>
      </w:r>
      <w:bookmarkEnd w:id="109"/>
      <w:bookmarkEnd w:id="110"/>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1A50D1BB" w:rsidR="00647448" w:rsidRPr="00CB18AB" w:rsidRDefault="00647448" w:rsidP="00647448">
      <w:pPr>
        <w:rPr>
          <w:rFonts w:ascii="Roboto" w:hAnsi="Roboto"/>
          <w:sz w:val="22"/>
          <w:szCs w:val="22"/>
        </w:rPr>
      </w:pPr>
      <w:r w:rsidRPr="00CB18AB">
        <w:rPr>
          <w:rFonts w:ascii="Roboto" w:hAnsi="Roboto"/>
          <w:sz w:val="22"/>
          <w:szCs w:val="22"/>
        </w:rPr>
        <w:lastRenderedPageBreak/>
        <w:t xml:space="preserve">If the student does not comply with updating his or her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w:t>
      </w:r>
      <w:proofErr w:type="gramStart"/>
      <w:r w:rsidRPr="00CB18AB">
        <w:rPr>
          <w:rFonts w:ascii="Roboto" w:hAnsi="Roboto"/>
          <w:sz w:val="22"/>
          <w:szCs w:val="22"/>
        </w:rPr>
        <w:t>is in compliance with</w:t>
      </w:r>
      <w:proofErr w:type="gramEnd"/>
      <w:r w:rsidRPr="00CB18AB">
        <w:rPr>
          <w:rFonts w:ascii="Roboto" w:hAnsi="Roboto"/>
          <w:sz w:val="22"/>
          <w:szCs w:val="22"/>
        </w:rPr>
        <w:t xml:space="preserve"> all clinical documentation, he or she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11" w:name="_Toc130917981"/>
      <w:r w:rsidRPr="00CB18AB">
        <w:rPr>
          <w:rFonts w:ascii="Roboto" w:hAnsi="Roboto"/>
          <w:sz w:val="22"/>
          <w:szCs w:val="22"/>
          <w:u w:val="single"/>
        </w:rPr>
        <w:t>Health Clearance:</w:t>
      </w:r>
      <w:bookmarkEnd w:id="111"/>
    </w:p>
    <w:p w14:paraId="44C7354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w:t>
      </w:r>
      <w:proofErr w:type="gramStart"/>
      <w:r w:rsidRPr="00CB18AB">
        <w:rPr>
          <w:rFonts w:ascii="Roboto" w:hAnsi="Roboto"/>
          <w:sz w:val="22"/>
          <w:szCs w:val="22"/>
        </w:rPr>
        <w:t>as long as</w:t>
      </w:r>
      <w:proofErr w:type="gramEnd"/>
      <w:r w:rsidRPr="00CB18AB">
        <w:rPr>
          <w:rFonts w:ascii="Roboto" w:hAnsi="Roboto"/>
          <w:sz w:val="22"/>
          <w:szCs w:val="22"/>
        </w:rPr>
        <w:t xml:space="preserve">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w:t>
      </w:r>
      <w:proofErr w:type="gramStart"/>
      <w:r w:rsidRPr="00CB18AB">
        <w:rPr>
          <w:rFonts w:ascii="Roboto" w:hAnsi="Roboto"/>
          <w:sz w:val="22"/>
          <w:szCs w:val="22"/>
        </w:rPr>
        <w:t>step</w:t>
      </w:r>
      <w:proofErr w:type="gramEnd"/>
      <w:r w:rsidRPr="00CB18AB">
        <w:rPr>
          <w:rFonts w:ascii="Roboto" w:hAnsi="Roboto"/>
          <w:sz w:val="22"/>
          <w:szCs w:val="22"/>
        </w:rPr>
        <w:t xml:space="preserve">. If you have a new positive TB result, 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5F9F4844" w:rsidR="00CA45A8" w:rsidRPr="00CB18AB" w:rsidRDefault="00CA45A8" w:rsidP="00A32D53">
      <w:pPr>
        <w:pStyle w:val="ListParagraph"/>
        <w:numPr>
          <w:ilvl w:val="0"/>
          <w:numId w:val="68"/>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 and all boosters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12" w:name="_Toc6904673"/>
      <w:bookmarkStart w:id="113" w:name="_Toc130917982"/>
      <w:r w:rsidRPr="00CB18AB">
        <w:rPr>
          <w:rFonts w:ascii="Roboto" w:hAnsi="Roboto"/>
          <w:sz w:val="22"/>
          <w:szCs w:val="22"/>
        </w:rPr>
        <w:t>INCLUSION STATEMENT</w:t>
      </w:r>
      <w:bookmarkEnd w:id="112"/>
      <w:bookmarkEnd w:id="113"/>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w:t>
      </w:r>
      <w:proofErr w:type="gramStart"/>
      <w:r w:rsidRPr="00CB18AB">
        <w:rPr>
          <w:rStyle w:val="Emphasis"/>
          <w:rFonts w:ascii="Roboto" w:eastAsiaTheme="majorEastAsia" w:hAnsi="Roboto"/>
          <w:color w:val="000000"/>
          <w:sz w:val="22"/>
          <w:szCs w:val="22"/>
        </w:rPr>
        <w:t>beliefs</w:t>
      </w:r>
      <w:proofErr w:type="gramEnd"/>
    </w:p>
    <w:p w14:paraId="5CAE0488"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be open to the views of </w:t>
      </w:r>
      <w:proofErr w:type="gramStart"/>
      <w:r w:rsidRPr="00CB18AB">
        <w:rPr>
          <w:rStyle w:val="Emphasis"/>
          <w:rFonts w:ascii="Roboto" w:eastAsiaTheme="majorEastAsia" w:hAnsi="Roboto"/>
          <w:color w:val="000000"/>
          <w:sz w:val="22"/>
          <w:szCs w:val="22"/>
        </w:rPr>
        <w:t>others</w:t>
      </w:r>
      <w:proofErr w:type="gramEnd"/>
    </w:p>
    <w:p w14:paraId="1AF0AB5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honor the uniqueness of their </w:t>
      </w:r>
      <w:proofErr w:type="gramStart"/>
      <w:r w:rsidRPr="00CB18AB">
        <w:rPr>
          <w:rStyle w:val="Emphasis"/>
          <w:rFonts w:ascii="Roboto" w:eastAsiaTheme="majorEastAsia" w:hAnsi="Roboto"/>
          <w:color w:val="000000"/>
          <w:sz w:val="22"/>
          <w:szCs w:val="22"/>
        </w:rPr>
        <w:t>colleagues</w:t>
      </w:r>
      <w:proofErr w:type="gramEnd"/>
    </w:p>
    <w:p w14:paraId="1DEA5C49"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appreciate the opportunity that we must learn from each other in this </w:t>
      </w:r>
      <w:proofErr w:type="gramStart"/>
      <w:r w:rsidRPr="00CB18AB">
        <w:rPr>
          <w:rStyle w:val="Emphasis"/>
          <w:rFonts w:ascii="Roboto" w:eastAsiaTheme="majorEastAsia" w:hAnsi="Roboto"/>
          <w:color w:val="000000"/>
          <w:sz w:val="22"/>
          <w:szCs w:val="22"/>
        </w:rPr>
        <w:t>community</w:t>
      </w:r>
      <w:proofErr w:type="gramEnd"/>
    </w:p>
    <w:p w14:paraId="42E32606"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value each other's opinions and communicate in a civil </w:t>
      </w:r>
      <w:proofErr w:type="gramStart"/>
      <w:r w:rsidRPr="00CB18AB">
        <w:rPr>
          <w:rStyle w:val="Emphasis"/>
          <w:rFonts w:ascii="Roboto" w:eastAsiaTheme="majorEastAsia" w:hAnsi="Roboto"/>
          <w:color w:val="000000"/>
          <w:sz w:val="22"/>
          <w:szCs w:val="22"/>
        </w:rPr>
        <w:t>manner</w:t>
      </w:r>
      <w:proofErr w:type="gramEnd"/>
    </w:p>
    <w:p w14:paraId="1F36954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keep confidential discussions that the community has of a personal (or professional) </w:t>
      </w:r>
      <w:proofErr w:type="gramStart"/>
      <w:r w:rsidRPr="00CB18AB">
        <w:rPr>
          <w:rStyle w:val="Emphasis"/>
          <w:rFonts w:ascii="Roboto" w:eastAsiaTheme="majorEastAsia" w:hAnsi="Roboto"/>
          <w:color w:val="000000"/>
          <w:sz w:val="22"/>
          <w:szCs w:val="22"/>
        </w:rPr>
        <w:t>nature</w:t>
      </w:r>
      <w:proofErr w:type="gramEnd"/>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14" w:name="_Toc6904674"/>
      <w:bookmarkStart w:id="115" w:name="_Toc130917983"/>
      <w:r w:rsidRPr="00CB18AB">
        <w:rPr>
          <w:rFonts w:ascii="Roboto" w:hAnsi="Roboto"/>
          <w:sz w:val="22"/>
          <w:szCs w:val="22"/>
        </w:rPr>
        <w:t>INCIDENT REPORTING AND TRACKING</w:t>
      </w:r>
      <w:bookmarkEnd w:id="114"/>
      <w:bookmarkEnd w:id="115"/>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 xml:space="preserve">Student Incident Report in </w:t>
      </w:r>
      <w:proofErr w:type="spellStart"/>
      <w:r w:rsidR="00D14990">
        <w:rPr>
          <w:rFonts w:ascii="Roboto" w:hAnsi="Roboto"/>
          <w:sz w:val="22"/>
          <w:szCs w:val="22"/>
        </w:rPr>
        <w:t>Trajecsys</w:t>
      </w:r>
      <w:proofErr w:type="spellEnd"/>
      <w:r w:rsidR="00D14990">
        <w:rPr>
          <w:rFonts w:ascii="Roboto" w:hAnsi="Roboto"/>
          <w:sz w:val="22"/>
          <w:szCs w:val="22"/>
        </w:rPr>
        <w:t>.</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w:t>
      </w:r>
      <w:r w:rsidRPr="00CB18AB">
        <w:rPr>
          <w:rFonts w:ascii="Roboto" w:hAnsi="Roboto"/>
          <w:sz w:val="22"/>
          <w:szCs w:val="22"/>
        </w:rPr>
        <w:lastRenderedPageBreak/>
        <w:t>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16" w:name="_Toc6904675"/>
      <w:bookmarkStart w:id="117" w:name="_Toc130917984"/>
      <w:r w:rsidRPr="00CB18AB">
        <w:rPr>
          <w:rFonts w:ascii="Roboto" w:hAnsi="Roboto"/>
          <w:sz w:val="22"/>
          <w:szCs w:val="22"/>
        </w:rPr>
        <w:t>INFECTIOUS DISEASES</w:t>
      </w:r>
      <w:bookmarkEnd w:id="116"/>
      <w:bookmarkEnd w:id="117"/>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18" w:name="_Toc6904676"/>
      <w:bookmarkStart w:id="119" w:name="_Toc130917985"/>
      <w:r w:rsidRPr="00CB18AB">
        <w:rPr>
          <w:rFonts w:ascii="Roboto" w:hAnsi="Roboto"/>
          <w:sz w:val="22"/>
          <w:szCs w:val="22"/>
        </w:rPr>
        <w:t>INFECTIOUS WASTE</w:t>
      </w:r>
      <w:bookmarkEnd w:id="118"/>
      <w:bookmarkEnd w:id="119"/>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Infectious waste is defined as untreated solid waste capable of causing an infectious disease via an exposure to a pathogenic organism of sufficient virulence and dosage through a portal of 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lastRenderedPageBreak/>
        <w:t xml:space="preserve">what to do when a waste container is contaminated </w:t>
      </w:r>
    </w:p>
    <w:p w14:paraId="4A4355A2"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who to contact on-site in the event of an infectious waste </w:t>
      </w:r>
      <w:proofErr w:type="gramStart"/>
      <w:r w:rsidRPr="00CB18AB">
        <w:rPr>
          <w:rFonts w:ascii="Roboto" w:hAnsi="Roboto"/>
          <w:sz w:val="22"/>
          <w:szCs w:val="22"/>
        </w:rPr>
        <w:t>spill</w:t>
      </w:r>
      <w:proofErr w:type="gramEnd"/>
    </w:p>
    <w:p w14:paraId="1439151A"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20" w:name="_Toc6904677"/>
      <w:bookmarkStart w:id="121" w:name="_Toc130917986"/>
      <w:r w:rsidRPr="00CB18AB">
        <w:rPr>
          <w:rFonts w:ascii="Roboto" w:hAnsi="Roboto"/>
          <w:sz w:val="22"/>
          <w:szCs w:val="22"/>
        </w:rPr>
        <w:t>INSURANCE AND OTHER CLINICAL SITE REQUIREMENTS</w:t>
      </w:r>
      <w:bookmarkEnd w:id="120"/>
      <w:bookmarkEnd w:id="121"/>
      <w:r w:rsidRPr="00CB18AB">
        <w:rPr>
          <w:rFonts w:ascii="Roboto" w:hAnsi="Roboto"/>
          <w:sz w:val="22"/>
          <w:szCs w:val="22"/>
        </w:rPr>
        <w:t xml:space="preserve"> </w:t>
      </w:r>
    </w:p>
    <w:p w14:paraId="6DE6CBC5" w14:textId="77777777" w:rsidR="00647448" w:rsidRPr="00CB18AB" w:rsidRDefault="00647448" w:rsidP="00A32D53">
      <w:pPr>
        <w:pStyle w:val="ListParagraph"/>
        <w:numPr>
          <w:ilvl w:val="0"/>
          <w:numId w:val="70"/>
        </w:numPr>
        <w:rPr>
          <w:rFonts w:ascii="Roboto" w:hAnsi="Roboto"/>
          <w:sz w:val="22"/>
          <w:szCs w:val="22"/>
        </w:rPr>
      </w:pPr>
      <w:bookmarkStart w:id="122" w:name="_Toc130917987"/>
      <w:r w:rsidRPr="00CB18AB">
        <w:rPr>
          <w:rStyle w:val="Heading4Char"/>
          <w:rFonts w:ascii="Roboto" w:hAnsi="Roboto"/>
          <w:sz w:val="22"/>
          <w:szCs w:val="22"/>
        </w:rPr>
        <w:t>Health Insurance</w:t>
      </w:r>
      <w:bookmarkEnd w:id="122"/>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4A2432A3" w14:textId="77777777" w:rsidR="00647448" w:rsidRPr="00CB18AB" w:rsidRDefault="00647448" w:rsidP="00647448">
      <w:pPr>
        <w:pStyle w:val="ListParagraph"/>
        <w:rPr>
          <w:rFonts w:ascii="Roboto" w:hAnsi="Roboto"/>
          <w:sz w:val="22"/>
          <w:szCs w:val="22"/>
        </w:rPr>
      </w:pPr>
    </w:p>
    <w:p w14:paraId="69B76A9C" w14:textId="77777777" w:rsidR="00647448" w:rsidRPr="00CB18AB" w:rsidRDefault="00647448" w:rsidP="00A32D53">
      <w:pPr>
        <w:pStyle w:val="ListParagraph"/>
        <w:numPr>
          <w:ilvl w:val="0"/>
          <w:numId w:val="70"/>
        </w:numPr>
        <w:rPr>
          <w:rFonts w:ascii="Roboto" w:hAnsi="Roboto"/>
          <w:sz w:val="22"/>
          <w:szCs w:val="22"/>
        </w:rPr>
      </w:pPr>
      <w:bookmarkStart w:id="123" w:name="_Toc130917988"/>
      <w:r w:rsidRPr="00CB18AB">
        <w:rPr>
          <w:rStyle w:val="Heading4Char"/>
          <w:rFonts w:ascii="Roboto" w:hAnsi="Roboto"/>
          <w:sz w:val="22"/>
          <w:szCs w:val="22"/>
        </w:rPr>
        <w:t>Vehicle Insurance</w:t>
      </w:r>
      <w:bookmarkEnd w:id="123"/>
      <w:r w:rsidRPr="00CB18AB">
        <w:rPr>
          <w:rFonts w:ascii="Roboto" w:hAnsi="Roboto"/>
          <w:sz w:val="22"/>
          <w:szCs w:val="22"/>
        </w:rPr>
        <w:t xml:space="preserve"> - TCC students who drive themselves to clinical, may be required to show proof of automobile insurance.  The documentation </w:t>
      </w:r>
      <w:proofErr w:type="gramStart"/>
      <w:r w:rsidRPr="00CB18AB">
        <w:rPr>
          <w:rFonts w:ascii="Roboto" w:hAnsi="Roboto"/>
          <w:sz w:val="22"/>
          <w:szCs w:val="22"/>
        </w:rPr>
        <w:t>has to</w:t>
      </w:r>
      <w:proofErr w:type="gramEnd"/>
      <w:r w:rsidRPr="00CB18AB">
        <w:rPr>
          <w:rFonts w:ascii="Roboto" w:hAnsi="Roboto"/>
          <w:sz w:val="22"/>
          <w:szCs w:val="22"/>
        </w:rPr>
        <w:t xml:space="preserve"> include proof of coverage with coverage period. If the name on the document does not match yours (the student) proof of coverage from the provider is required. </w:t>
      </w:r>
    </w:p>
    <w:p w14:paraId="3C81C2E1" w14:textId="77777777" w:rsidR="00647448" w:rsidRPr="00CB18AB" w:rsidRDefault="00647448" w:rsidP="00647448">
      <w:pPr>
        <w:pStyle w:val="ListParagraph"/>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A32D53">
      <w:pPr>
        <w:pStyle w:val="ListParagraph"/>
        <w:numPr>
          <w:ilvl w:val="0"/>
          <w:numId w:val="70"/>
        </w:numPr>
        <w:rPr>
          <w:rFonts w:ascii="Roboto" w:hAnsi="Roboto"/>
          <w:sz w:val="22"/>
          <w:szCs w:val="22"/>
        </w:rPr>
      </w:pPr>
      <w:bookmarkStart w:id="124" w:name="_Toc130917989"/>
      <w:r w:rsidRPr="00CB18AB">
        <w:rPr>
          <w:rStyle w:val="Heading4Char"/>
          <w:rFonts w:ascii="Roboto" w:hAnsi="Roboto"/>
          <w:sz w:val="22"/>
          <w:szCs w:val="22"/>
        </w:rPr>
        <w:t>CPR</w:t>
      </w:r>
      <w:bookmarkEnd w:id="124"/>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A32D53">
      <w:pPr>
        <w:pStyle w:val="ListParagraph"/>
        <w:numPr>
          <w:ilvl w:val="0"/>
          <w:numId w:val="70"/>
        </w:numPr>
        <w:rPr>
          <w:rFonts w:ascii="Roboto" w:hAnsi="Roboto"/>
          <w:sz w:val="22"/>
          <w:szCs w:val="22"/>
        </w:rPr>
      </w:pPr>
      <w:bookmarkStart w:id="125" w:name="_Toc130917990"/>
      <w:r w:rsidRPr="00CB18AB">
        <w:rPr>
          <w:rStyle w:val="Heading4Char"/>
          <w:rFonts w:ascii="Roboto" w:hAnsi="Roboto"/>
          <w:sz w:val="22"/>
          <w:szCs w:val="22"/>
        </w:rPr>
        <w:t>Training. Module by CPNW #1</w:t>
      </w:r>
      <w:bookmarkEnd w:id="125"/>
      <w:r w:rsidRPr="00CB18AB">
        <w:rPr>
          <w:rFonts w:ascii="Roboto" w:hAnsi="Roboto"/>
          <w:sz w:val="22"/>
          <w:szCs w:val="22"/>
        </w:rPr>
        <w:t xml:space="preserve"> (Uploaded under Training HIPAA)</w:t>
      </w:r>
    </w:p>
    <w:p w14:paraId="15E8C547" w14:textId="77777777" w:rsidR="00647448" w:rsidRPr="00CB18AB" w:rsidRDefault="00647448" w:rsidP="00A32D53">
      <w:pPr>
        <w:pStyle w:val="ListParagraph"/>
        <w:numPr>
          <w:ilvl w:val="0"/>
          <w:numId w:val="108"/>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Patient Rights</w:t>
      </w:r>
    </w:p>
    <w:p w14:paraId="7A014F32" w14:textId="5C195EDC"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Emergency Procedures</w:t>
      </w:r>
    </w:p>
    <w:p w14:paraId="00CBFBFC" w14:textId="1616B02D"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Infectious Medical Waste</w:t>
      </w:r>
    </w:p>
    <w:p w14:paraId="2C8EB190" w14:textId="67C87A52" w:rsidR="00647448" w:rsidRDefault="00256ED5" w:rsidP="00A32D53">
      <w:pPr>
        <w:pStyle w:val="ListParagraph"/>
        <w:numPr>
          <w:ilvl w:val="0"/>
          <w:numId w:val="108"/>
        </w:numPr>
        <w:rPr>
          <w:rFonts w:ascii="Roboto" w:hAnsi="Roboto"/>
          <w:sz w:val="22"/>
          <w:szCs w:val="22"/>
        </w:rPr>
      </w:pPr>
      <w:r>
        <w:rPr>
          <w:rFonts w:ascii="Roboto" w:hAnsi="Roboto"/>
          <w:sz w:val="22"/>
          <w:szCs w:val="22"/>
        </w:rPr>
        <w:t>Compliance</w:t>
      </w:r>
    </w:p>
    <w:p w14:paraId="11097807" w14:textId="0155C439" w:rsidR="00256ED5" w:rsidRDefault="00256ED5" w:rsidP="00A32D53">
      <w:pPr>
        <w:pStyle w:val="ListParagraph"/>
        <w:numPr>
          <w:ilvl w:val="0"/>
          <w:numId w:val="108"/>
        </w:numPr>
        <w:rPr>
          <w:rFonts w:ascii="Roboto" w:hAnsi="Roboto"/>
          <w:sz w:val="22"/>
          <w:szCs w:val="22"/>
        </w:rPr>
      </w:pPr>
      <w:r>
        <w:rPr>
          <w:rFonts w:ascii="Roboto" w:hAnsi="Roboto"/>
          <w:sz w:val="22"/>
          <w:szCs w:val="22"/>
        </w:rPr>
        <w:t>Patient Safety</w:t>
      </w:r>
    </w:p>
    <w:p w14:paraId="52557E2C" w14:textId="45F06CC5" w:rsidR="00256ED5" w:rsidRDefault="00256ED5" w:rsidP="00A32D53">
      <w:pPr>
        <w:pStyle w:val="ListParagraph"/>
        <w:numPr>
          <w:ilvl w:val="0"/>
          <w:numId w:val="108"/>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A32D53">
      <w:pPr>
        <w:pStyle w:val="ListParagraph"/>
        <w:numPr>
          <w:ilvl w:val="0"/>
          <w:numId w:val="108"/>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753D143F" w14:textId="77777777" w:rsidR="00647448" w:rsidRPr="00CB18AB" w:rsidRDefault="00647448" w:rsidP="00A32D53">
      <w:pPr>
        <w:pStyle w:val="ListParagraph"/>
        <w:numPr>
          <w:ilvl w:val="0"/>
          <w:numId w:val="70"/>
        </w:numPr>
        <w:rPr>
          <w:rFonts w:ascii="Roboto" w:hAnsi="Roboto"/>
          <w:sz w:val="22"/>
          <w:szCs w:val="22"/>
        </w:rPr>
      </w:pPr>
      <w:bookmarkStart w:id="126" w:name="_Toc130917991"/>
      <w:r w:rsidRPr="00CB18AB">
        <w:rPr>
          <w:rStyle w:val="Heading4Char"/>
          <w:rFonts w:ascii="Roboto" w:hAnsi="Roboto"/>
          <w:sz w:val="22"/>
          <w:szCs w:val="22"/>
        </w:rPr>
        <w:t>Finger Printing/Drug Screening:</w:t>
      </w:r>
      <w:bookmarkEnd w:id="126"/>
      <w:r w:rsidRPr="00CB18AB">
        <w:rPr>
          <w:rFonts w:ascii="Roboto" w:hAnsi="Roboto"/>
          <w:sz w:val="22"/>
          <w:szCs w:val="22"/>
        </w:rPr>
        <w:t xml:space="preserve"> Some clinical agencies may require students to submit to other procedures such as finger printing or drug </w:t>
      </w:r>
      <w:proofErr w:type="gramStart"/>
      <w:r w:rsidRPr="00CB18AB">
        <w:rPr>
          <w:rFonts w:ascii="Roboto" w:hAnsi="Roboto"/>
          <w:sz w:val="22"/>
          <w:szCs w:val="22"/>
        </w:rPr>
        <w:t>screening, before</w:t>
      </w:r>
      <w:proofErr w:type="gramEnd"/>
      <w:r w:rsidRPr="00CB18AB">
        <w:rPr>
          <w:rFonts w:ascii="Roboto" w:hAnsi="Roboto"/>
          <w:sz w:val="22"/>
          <w:szCs w:val="22"/>
        </w:rPr>
        <w:t xml:space="preserve"> clinical placement. Any expenses for testing or treatment will be incurred by the student. If the results of the drug screening prevent a student from attending their clinical, the policy on substance abuse will be initiated.</w:t>
      </w:r>
    </w:p>
    <w:p w14:paraId="5554A085" w14:textId="77777777" w:rsidR="00647448" w:rsidRPr="00CB18AB" w:rsidRDefault="00647448" w:rsidP="00647448">
      <w:pPr>
        <w:rPr>
          <w:rFonts w:ascii="Roboto" w:hAnsi="Roboto"/>
          <w:sz w:val="22"/>
          <w:szCs w:val="22"/>
        </w:rPr>
      </w:pPr>
    </w:p>
    <w:p w14:paraId="6706FB36" w14:textId="77777777" w:rsidR="007E1E81" w:rsidRPr="004301A9" w:rsidRDefault="00FE3ABE" w:rsidP="008F7D64">
      <w:pPr>
        <w:pStyle w:val="Heading2"/>
      </w:pPr>
      <w:r w:rsidRPr="004301A9">
        <w:br w:type="page"/>
      </w:r>
      <w:bookmarkStart w:id="127" w:name="_Toc130917992"/>
      <w:r w:rsidR="007E1E81" w:rsidRPr="008F7D64">
        <w:rPr>
          <w:sz w:val="24"/>
          <w:szCs w:val="24"/>
        </w:rPr>
        <w:lastRenderedPageBreak/>
        <w:t>CODE OF CONDUCT</w:t>
      </w:r>
      <w:bookmarkEnd w:id="127"/>
    </w:p>
    <w:p w14:paraId="6C66CA9E" w14:textId="77777777" w:rsidR="007E1E81" w:rsidRPr="004301A9" w:rsidRDefault="007E1E81" w:rsidP="008F7D64">
      <w:pPr>
        <w:pStyle w:val="Heading3"/>
      </w:pPr>
      <w:bookmarkStart w:id="128" w:name="_Toc130917993"/>
      <w:r w:rsidRPr="004301A9">
        <w:t>STANDARDS OF CONDUCT:</w:t>
      </w:r>
      <w:bookmarkEnd w:id="128"/>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29" w:name="_Toc130917994"/>
      <w:r w:rsidRPr="004301A9">
        <w:t>RULES OF CONDUCT</w:t>
      </w:r>
      <w:bookmarkEnd w:id="129"/>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Theft from the hospital, fellow employees, </w:t>
      </w:r>
      <w:proofErr w:type="gramStart"/>
      <w:r w:rsidRPr="004301A9">
        <w:rPr>
          <w:rFonts w:ascii="Roboto" w:hAnsi="Roboto"/>
          <w:sz w:val="22"/>
          <w:szCs w:val="22"/>
        </w:rPr>
        <w:t>patients</w:t>
      </w:r>
      <w:proofErr w:type="gramEnd"/>
      <w:r w:rsidRPr="004301A9">
        <w:rPr>
          <w:rFonts w:ascii="Roboto" w:hAnsi="Roboto"/>
          <w:sz w:val="22"/>
          <w:szCs w:val="22"/>
        </w:rPr>
        <w:t xml:space="preserve"> or anyone on hospital property.</w:t>
      </w:r>
    </w:p>
    <w:p w14:paraId="1F7494EC" w14:textId="3A04C3A3"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Any serious misconduct on or off duty that may reflect upon the profession.</w:t>
      </w:r>
    </w:p>
    <w:p w14:paraId="4E8CA266" w14:textId="0E9B73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lastRenderedPageBreak/>
        <w:t>Accepting monetary tips or gratuities from anyone.</w:t>
      </w:r>
    </w:p>
    <w:p w14:paraId="043F0D9B" w14:textId="7CA9CC29"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A32D53">
      <w:pPr>
        <w:pStyle w:val="BodyText2"/>
        <w:numPr>
          <w:ilvl w:val="0"/>
          <w:numId w:val="56"/>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A32D53">
      <w:pPr>
        <w:pStyle w:val="ListParagraph"/>
        <w:numPr>
          <w:ilvl w:val="0"/>
          <w:numId w:val="56"/>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w:t>
      </w:r>
      <w:proofErr w:type="gramStart"/>
      <w:r w:rsidRPr="004301A9">
        <w:rPr>
          <w:rFonts w:ascii="Roboto" w:hAnsi="Roboto"/>
          <w:sz w:val="22"/>
          <w:szCs w:val="22"/>
        </w:rPr>
        <w:t>courtesy</w:t>
      </w:r>
      <w:proofErr w:type="gramEnd"/>
      <w:r w:rsidRPr="004301A9">
        <w:rPr>
          <w:rFonts w:ascii="Roboto" w:hAnsi="Roboto"/>
          <w:sz w:val="22"/>
          <w:szCs w:val="22"/>
        </w:rPr>
        <w:t xml:space="preserve">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 xml:space="preserve">Any form of sexual harassment with a patient, coworker, fellow </w:t>
      </w:r>
      <w:proofErr w:type="gramStart"/>
      <w:r w:rsidRPr="004301A9">
        <w:rPr>
          <w:rFonts w:ascii="Roboto" w:hAnsi="Roboto"/>
          <w:sz w:val="22"/>
          <w:szCs w:val="22"/>
        </w:rPr>
        <w:t>student</w:t>
      </w:r>
      <w:proofErr w:type="gramEnd"/>
      <w:r w:rsidRPr="004301A9">
        <w:rPr>
          <w:rFonts w:ascii="Roboto" w:hAnsi="Roboto"/>
          <w:sz w:val="22"/>
          <w:szCs w:val="22"/>
        </w:rPr>
        <w:t xml:space="preserve"> or faculty member.</w:t>
      </w:r>
    </w:p>
    <w:p w14:paraId="26EA7833" w14:textId="0C0930C6"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 xml:space="preserve">busy x-ray department. The technologists may seem interested at the </w:t>
      </w:r>
      <w:proofErr w:type="gramStart"/>
      <w:r w:rsidRPr="004301A9">
        <w:rPr>
          <w:rFonts w:ascii="Roboto" w:hAnsi="Roboto"/>
          <w:sz w:val="22"/>
          <w:szCs w:val="22"/>
        </w:rPr>
        <w:t>time</w:t>
      </w:r>
      <w:proofErr w:type="gramEnd"/>
      <w:r w:rsidRPr="004301A9">
        <w:rPr>
          <w:rFonts w:ascii="Roboto" w:hAnsi="Roboto"/>
          <w:sz w:val="22"/>
          <w:szCs w:val="22"/>
        </w:rPr>
        <w:t xml:space="preserv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 xml:space="preserve">Transportation to and from clinical sites is the responsibility of each student and prior arrangements are to </w:t>
      </w:r>
      <w:proofErr w:type="gramStart"/>
      <w:r w:rsidRPr="004301A9">
        <w:rPr>
          <w:rFonts w:ascii="Roboto" w:hAnsi="Roboto"/>
          <w:sz w:val="22"/>
          <w:szCs w:val="22"/>
        </w:rPr>
        <w:t>made</w:t>
      </w:r>
      <w:proofErr w:type="gramEnd"/>
      <w:r w:rsidRPr="004301A9">
        <w:rPr>
          <w:rFonts w:ascii="Roboto" w:hAnsi="Roboto"/>
          <w:sz w:val="22"/>
          <w:szCs w:val="22"/>
        </w:rPr>
        <w:t xml:space="preserve"> so that you arrive on time.  It is also the students' responsibility to provide their own transportation for any field trips (site visits for </w:t>
      </w:r>
      <w:r w:rsidRPr="004301A9">
        <w:rPr>
          <w:rFonts w:ascii="Roboto" w:hAnsi="Roboto"/>
          <w:sz w:val="22"/>
          <w:szCs w:val="22"/>
        </w:rPr>
        <w:lastRenderedPageBreak/>
        <w:t>Imaging Modalities class and WSRT/Student Leadership</w:t>
      </w:r>
      <w:proofErr w:type="gramStart"/>
      <w:r w:rsidRPr="004301A9">
        <w:rPr>
          <w:rFonts w:ascii="Roboto" w:hAnsi="Roboto"/>
          <w:sz w:val="22"/>
          <w:szCs w:val="22"/>
        </w:rPr>
        <w:t>), unless</w:t>
      </w:r>
      <w:proofErr w:type="gramEnd"/>
      <w:r w:rsidRPr="004301A9">
        <w:rPr>
          <w:rFonts w:ascii="Roboto" w:hAnsi="Roboto"/>
          <w:sz w:val="22"/>
          <w:szCs w:val="22"/>
        </w:rPr>
        <w:t xml:space="preserve"> other arrangements are made by program personnel.</w:t>
      </w:r>
    </w:p>
    <w:p w14:paraId="42EBE35C" w14:textId="2C26B77B"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504BD9">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clinical education sites reserve the right to refuse to provide clinical education to any student involved in any activity not considered professional or conducive to proper </w:t>
      </w:r>
      <w:r w:rsidRPr="001C5DB5">
        <w:rPr>
          <w:rFonts w:ascii="Roboto" w:hAnsi="Roboto"/>
          <w:sz w:val="22"/>
          <w:szCs w:val="22"/>
        </w:rPr>
        <w:lastRenderedPageBreak/>
        <w:t>patient care.  Students are required to follow the same rules and policies as the employed technologists while at the clinical education site(s).</w:t>
      </w:r>
    </w:p>
    <w:p w14:paraId="5E76B2A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student is only allowed to utilize hospital computers for internet usage for the use of </w:t>
      </w:r>
      <w:proofErr w:type="spellStart"/>
      <w:r w:rsidRPr="001C5DB5">
        <w:rPr>
          <w:rFonts w:ascii="Roboto" w:hAnsi="Roboto"/>
          <w:sz w:val="22"/>
          <w:szCs w:val="22"/>
        </w:rPr>
        <w:t>Trajecsys</w:t>
      </w:r>
      <w:proofErr w:type="spellEnd"/>
      <w:r w:rsidRPr="001C5DB5">
        <w:rPr>
          <w:rFonts w:ascii="Roboto" w:hAnsi="Roboto"/>
          <w:sz w:val="22"/>
          <w:szCs w:val="22"/>
        </w:rPr>
        <w:t xml:space="preserve"> or school related matters.</w:t>
      </w:r>
    </w:p>
    <w:p w14:paraId="426B0ED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w:t>
      </w:r>
      <w:proofErr w:type="gramStart"/>
      <w:r w:rsidRPr="001C5DB5">
        <w:rPr>
          <w:rFonts w:ascii="Roboto" w:hAnsi="Roboto"/>
          <w:sz w:val="22"/>
          <w:szCs w:val="22"/>
        </w:rPr>
        <w:t>), unless</w:t>
      </w:r>
      <w:proofErr w:type="gramEnd"/>
      <w:r w:rsidRPr="001C5DB5">
        <w:rPr>
          <w:rFonts w:ascii="Roboto" w:hAnsi="Roboto"/>
          <w:sz w:val="22"/>
          <w:szCs w:val="22"/>
        </w:rPr>
        <w:t xml:space="preserve"> other arrangements are made by program personnel.</w:t>
      </w:r>
    </w:p>
    <w:p w14:paraId="5AA8BD3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0811C36D" w14:textId="77777777" w:rsidR="00504BD9" w:rsidRPr="001C5DB5" w:rsidRDefault="00504BD9" w:rsidP="00504BD9">
      <w:pPr>
        <w:rPr>
          <w:rFonts w:ascii="Roboto" w:hAnsi="Roboto"/>
          <w:sz w:val="22"/>
          <w:szCs w:val="22"/>
        </w:rPr>
      </w:pPr>
    </w:p>
    <w:p w14:paraId="2C82D450" w14:textId="77777777" w:rsidR="00504BD9" w:rsidRPr="001C5DB5" w:rsidRDefault="00504BD9" w:rsidP="00504BD9">
      <w:pPr>
        <w:rPr>
          <w:rFonts w:ascii="Roboto" w:hAnsi="Roboto"/>
          <w:sz w:val="22"/>
          <w:szCs w:val="22"/>
        </w:rPr>
      </w:pPr>
      <w:r w:rsidRPr="001C5DB5">
        <w:rPr>
          <w:rFonts w:ascii="Roboto" w:hAnsi="Roboto"/>
          <w:sz w:val="22"/>
          <w:szCs w:val="22"/>
        </w:rPr>
        <w:t>Typical examples of non-professional behavior are:</w:t>
      </w:r>
    </w:p>
    <w:p w14:paraId="3217BEE1"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Gossip.</w:t>
      </w:r>
    </w:p>
    <w:p w14:paraId="540291F5"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 of clinical information with patients’ relatives.</w:t>
      </w:r>
    </w:p>
    <w:p w14:paraId="01A6442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chewing gum in patient areas.</w:t>
      </w:r>
    </w:p>
    <w:p w14:paraId="6290CE47"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pertaining to work in elevators or other public areas.</w:t>
      </w:r>
    </w:p>
    <w:p w14:paraId="68465248"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that are not meant for the ears of patients or relatives within their hearing distance.</w:t>
      </w:r>
    </w:p>
    <w:p w14:paraId="6CCF8D50"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Any form of sexual harassment with a patient, coworker, fellow student, or faculty member.</w:t>
      </w:r>
    </w:p>
    <w:p w14:paraId="716D2B3F"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Speaking derogatorily regarding staff or fellow students, using slanderous or malicious statements.</w:t>
      </w:r>
    </w:p>
    <w:p w14:paraId="0421136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of your personal life while on duty are unprofessional and time consuming in a busy x-ray department. The technologists may seem interested at the time, but it is in your best interest to leave private affairs at home.</w:t>
      </w:r>
    </w:p>
    <w:p w14:paraId="03F18E6A"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77777777" w:rsidR="00504BD9" w:rsidRPr="001C5DB5" w:rsidRDefault="00504BD9" w:rsidP="00504BD9">
      <w:pPr>
        <w:rPr>
          <w:rFonts w:ascii="Roboto" w:hAnsi="Roboto"/>
          <w:sz w:val="22"/>
          <w:szCs w:val="22"/>
        </w:rPr>
      </w:pPr>
      <w:r w:rsidRPr="001C5DB5">
        <w:rPr>
          <w:rFonts w:ascii="Roboto" w:hAnsi="Roboto"/>
          <w:sz w:val="22"/>
          <w:szCs w:val="22"/>
        </w:rPr>
        <w:lastRenderedPageBreak/>
        <w:t>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3 weeks earlier than the quarter start time. The schedule is 5 days/week until the quarter starts, then the schedule will switch to MWF.</w:t>
      </w: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interpreter with permission given. Students should be actively engaged in their learning 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504BD9">
      <w:pPr>
        <w:pStyle w:val="NormalWeb"/>
        <w:numPr>
          <w:ilvl w:val="0"/>
          <w:numId w:val="57"/>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A32D53">
      <w:pPr>
        <w:pStyle w:val="ListParagraph"/>
        <w:numPr>
          <w:ilvl w:val="0"/>
          <w:numId w:val="57"/>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18"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lastRenderedPageBreak/>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4D9980C8" w14:textId="77777777" w:rsidR="00504BD9" w:rsidRPr="001C5DB5" w:rsidRDefault="00504BD9" w:rsidP="00504BD9">
      <w:pPr>
        <w:pStyle w:val="NormalWeb"/>
        <w:rPr>
          <w:rFonts w:ascii="Roboto" w:hAnsi="Roboto" w:cs="Calibri"/>
          <w:b/>
          <w:bCs/>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p>
    <w:p w14:paraId="50F1854C" w14:textId="77777777" w:rsidR="00504BD9" w:rsidRPr="001C5DB5" w:rsidRDefault="00504BD9" w:rsidP="00504BD9">
      <w:pPr>
        <w:tabs>
          <w:tab w:val="left" w:pos="-720"/>
        </w:tabs>
        <w:suppressAutoHyphens/>
        <w:rPr>
          <w:rFonts w:ascii="Roboto" w:hAnsi="Roboto"/>
          <w:b/>
          <w:sz w:val="22"/>
          <w:szCs w:val="22"/>
        </w:rPr>
      </w:pPr>
      <w:r w:rsidRPr="001C5DB5">
        <w:rPr>
          <w:rFonts w:ascii="Roboto" w:hAnsi="Roboto"/>
          <w:b/>
          <w:sz w:val="22"/>
          <w:szCs w:val="22"/>
        </w:rPr>
        <w:t>STANDARDS OF CONDUCT:</w:t>
      </w:r>
    </w:p>
    <w:p w14:paraId="5C939DCF"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r>
    </w:p>
    <w:p w14:paraId="2619E8F0" w14:textId="77777777" w:rsidR="00504BD9" w:rsidRPr="001C5DB5" w:rsidRDefault="00504BD9" w:rsidP="00504BD9">
      <w:pPr>
        <w:rPr>
          <w:rFonts w:ascii="Roboto" w:hAnsi="Roboto"/>
          <w:sz w:val="22"/>
          <w:szCs w:val="22"/>
        </w:rPr>
      </w:pP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77777777" w:rsidR="00D14A2B" w:rsidRPr="009F2DDB" w:rsidRDefault="00D14A2B" w:rsidP="00D14A2B">
      <w:pPr>
        <w:pStyle w:val="Heading3"/>
        <w:rPr>
          <w:rFonts w:ascii="Roboto" w:hAnsi="Roboto"/>
          <w:sz w:val="22"/>
          <w:szCs w:val="22"/>
        </w:rPr>
      </w:pPr>
      <w:bookmarkStart w:id="130" w:name="_Toc6904646"/>
      <w:bookmarkStart w:id="131" w:name="_Toc130917995"/>
      <w:r w:rsidRPr="009F2DDB">
        <w:rPr>
          <w:rFonts w:ascii="Roboto" w:hAnsi="Roboto"/>
          <w:sz w:val="22"/>
          <w:szCs w:val="22"/>
        </w:rPr>
        <w:lastRenderedPageBreak/>
        <w:t>ACADEMIC HONESTY</w:t>
      </w:r>
      <w:bookmarkEnd w:id="130"/>
      <w:bookmarkEnd w:id="131"/>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000000" w:rsidP="00D14A2B">
      <w:pPr>
        <w:tabs>
          <w:tab w:val="left" w:pos="0"/>
        </w:tabs>
        <w:suppressAutoHyphens/>
        <w:rPr>
          <w:rStyle w:val="Hyperlink"/>
          <w:rFonts w:ascii="Roboto" w:hAnsi="Roboto"/>
          <w:b/>
          <w:sz w:val="22"/>
          <w:szCs w:val="22"/>
        </w:rPr>
      </w:pPr>
      <w:hyperlink r:id="rId19"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32" w:name="_Toc6904647"/>
      <w:bookmarkStart w:id="133" w:name="_Toc130917996"/>
      <w:r w:rsidRPr="009F2DDB">
        <w:rPr>
          <w:rFonts w:ascii="Roboto" w:hAnsi="Roboto"/>
          <w:sz w:val="22"/>
          <w:szCs w:val="22"/>
        </w:rPr>
        <w:t>APA PUBLICATION MANUAL</w:t>
      </w:r>
      <w:bookmarkEnd w:id="132"/>
      <w:bookmarkEnd w:id="133"/>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20"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34" w:name="_Toc6904693"/>
      <w:r w:rsidR="00CB60D5" w:rsidRPr="008F7D64">
        <w:rPr>
          <w:rFonts w:ascii="Roboto" w:hAnsi="Roboto"/>
          <w:sz w:val="22"/>
          <w:szCs w:val="22"/>
        </w:rPr>
        <w:lastRenderedPageBreak/>
        <w:t>STUDENTS NEEDING ACCOMMODATIONS</w:t>
      </w:r>
      <w:bookmarkEnd w:id="134"/>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21"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w:t>
      </w:r>
      <w:proofErr w:type="gramStart"/>
      <w:r w:rsidRPr="00CB18AB">
        <w:rPr>
          <w:rFonts w:ascii="Roboto" w:hAnsi="Roboto"/>
          <w:sz w:val="22"/>
          <w:szCs w:val="22"/>
        </w:rPr>
        <w:t>is located in</w:t>
      </w:r>
      <w:proofErr w:type="gramEnd"/>
      <w:r w:rsidRPr="00CB18AB">
        <w:rPr>
          <w:rFonts w:ascii="Roboto" w:hAnsi="Roboto"/>
          <w:sz w:val="22"/>
          <w:szCs w:val="22"/>
        </w:rPr>
        <w:t xml:space="preserve">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proofErr w:type="gramStart"/>
      <w:r w:rsidR="00C448FB">
        <w:rPr>
          <w:rFonts w:ascii="Roboto" w:hAnsi="Roboto"/>
          <w:i/>
          <w:sz w:val="22"/>
          <w:szCs w:val="22"/>
        </w:rPr>
        <w:t xml:space="preserve">radiology </w:t>
      </w:r>
      <w:r w:rsidRPr="00CB18AB">
        <w:rPr>
          <w:rFonts w:ascii="Roboto" w:hAnsi="Roboto"/>
          <w:i/>
          <w:sz w:val="22"/>
          <w:szCs w:val="22"/>
        </w:rPr>
        <w:t xml:space="preserve"> program</w:t>
      </w:r>
      <w:proofErr w:type="gramEnd"/>
      <w:r w:rsidRPr="00CB18AB">
        <w:rPr>
          <w:rFonts w:ascii="Roboto" w:hAnsi="Roboto"/>
          <w:i/>
          <w:sz w:val="22"/>
          <w:szCs w:val="22"/>
        </w:rPr>
        <w:t xml:space="preserve">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35" w:name="_Toc6904694"/>
      <w:bookmarkStart w:id="136" w:name="_Toc130917997"/>
      <w:r w:rsidRPr="00CB18AB">
        <w:rPr>
          <w:rFonts w:ascii="Roboto" w:hAnsi="Roboto"/>
          <w:sz w:val="22"/>
          <w:szCs w:val="22"/>
        </w:rPr>
        <w:t>STUDENT IDENTIFICATION</w:t>
      </w:r>
      <w:bookmarkEnd w:id="135"/>
      <w:bookmarkEnd w:id="136"/>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37" w:name="_Toc130917998"/>
      <w:r w:rsidRPr="008F7D64">
        <w:rPr>
          <w:sz w:val="28"/>
          <w:szCs w:val="28"/>
        </w:rPr>
        <w:t>Workplace Hazards</w:t>
      </w:r>
      <w:bookmarkEnd w:id="137"/>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w:t>
      </w:r>
      <w:proofErr w:type="spellStart"/>
      <w:r w:rsidR="008001AA" w:rsidRPr="001C5DB5">
        <w:rPr>
          <w:rFonts w:ascii="Roboto" w:hAnsi="Roboto" w:cs="Calibri"/>
          <w:sz w:val="22"/>
          <w:szCs w:val="22"/>
        </w:rPr>
        <w:t>Trajecsys</w:t>
      </w:r>
      <w:proofErr w:type="spellEnd"/>
      <w:r w:rsidR="008001AA" w:rsidRPr="001C5DB5">
        <w:rPr>
          <w:rFonts w:ascii="Roboto" w:hAnsi="Roboto" w:cs="Calibri"/>
          <w:sz w:val="22"/>
          <w:szCs w:val="22"/>
        </w:rPr>
        <w:t xml:space="preserve">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38" w:name="_Toc130917999"/>
      <w:r w:rsidRPr="001C5DB5">
        <w:t>Fire and Electrical Hazards</w:t>
      </w:r>
      <w:bookmarkEnd w:id="138"/>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Any student noticing a frayed wire shall report it to faculty so that a facilities repair notice can be sent.</w:t>
      </w:r>
    </w:p>
    <w:p w14:paraId="0090C992" w14:textId="0CA8593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39" w:name="_Toc130918000"/>
      <w:r w:rsidRPr="008F7D64">
        <w:rPr>
          <w:sz w:val="28"/>
          <w:szCs w:val="28"/>
        </w:rPr>
        <w:lastRenderedPageBreak/>
        <w:t>Radiation Protection Policy - Summarized</w:t>
      </w:r>
      <w:bookmarkEnd w:id="139"/>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Adhere to As Low </w:t>
      </w:r>
      <w:proofErr w:type="gramStart"/>
      <w:r w:rsidRPr="001C5DB5">
        <w:rPr>
          <w:rFonts w:ascii="Roboto" w:hAnsi="Roboto"/>
          <w:sz w:val="22"/>
          <w:szCs w:val="22"/>
        </w:rPr>
        <w:t>As</w:t>
      </w:r>
      <w:proofErr w:type="gramEnd"/>
      <w:r w:rsidRPr="001C5DB5">
        <w:rPr>
          <w:rFonts w:ascii="Roboto" w:hAnsi="Roboto"/>
          <w:sz w:val="22"/>
          <w:szCs w:val="22"/>
        </w:rPr>
        <w:t xml:space="preserve"> Reasonably Achievable (ALARA) principles. </w:t>
      </w:r>
    </w:p>
    <w:p w14:paraId="73203709" w14:textId="24E35E5C"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6B17476C" w14:textId="59ADA5D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Stand in the Primary Beam, </w:t>
      </w:r>
      <w:proofErr w:type="gramStart"/>
      <w:r w:rsidRPr="001C5DB5">
        <w:rPr>
          <w:rFonts w:ascii="Roboto" w:hAnsi="Roboto"/>
          <w:sz w:val="22"/>
          <w:szCs w:val="22"/>
        </w:rPr>
        <w:t>Hold</w:t>
      </w:r>
      <w:proofErr w:type="gramEnd"/>
      <w:r w:rsidRPr="001C5DB5">
        <w:rPr>
          <w:rFonts w:ascii="Roboto" w:hAnsi="Roboto"/>
          <w:sz w:val="22"/>
          <w:szCs w:val="22"/>
        </w:rPr>
        <w:t xml:space="preserve">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1021A2A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Personnel Monitoring (</w:t>
      </w:r>
      <w:r w:rsidR="00C01853" w:rsidRPr="001C5DB5">
        <w:rPr>
          <w:rFonts w:ascii="Roboto" w:hAnsi="Roboto"/>
          <w:b/>
          <w:bCs/>
          <w:sz w:val="22"/>
          <w:szCs w:val="22"/>
        </w:rPr>
        <w:t>TLD</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4CE6DA9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C01853" w:rsidRPr="001C5DB5">
        <w:rPr>
          <w:rFonts w:ascii="Roboto" w:hAnsi="Roboto"/>
          <w:sz w:val="22"/>
          <w:szCs w:val="22"/>
        </w:rPr>
        <w:t>TLD</w:t>
      </w:r>
      <w:r w:rsidRPr="001C5DB5">
        <w:rPr>
          <w:rFonts w:ascii="Roboto" w:hAnsi="Roboto"/>
          <w:sz w:val="22"/>
          <w:szCs w:val="22"/>
        </w:rPr>
        <w:t xml:space="preserve"> </w:t>
      </w:r>
      <w:proofErr w:type="gramStart"/>
      <w:r w:rsidRPr="001C5DB5">
        <w:rPr>
          <w:rFonts w:ascii="Roboto" w:hAnsi="Roboto"/>
          <w:sz w:val="22"/>
          <w:szCs w:val="22"/>
        </w:rPr>
        <w:t>badge</w:t>
      </w:r>
      <w:proofErr w:type="gramEnd"/>
      <w:r w:rsidRPr="001C5DB5">
        <w:rPr>
          <w:rFonts w:ascii="Roboto" w:hAnsi="Roboto"/>
          <w:sz w:val="22"/>
          <w:szCs w:val="22"/>
        </w:rPr>
        <w:t xml:space="preserve"> </w:t>
      </w:r>
    </w:p>
    <w:p w14:paraId="0A66B223" w14:textId="2DF4F2C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 xml:space="preserve">in a safe, room temperature </w:t>
      </w:r>
      <w:proofErr w:type="gramStart"/>
      <w:r w:rsidR="00C01853" w:rsidRPr="001C5DB5">
        <w:rPr>
          <w:rFonts w:ascii="Roboto" w:hAnsi="Roboto"/>
          <w:sz w:val="22"/>
          <w:szCs w:val="22"/>
        </w:rPr>
        <w:t>environment</w:t>
      </w:r>
      <w:proofErr w:type="gramEnd"/>
    </w:p>
    <w:p w14:paraId="20CC8E8E" w14:textId="2B04758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 xml:space="preserve">RS100 </w:t>
      </w:r>
      <w:proofErr w:type="gramStart"/>
      <w:r w:rsidR="00C01853" w:rsidRPr="001C5DB5">
        <w:rPr>
          <w:rFonts w:ascii="Roboto" w:hAnsi="Roboto"/>
          <w:sz w:val="22"/>
          <w:szCs w:val="22"/>
        </w:rPr>
        <w:t>course</w:t>
      </w:r>
      <w:proofErr w:type="gramEnd"/>
    </w:p>
    <w:p w14:paraId="04548BA8" w14:textId="5C92983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Inadvertently laundering the </w:t>
      </w:r>
      <w:r w:rsidR="00C01853" w:rsidRPr="001C5DB5">
        <w:rPr>
          <w:rFonts w:ascii="Roboto" w:hAnsi="Roboto"/>
          <w:sz w:val="22"/>
          <w:szCs w:val="22"/>
        </w:rPr>
        <w:t>TLD</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w:t>
      </w:r>
      <w:r w:rsidRPr="001C5DB5">
        <w:rPr>
          <w:rFonts w:ascii="Roboto" w:hAnsi="Roboto"/>
          <w:sz w:val="22"/>
          <w:szCs w:val="22"/>
        </w:rPr>
        <w:lastRenderedPageBreak/>
        <w:t xml:space="preserve">company. A spare </w:t>
      </w:r>
      <w:r w:rsidR="00C01853" w:rsidRPr="001C5DB5">
        <w:rPr>
          <w:rFonts w:ascii="Roboto" w:hAnsi="Roboto"/>
          <w:sz w:val="22"/>
          <w:szCs w:val="22"/>
        </w:rPr>
        <w:t>TLD</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6678CF0E"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w:t>
      </w:r>
      <w:r w:rsidR="00C01853" w:rsidRPr="001C5DB5">
        <w:rPr>
          <w:rFonts w:ascii="Roboto" w:hAnsi="Roboto"/>
          <w:sz w:val="22"/>
          <w:szCs w:val="22"/>
        </w:rPr>
        <w:t>TLD</w:t>
      </w:r>
      <w:r w:rsidRPr="001C5DB5">
        <w:rPr>
          <w:rFonts w:ascii="Roboto" w:hAnsi="Roboto"/>
          <w:sz w:val="22"/>
          <w:szCs w:val="22"/>
        </w:rPr>
        <w:t xml:space="preserve"> cannot be worn while receiving medical or dental x-rays. The </w:t>
      </w:r>
      <w:r w:rsidR="00C01853" w:rsidRPr="001C5DB5">
        <w:rPr>
          <w:rFonts w:ascii="Roboto" w:hAnsi="Roboto"/>
          <w:sz w:val="22"/>
          <w:szCs w:val="22"/>
        </w:rPr>
        <w:t>TLD</w:t>
      </w:r>
      <w:r w:rsidRPr="001C5DB5">
        <w:rPr>
          <w:rFonts w:ascii="Roboto" w:hAnsi="Roboto"/>
          <w:sz w:val="22"/>
          <w:szCs w:val="22"/>
        </w:rPr>
        <w:t xml:space="preserve"> is for OCCUPATIONAL dose only. </w:t>
      </w:r>
    </w:p>
    <w:p w14:paraId="1F16F966" w14:textId="6EBBE026"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 xml:space="preserve">in </w:t>
      </w:r>
      <w:proofErr w:type="spellStart"/>
      <w:proofErr w:type="gramStart"/>
      <w:r w:rsidR="00C01853" w:rsidRPr="001C5DB5">
        <w:rPr>
          <w:rFonts w:ascii="Roboto" w:hAnsi="Roboto"/>
          <w:sz w:val="22"/>
          <w:szCs w:val="22"/>
        </w:rPr>
        <w:t>Trajecsys</w:t>
      </w:r>
      <w:proofErr w:type="spellEnd"/>
      <w:proofErr w:type="gramEnd"/>
      <w:r w:rsidRPr="001C5DB5">
        <w:rPr>
          <w:rFonts w:ascii="Roboto" w:hAnsi="Roboto"/>
          <w:sz w:val="22"/>
          <w:szCs w:val="22"/>
        </w:rPr>
        <w:t xml:space="preserve"> </w:t>
      </w:r>
    </w:p>
    <w:p w14:paraId="1C7FF80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40" w:name="_Toc130918001"/>
      <w:r w:rsidRPr="001C5DB5">
        <w:t>OSHA Act of 1970</w:t>
      </w:r>
      <w:bookmarkEnd w:id="140"/>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 xml:space="preserve">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w:t>
      </w:r>
      <w:proofErr w:type="gramStart"/>
      <w:r w:rsidRPr="001C5DB5">
        <w:rPr>
          <w:rFonts w:ascii="Roboto" w:hAnsi="Roboto"/>
          <w:sz w:val="22"/>
          <w:szCs w:val="22"/>
        </w:rPr>
        <w:t>hospital</w:t>
      </w:r>
      <w:proofErr w:type="gramEnd"/>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000000" w:rsidP="00632E6B">
      <w:pPr>
        <w:rPr>
          <w:rFonts w:ascii="Roboto" w:hAnsi="Roboto"/>
          <w:sz w:val="22"/>
          <w:szCs w:val="22"/>
        </w:rPr>
      </w:pPr>
      <w:hyperlink r:id="rId22"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41" w:name="_Toc130918002"/>
      <w:r>
        <w:t xml:space="preserve">DOSIMETER </w:t>
      </w:r>
      <w:r w:rsidR="00632E6B" w:rsidRPr="001C5DB5">
        <w:t>PROCEDURE</w:t>
      </w:r>
      <w:bookmarkEnd w:id="141"/>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795582F8" w:rsidR="00632E6B" w:rsidRPr="001C5DB5" w:rsidRDefault="00632E6B" w:rsidP="00632E6B">
      <w:pPr>
        <w:rPr>
          <w:rFonts w:ascii="Roboto" w:hAnsi="Roboto"/>
          <w:sz w:val="22"/>
          <w:szCs w:val="22"/>
        </w:rPr>
      </w:pPr>
      <w:r w:rsidRPr="001C5DB5">
        <w:rPr>
          <w:rFonts w:ascii="Roboto" w:hAnsi="Roboto"/>
          <w:sz w:val="22"/>
          <w:szCs w:val="22"/>
        </w:rPr>
        <w:t>Regarding Thermoluminescence dosimeter:</w:t>
      </w:r>
    </w:p>
    <w:p w14:paraId="2C2E5131" w14:textId="65406A5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4F9F60E5"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protective aprons are used the TLD must be placed above the apron, at collar level.</w:t>
      </w:r>
    </w:p>
    <w:p w14:paraId="3E6DD379" w14:textId="2676F380"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TLD’s shall be </w:t>
      </w:r>
      <w:r w:rsidR="00DD1B78" w:rsidRPr="001C5DB5">
        <w:rPr>
          <w:rFonts w:ascii="Roboto" w:hAnsi="Roboto"/>
          <w:sz w:val="22"/>
          <w:szCs w:val="22"/>
        </w:rPr>
        <w:t>renewed each year and turned in at the end of your senior year.</w:t>
      </w:r>
    </w:p>
    <w:p w14:paraId="16568BA5" w14:textId="65CFBDC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Loss of TLD will be reported immediately to the Program Director or Director of Clinical Education. </w:t>
      </w:r>
      <w:r w:rsidR="00DD1B78" w:rsidRPr="001C5DB5">
        <w:rPr>
          <w:rFonts w:ascii="Roboto" w:hAnsi="Roboto"/>
          <w:sz w:val="22"/>
          <w:szCs w:val="22"/>
        </w:rPr>
        <w:t xml:space="preserve">The student is expected to purchase a “spare” TLD from the bookstore immediately. You will be charged for the cost of the </w:t>
      </w:r>
      <w:proofErr w:type="gramStart"/>
      <w:r w:rsidR="00DD1B78" w:rsidRPr="001C5DB5">
        <w:rPr>
          <w:rFonts w:ascii="Roboto" w:hAnsi="Roboto"/>
          <w:sz w:val="22"/>
          <w:szCs w:val="22"/>
        </w:rPr>
        <w:t>TLD</w:t>
      </w:r>
      <w:proofErr w:type="gramEnd"/>
      <w:r w:rsidR="00DD1B78" w:rsidRPr="001C5DB5">
        <w:rPr>
          <w:rFonts w:ascii="Roboto" w:hAnsi="Roboto"/>
          <w:sz w:val="22"/>
          <w:szCs w:val="22"/>
        </w:rPr>
        <w:t xml:space="preserve"> and 5 points will be deducted from your clinical grade.</w:t>
      </w:r>
    </w:p>
    <w:p w14:paraId="50841194" w14:textId="77777777" w:rsidR="00DD1B78"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an X-ray exposure is about to be made, you MUST:</w:t>
      </w:r>
    </w:p>
    <w:p w14:paraId="4FD87158"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lastRenderedPageBreak/>
        <w:t>Get behind the lead shield, or</w:t>
      </w:r>
    </w:p>
    <w:p w14:paraId="17EB563A" w14:textId="7BDDE501"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1916969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The TLD must be worn on the collar above the lead apron.</w:t>
      </w:r>
    </w:p>
    <w:p w14:paraId="338B86F2" w14:textId="10F94CB9"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1E00CA">
      <w:pPr>
        <w:pStyle w:val="ListParagraph"/>
        <w:numPr>
          <w:ilvl w:val="1"/>
          <w:numId w:val="5"/>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5BB3C917"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TLD must be worn above the lead apron at collar level.</w:t>
      </w:r>
    </w:p>
    <w:p w14:paraId="32BB7957" w14:textId="1B364DAD"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6D0F3735" w14:textId="77777777" w:rsidR="00632E6B" w:rsidRPr="001C5DB5" w:rsidRDefault="00632E6B" w:rsidP="00632E6B">
      <w:pPr>
        <w:rPr>
          <w:rFonts w:ascii="Roboto" w:hAnsi="Roboto"/>
          <w:sz w:val="22"/>
          <w:szCs w:val="22"/>
        </w:rPr>
      </w:pPr>
    </w:p>
    <w:p w14:paraId="7BC5D90C" w14:textId="48CB8E2B" w:rsidR="00632E6B" w:rsidRPr="001C5DB5" w:rsidRDefault="00DD1B78" w:rsidP="00632E6B">
      <w:pPr>
        <w:rPr>
          <w:rFonts w:ascii="Roboto" w:hAnsi="Roboto"/>
          <w:sz w:val="22"/>
          <w:szCs w:val="22"/>
        </w:rPr>
      </w:pPr>
      <w:r w:rsidRPr="001C5DB5">
        <w:rPr>
          <w:rFonts w:ascii="Roboto" w:hAnsi="Roboto"/>
          <w:sz w:val="22"/>
          <w:szCs w:val="22"/>
        </w:rPr>
        <w:t xml:space="preserve">The student will download the </w:t>
      </w:r>
      <w:proofErr w:type="spellStart"/>
      <w:r w:rsidRPr="001C5DB5">
        <w:rPr>
          <w:rFonts w:ascii="Roboto" w:hAnsi="Roboto"/>
          <w:sz w:val="22"/>
          <w:szCs w:val="22"/>
        </w:rPr>
        <w:t>Instadose</w:t>
      </w:r>
      <w:proofErr w:type="spellEnd"/>
      <w:r w:rsidRPr="001C5DB5">
        <w:rPr>
          <w:rFonts w:ascii="Roboto" w:hAnsi="Roboto"/>
          <w:sz w:val="22"/>
          <w:szCs w:val="22"/>
        </w:rPr>
        <w:t xml:space="preserve"> app to their phone and link their TLD to the app for monthly readouts.  The student is expected to load a screenshot with the information to Canvas and fill out the TLD form on </w:t>
      </w:r>
      <w:proofErr w:type="spellStart"/>
      <w:r w:rsidRPr="001C5DB5">
        <w:rPr>
          <w:rFonts w:ascii="Roboto" w:hAnsi="Roboto"/>
          <w:sz w:val="22"/>
          <w:szCs w:val="22"/>
        </w:rPr>
        <w:t>Trajecsys</w:t>
      </w:r>
      <w:proofErr w:type="spellEnd"/>
      <w:r w:rsidRPr="001C5DB5">
        <w:rPr>
          <w:rFonts w:ascii="Roboto" w:hAnsi="Roboto"/>
          <w:sz w:val="22"/>
          <w:szCs w:val="22"/>
        </w:rPr>
        <w:t xml:space="preserve"> with their dose report information. This information will be saved to their student records.</w:t>
      </w:r>
    </w:p>
    <w:p w14:paraId="4419D698" w14:textId="77777777" w:rsidR="0071311C" w:rsidRPr="001C5DB5" w:rsidRDefault="0071311C" w:rsidP="00632E6B">
      <w:pPr>
        <w:rPr>
          <w:rFonts w:ascii="Roboto" w:hAnsi="Roboto"/>
          <w:sz w:val="22"/>
          <w:szCs w:val="22"/>
        </w:rPr>
      </w:pPr>
    </w:p>
    <w:p w14:paraId="702497AB" w14:textId="1D2F51B0"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purchase the TLD at the TCC bookstore no later than the date announced in class.  Report lost or damaged TLD’s to the program faculty immediately.  A student without a TLD WILL NOT be allowed to participate in clinical or laboratory experiences.  The student will be sent home from clinical to retrieve the TLD,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TLD may be ordered through the TCC bookstore.</w:t>
      </w:r>
    </w:p>
    <w:p w14:paraId="46DB7421" w14:textId="77777777" w:rsidR="00632E6B" w:rsidRPr="001C5DB5" w:rsidRDefault="00632E6B" w:rsidP="00632E6B">
      <w:pPr>
        <w:rPr>
          <w:rFonts w:ascii="Roboto" w:hAnsi="Roboto"/>
          <w:sz w:val="22"/>
          <w:szCs w:val="22"/>
        </w:rPr>
      </w:pPr>
      <w:r w:rsidRPr="001C5DB5">
        <w:rPr>
          <w:rFonts w:ascii="Roboto" w:hAnsi="Roboto"/>
          <w:sz w:val="22"/>
          <w:szCs w:val="22"/>
        </w:rPr>
        <w:t>If an affiliate or any healthcare organization hires a student, that organization must provide for radiation monitoring for the employee.  The TCC TLD must be worn during clinical and/lab hours only.</w:t>
      </w:r>
    </w:p>
    <w:p w14:paraId="6C02FD50" w14:textId="77777777" w:rsidR="00632E6B" w:rsidRDefault="00632E6B" w:rsidP="00632E6B">
      <w:pPr>
        <w:rPr>
          <w:rFonts w:ascii="Roboto" w:hAnsi="Roboto"/>
          <w:sz w:val="22"/>
          <w:szCs w:val="22"/>
        </w:rPr>
      </w:pPr>
    </w:p>
    <w:p w14:paraId="71097CBA" w14:textId="77777777" w:rsidR="004635D7" w:rsidRDefault="004635D7" w:rsidP="00632E6B">
      <w:pPr>
        <w:rPr>
          <w:rFonts w:ascii="Roboto" w:hAnsi="Roboto"/>
          <w:sz w:val="22"/>
          <w:szCs w:val="22"/>
        </w:rPr>
      </w:pP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42" w:name="_Toc130918003"/>
      <w:r>
        <w:lastRenderedPageBreak/>
        <w:t xml:space="preserve">DOSIMETER REPORTING </w:t>
      </w:r>
      <w:r w:rsidRPr="001C5DB5">
        <w:t>PROCEDURE</w:t>
      </w:r>
      <w:bookmarkEnd w:id="142"/>
    </w:p>
    <w:p w14:paraId="3AE7D4AD" w14:textId="77777777" w:rsidR="00504BD9" w:rsidRPr="001C5DB5" w:rsidRDefault="00504BD9" w:rsidP="00504BD9">
      <w:pPr>
        <w:rPr>
          <w:rFonts w:ascii="Roboto" w:hAnsi="Roboto"/>
          <w:sz w:val="22"/>
          <w:szCs w:val="22"/>
        </w:rPr>
      </w:pPr>
    </w:p>
    <w:p w14:paraId="6AD6D54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Every month the student will connect their TLD to the </w:t>
      </w:r>
      <w:proofErr w:type="spellStart"/>
      <w:r w:rsidRPr="001C5DB5">
        <w:rPr>
          <w:rFonts w:ascii="Roboto" w:hAnsi="Roboto"/>
          <w:sz w:val="22"/>
          <w:szCs w:val="22"/>
        </w:rPr>
        <w:t>Instadose</w:t>
      </w:r>
      <w:proofErr w:type="spellEnd"/>
      <w:r w:rsidRPr="001C5DB5">
        <w:rPr>
          <w:rFonts w:ascii="Roboto" w:hAnsi="Roboto"/>
          <w:sz w:val="22"/>
          <w:szCs w:val="22"/>
        </w:rPr>
        <w:t xml:space="preserve"> app on their personal device for a reading. This information will be input by the student to both Canvas and </w:t>
      </w:r>
      <w:proofErr w:type="spellStart"/>
      <w:r w:rsidRPr="001C5DB5">
        <w:rPr>
          <w:rFonts w:ascii="Roboto" w:hAnsi="Roboto"/>
          <w:sz w:val="22"/>
          <w:szCs w:val="22"/>
        </w:rPr>
        <w:t>Trajecsys</w:t>
      </w:r>
      <w:proofErr w:type="spellEnd"/>
      <w:r w:rsidRPr="001C5DB5">
        <w:rPr>
          <w:rFonts w:ascii="Roboto" w:hAnsi="Roboto"/>
          <w:sz w:val="22"/>
          <w:szCs w:val="22"/>
        </w:rPr>
        <w:t>.</w:t>
      </w:r>
    </w:p>
    <w:p w14:paraId="4EBFE16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All readings are recorded by computer and are checked to see whether an individual exceeded the quarter’s ALARA levels. </w:t>
      </w:r>
    </w:p>
    <w:p w14:paraId="3235F3B9"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43" w:name="_Toc130918004"/>
      <w:r w:rsidRPr="001C5DB5">
        <w:t>ALARA PROGRAM</w:t>
      </w:r>
      <w:bookmarkEnd w:id="143"/>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44" w:name="_Toc130918005"/>
      <w:r>
        <w:t>ADMINISTRATION OF CONTRAST AGENTS</w:t>
      </w:r>
      <w:r w:rsidR="00E07FC6">
        <w:t>/ MEDICATIONS</w:t>
      </w:r>
      <w:bookmarkEnd w:id="144"/>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 xml:space="preserve">When a student is responsible for preparing the contrast material for </w:t>
      </w:r>
      <w:proofErr w:type="gramStart"/>
      <w:r w:rsidRPr="0028544F">
        <w:rPr>
          <w:rFonts w:ascii="Roboto" w:hAnsi="Roboto"/>
          <w:bCs/>
          <w:sz w:val="22"/>
          <w:szCs w:val="22"/>
        </w:rPr>
        <w:t>administration</w:t>
      </w:r>
      <w:proofErr w:type="gramEnd"/>
      <w:r w:rsidRPr="0028544F">
        <w:rPr>
          <w:rFonts w:ascii="Roboto" w:hAnsi="Roboto"/>
          <w:bCs/>
          <w:sz w:val="22"/>
          <w:szCs w:val="22"/>
        </w:rPr>
        <w:t xml:space="preserve">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 xml:space="preserve">The patient must be questioned as to any reactions to drugs or </w:t>
      </w:r>
      <w:proofErr w:type="gramStart"/>
      <w:r w:rsidRPr="0028544F">
        <w:rPr>
          <w:rFonts w:ascii="Roboto" w:hAnsi="Roboto"/>
          <w:bCs/>
          <w:sz w:val="22"/>
          <w:szCs w:val="22"/>
        </w:rPr>
        <w:t>medications;</w:t>
      </w:r>
      <w:proofErr w:type="gramEnd"/>
      <w:r w:rsidRPr="0028544F">
        <w:rPr>
          <w:rFonts w:ascii="Roboto" w:hAnsi="Roboto"/>
          <w:bCs/>
          <w:sz w:val="22"/>
          <w:szCs w:val="22"/>
        </w:rPr>
        <w:t xml:space="preserve"> any allergies to foods.</w:t>
      </w:r>
    </w:p>
    <w:p w14:paraId="700F06C7" w14:textId="77777777" w:rsidR="00010929" w:rsidRPr="0028544F" w:rsidRDefault="00010929" w:rsidP="00A32D53">
      <w:pPr>
        <w:pStyle w:val="ListParagraph"/>
        <w:numPr>
          <w:ilvl w:val="0"/>
          <w:numId w:val="58"/>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 xml:space="preserve">The vial or ampule containing the contrast agent must be kept, shown to the physician at the time of administration and not discarded until after the completion of the </w:t>
      </w:r>
      <w:proofErr w:type="gramStart"/>
      <w:r w:rsidRPr="0028544F">
        <w:rPr>
          <w:rFonts w:ascii="Roboto" w:hAnsi="Roboto"/>
          <w:bCs/>
          <w:sz w:val="22"/>
          <w:szCs w:val="22"/>
        </w:rPr>
        <w:t>procedure</w:t>
      </w:r>
      <w:proofErr w:type="gramEnd"/>
    </w:p>
    <w:p w14:paraId="0B8402AC"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lastRenderedPageBreak/>
        <w:t>After the administration of the contrast agent, the patient is not to be left alone throughout the rest   of the x-ray procedure.</w:t>
      </w:r>
    </w:p>
    <w:p w14:paraId="6267360E"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77777777" w:rsidR="00504BD9" w:rsidRDefault="00010929" w:rsidP="00504BD9">
      <w:pPr>
        <w:rPr>
          <w:rFonts w:ascii="Roboto" w:hAnsi="Roboto" w:cs="Calibri"/>
          <w:b/>
          <w:bCs/>
          <w:sz w:val="22"/>
          <w:szCs w:val="22"/>
        </w:rPr>
      </w:pPr>
      <w:r w:rsidRPr="0028544F">
        <w:rPr>
          <w:rFonts w:ascii="Roboto" w:hAnsi="Roboto"/>
          <w:bCs/>
          <w:sz w:val="22"/>
          <w:szCs w:val="22"/>
        </w:rPr>
        <w:t xml:space="preserve">As part of the required curriculum Tacoma Community College added Pharmacology and Venipuncture to its curriculum in 1994.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w:t>
      </w:r>
      <w:proofErr w:type="gramStart"/>
      <w:r w:rsidRPr="0028544F">
        <w:rPr>
          <w:rFonts w:ascii="Roboto" w:hAnsi="Roboto"/>
          <w:bCs/>
          <w:sz w:val="22"/>
          <w:szCs w:val="22"/>
        </w:rPr>
        <w:t>exams</w:t>
      </w:r>
      <w:proofErr w:type="gramEnd"/>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45" w:name="_Toc130918006"/>
      <w:r w:rsidRPr="00504BD9">
        <w:rPr>
          <w:rStyle w:val="Heading2Char"/>
          <w:sz w:val="24"/>
          <w:szCs w:val="24"/>
        </w:rPr>
        <w:t>Harassment Policies</w:t>
      </w:r>
      <w:bookmarkEnd w:id="145"/>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46" w:name="_Toc6904689"/>
      <w:bookmarkStart w:id="147" w:name="_Toc130918007"/>
      <w:r w:rsidRPr="00CB18AB">
        <w:rPr>
          <w:rStyle w:val="Heading1Char"/>
          <w:rFonts w:ascii="Roboto" w:hAnsi="Roboto"/>
          <w:sz w:val="22"/>
          <w:szCs w:val="22"/>
        </w:rPr>
        <w:t>SEXUAL HARASSMENT AND TITLE</w:t>
      </w:r>
      <w:r w:rsidRPr="00CB18AB">
        <w:t xml:space="preserve"> IX</w:t>
      </w:r>
      <w:bookmarkEnd w:id="146"/>
      <w:bookmarkEnd w:id="147"/>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w:t>
      </w:r>
      <w:proofErr w:type="gramStart"/>
      <w:r w:rsidRPr="00CB18AB">
        <w:rPr>
          <w:rFonts w:ascii="Roboto" w:hAnsi="Roboto"/>
          <w:sz w:val="22"/>
          <w:szCs w:val="22"/>
        </w:rPr>
        <w:t>faculty</w:t>
      </w:r>
      <w:proofErr w:type="gramEnd"/>
      <w:r w:rsidRPr="00CB18AB">
        <w:rPr>
          <w:rFonts w:ascii="Roboto" w:hAnsi="Roboto"/>
          <w:sz w:val="22"/>
          <w:szCs w:val="22"/>
        </w:rPr>
        <w:t xml:space="preserve">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lastRenderedPageBreak/>
        <w:t>Deliberate and unwelcome touching, pinching, patting</w:t>
      </w:r>
    </w:p>
    <w:p w14:paraId="14207F9F"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Attempts to kiss or </w:t>
      </w:r>
      <w:proofErr w:type="gramStart"/>
      <w:r w:rsidRPr="00CB18AB">
        <w:rPr>
          <w:rFonts w:ascii="Roboto" w:hAnsi="Roboto"/>
          <w:sz w:val="22"/>
          <w:szCs w:val="22"/>
        </w:rPr>
        <w:t>fondle</w:t>
      </w:r>
      <w:proofErr w:type="gramEnd"/>
    </w:p>
    <w:p w14:paraId="3DCCA00C"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Pressure for dates, pressure for sex</w:t>
      </w:r>
    </w:p>
    <w:p w14:paraId="6E24C96B"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Inappropriate and/or offensive personal remarks of a sexual nature</w:t>
      </w:r>
    </w:p>
    <w:p w14:paraId="144FFEA4"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Requests for sexual favors in exchange for grades, salary increases or </w:t>
      </w:r>
      <w:proofErr w:type="gramStart"/>
      <w:r w:rsidRPr="00CB18AB">
        <w:rPr>
          <w:rFonts w:ascii="Roboto" w:hAnsi="Roboto"/>
          <w:sz w:val="22"/>
          <w:szCs w:val="22"/>
        </w:rPr>
        <w:t>promotions</w:t>
      </w:r>
      <w:proofErr w:type="gramEnd"/>
    </w:p>
    <w:p w14:paraId="059A4B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Disparaging remarks about one’s </w:t>
      </w:r>
      <w:proofErr w:type="gramStart"/>
      <w:r w:rsidRPr="00CB18AB">
        <w:rPr>
          <w:rFonts w:ascii="Roboto" w:hAnsi="Roboto"/>
          <w:sz w:val="22"/>
          <w:szCs w:val="22"/>
        </w:rPr>
        <w:t>gender</w:t>
      </w:r>
      <w:proofErr w:type="gramEnd"/>
    </w:p>
    <w:p w14:paraId="2D187367" w14:textId="77777777" w:rsidR="00CB60D5" w:rsidRPr="00CB18AB" w:rsidRDefault="00CB60D5" w:rsidP="00CB60D5">
      <w:pPr>
        <w:rPr>
          <w:rStyle w:val="Strong"/>
          <w:rFonts w:ascii="Roboto" w:hAnsi="Roboto"/>
          <w:b w:val="0"/>
          <w:bCs w:val="0"/>
          <w:sz w:val="22"/>
          <w:szCs w:val="22"/>
        </w:rPr>
      </w:pPr>
      <w:bookmarkStart w:id="148" w:name="_Toc428882733"/>
      <w:r w:rsidRPr="00CB18AB">
        <w:rPr>
          <w:rStyle w:val="Strong"/>
          <w:rFonts w:ascii="Roboto" w:hAnsi="Roboto"/>
          <w:sz w:val="22"/>
          <w:szCs w:val="22"/>
        </w:rPr>
        <w:t xml:space="preserve">You Can </w:t>
      </w:r>
      <w:proofErr w:type="gramStart"/>
      <w:r w:rsidRPr="00CB18AB">
        <w:rPr>
          <w:rStyle w:val="Strong"/>
          <w:rFonts w:ascii="Roboto" w:hAnsi="Roboto"/>
          <w:sz w:val="22"/>
          <w:szCs w:val="22"/>
        </w:rPr>
        <w:t>Take Action</w:t>
      </w:r>
      <w:bookmarkEnd w:id="148"/>
      <w:proofErr w:type="gramEnd"/>
    </w:p>
    <w:p w14:paraId="1E0FF13D" w14:textId="77777777" w:rsidR="00CB60D5" w:rsidRPr="00CB18AB" w:rsidRDefault="00CB60D5" w:rsidP="00CB60D5">
      <w:pPr>
        <w:rPr>
          <w:rFonts w:ascii="Roboto" w:hAnsi="Roboto"/>
          <w:b/>
          <w:sz w:val="22"/>
          <w:szCs w:val="22"/>
        </w:rPr>
      </w:pPr>
      <w:bookmarkStart w:id="149" w:name="_Toc428882734"/>
      <w:r w:rsidRPr="00CB18AB">
        <w:rPr>
          <w:rFonts w:ascii="Roboto" w:hAnsi="Roboto"/>
          <w:sz w:val="22"/>
          <w:szCs w:val="22"/>
        </w:rPr>
        <w:t>Tacoma Community College provides a system to help you, but we can act only if you tell us.</w:t>
      </w:r>
      <w:bookmarkEnd w:id="149"/>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harasser his or her advances are unwanted. Many people believe that a “no” is really a “yes” and therefore do not accept refusal. If you say “no” your response should be respected and accepted.</w:t>
      </w:r>
    </w:p>
    <w:p w14:paraId="431FD7D1"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xml:space="preserve"> Should the harassment continue, keep track of dates, times, </w:t>
      </w:r>
      <w:proofErr w:type="gramStart"/>
      <w:r w:rsidRPr="00CB18AB">
        <w:rPr>
          <w:rFonts w:ascii="Roboto" w:hAnsi="Roboto"/>
          <w:sz w:val="22"/>
          <w:szCs w:val="22"/>
        </w:rPr>
        <w:t>places</w:t>
      </w:r>
      <w:proofErr w:type="gramEnd"/>
      <w:r w:rsidRPr="00CB18AB">
        <w:rPr>
          <w:rFonts w:ascii="Roboto" w:hAnsi="Roboto"/>
          <w:sz w:val="22"/>
          <w:szCs w:val="22"/>
        </w:rPr>
        <w:t xml:space="preserve"> and statements. This information can be used to support a claim.</w:t>
      </w:r>
    </w:p>
    <w:p w14:paraId="27557EBF"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lastRenderedPageBreak/>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50" w:name="_Toc130918008"/>
      <w:r w:rsidRPr="00504BD9">
        <w:rPr>
          <w:sz w:val="28"/>
          <w:szCs w:val="28"/>
        </w:rPr>
        <w:t>Grading Policies</w:t>
      </w:r>
      <w:bookmarkEnd w:id="150"/>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3"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969C6B8" w14:textId="77777777" w:rsidR="00504BD9" w:rsidRPr="001C5DB5" w:rsidRDefault="00504BD9" w:rsidP="00504BD9">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69F966E5" w14:textId="77777777" w:rsidR="00504BD9" w:rsidRPr="001C5DB5" w:rsidRDefault="00504BD9" w:rsidP="00504BD9">
      <w:pPr>
        <w:rPr>
          <w:rFonts w:ascii="Roboto" w:hAnsi="Roboto"/>
          <w:b/>
          <w:bCs/>
          <w:sz w:val="22"/>
          <w:szCs w:val="22"/>
        </w:rPr>
      </w:pPr>
    </w:p>
    <w:p w14:paraId="1FED4851" w14:textId="77777777" w:rsidR="00504BD9" w:rsidRPr="001C5DB5" w:rsidRDefault="00504BD9" w:rsidP="00504BD9">
      <w:pPr>
        <w:rPr>
          <w:rFonts w:ascii="Roboto" w:hAnsi="Roboto"/>
          <w:b/>
          <w:bCs/>
          <w:sz w:val="22"/>
          <w:szCs w:val="22"/>
        </w:rPr>
      </w:pPr>
      <w:r w:rsidRPr="001C5DB5">
        <w:rPr>
          <w:rFonts w:ascii="Roboto" w:hAnsi="Roboto"/>
          <w:b/>
          <w:bCs/>
          <w:sz w:val="22"/>
          <w:szCs w:val="22"/>
        </w:rPr>
        <w:t>Grievance 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proofErr w:type="gramStart"/>
      <w:r w:rsidRPr="001C5DB5">
        <w:rPr>
          <w:rFonts w:ascii="Roboto" w:hAnsi="Roboto"/>
          <w:b/>
          <w:bCs/>
          <w:sz w:val="22"/>
          <w:szCs w:val="22"/>
        </w:rPr>
        <w:t>https://www.tacomacc.edu/about/policies/grievance-procedure</w:t>
      </w:r>
      <w:proofErr w:type="gramEnd"/>
      <w:r w:rsidRPr="001C5DB5">
        <w:rPr>
          <w:rFonts w:ascii="Roboto" w:hAnsi="Roboto"/>
          <w:sz w:val="22"/>
          <w:szCs w:val="22"/>
        </w:rPr>
        <w:t xml:space="preserve"> </w:t>
      </w:r>
    </w:p>
    <w:p w14:paraId="1F459DDA"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Attendance Grading </w:t>
      </w:r>
    </w:p>
    <w:p w14:paraId="4CC58232" w14:textId="77777777" w:rsidR="00504BD9" w:rsidRPr="004301A9" w:rsidRDefault="00504BD9" w:rsidP="00504BD9">
      <w:pPr>
        <w:spacing w:before="100" w:beforeAutospacing="1" w:after="100" w:afterAutospacing="1"/>
        <w:rPr>
          <w:rFonts w:ascii="Roboto" w:hAnsi="Roboto" w:cs="Calibri"/>
          <w:sz w:val="22"/>
          <w:szCs w:val="22"/>
        </w:rPr>
      </w:pPr>
      <w:r w:rsidRPr="004301A9">
        <w:rPr>
          <w:rFonts w:ascii="Roboto" w:hAnsi="Roboto" w:cs="Calibri"/>
          <w:sz w:val="22"/>
          <w:szCs w:val="22"/>
        </w:rPr>
        <w:t>Personal Time Off (PTO) request must be made for recording of attendance purposes through an email (text messages, Teams messages, etc. are not considered acceptable notification methods for permanent recording), prior to the start of the class day to the class professor of the course(s) to be missed. More than one absence per quarter per didactic 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See Classroom/Didactic Grading. </w:t>
      </w:r>
    </w:p>
    <w:p w14:paraId="50209560"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Didactic Attendance</w:t>
      </w:r>
      <w:r>
        <w:rPr>
          <w:rFonts w:ascii="Roboto" w:hAnsi="Roboto"/>
          <w:sz w:val="22"/>
          <w:szCs w:val="22"/>
        </w:rPr>
        <w:t xml:space="preserve"> (For clinical absence, see Clinical Attendance)</w:t>
      </w:r>
    </w:p>
    <w:p w14:paraId="0D0F5C38"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First absence = excused</w:t>
      </w:r>
    </w:p>
    <w:p w14:paraId="215189BE"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Second absence = -5% off grade + verbal warning </w:t>
      </w:r>
    </w:p>
    <w:p w14:paraId="501DF6BE"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Third absence = -10% off grade + written warning + commitment contract</w:t>
      </w:r>
    </w:p>
    <w:p w14:paraId="288FC41F"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Fourth absence = -15% off grade + probation for truancy </w:t>
      </w:r>
    </w:p>
    <w:p w14:paraId="2E639EB9"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Fifth absence = Removal from the program</w:t>
      </w:r>
    </w:p>
    <w:p w14:paraId="3ECCE14B"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54EBDC07"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Pr>
          <w:rFonts w:ascii="Roboto" w:hAnsi="Roboto"/>
          <w:sz w:val="22"/>
          <w:szCs w:val="22"/>
        </w:rPr>
        <w:t>2</w:t>
      </w:r>
      <w:r w:rsidRPr="004301A9">
        <w:rPr>
          <w:rFonts w:ascii="Roboto" w:hAnsi="Roboto"/>
          <w:sz w:val="22"/>
          <w:szCs w:val="22"/>
        </w:rPr>
        <w:t>-15 days + doctors note + negative disease test result</w:t>
      </w:r>
      <w:r>
        <w:rPr>
          <w:rFonts w:ascii="Roboto" w:hAnsi="Roboto"/>
          <w:sz w:val="22"/>
          <w:szCs w:val="22"/>
        </w:rPr>
        <w:t xml:space="preserve"> (if applicable)</w:t>
      </w:r>
      <w:r w:rsidRPr="004301A9">
        <w:rPr>
          <w:rFonts w:ascii="Roboto" w:hAnsi="Roboto"/>
          <w:sz w:val="22"/>
          <w:szCs w:val="22"/>
        </w:rPr>
        <w:t xml:space="preserve"> + course time </w:t>
      </w:r>
      <w:r>
        <w:rPr>
          <w:rFonts w:ascii="Roboto" w:hAnsi="Roboto"/>
          <w:sz w:val="22"/>
          <w:szCs w:val="22"/>
        </w:rPr>
        <w:t xml:space="preserve">may be required to be </w:t>
      </w:r>
      <w:r w:rsidRPr="004301A9">
        <w:rPr>
          <w:rFonts w:ascii="Roboto" w:hAnsi="Roboto"/>
          <w:sz w:val="22"/>
          <w:szCs w:val="22"/>
        </w:rPr>
        <w:t>made up</w:t>
      </w:r>
      <w:r>
        <w:rPr>
          <w:rFonts w:ascii="Roboto" w:hAnsi="Roboto"/>
          <w:sz w:val="22"/>
          <w:szCs w:val="22"/>
        </w:rPr>
        <w:t xml:space="preserve"> and all assignments turned in</w:t>
      </w:r>
    </w:p>
    <w:p w14:paraId="7764D3F4"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Pr>
          <w:rFonts w:ascii="Roboto" w:hAnsi="Roboto"/>
          <w:sz w:val="22"/>
          <w:szCs w:val="22"/>
        </w:rPr>
        <w:t xml:space="preserve"> earn an I (Incomplete) grade and will</w:t>
      </w:r>
      <w:r w:rsidRPr="004301A9">
        <w:rPr>
          <w:rFonts w:ascii="Roboto" w:hAnsi="Roboto"/>
          <w:sz w:val="22"/>
          <w:szCs w:val="22"/>
        </w:rPr>
        <w:t xml:space="preserve"> be required to repeat course the following year</w:t>
      </w:r>
      <w:r>
        <w:rPr>
          <w:rFonts w:ascii="Roboto" w:hAnsi="Roboto"/>
          <w:sz w:val="22"/>
          <w:szCs w:val="22"/>
        </w:rPr>
        <w:t>. The student will stop progression within the cohort and follow the out of sequence policy.</w:t>
      </w:r>
    </w:p>
    <w:p w14:paraId="7224288E"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p>
    <w:p w14:paraId="338D5BB8" w14:textId="59F028D5" w:rsidR="00504BD9" w:rsidRPr="00D73A3D" w:rsidRDefault="00D73A3D" w:rsidP="00D73A3D">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Pr>
          <w:rFonts w:ascii="Roboto" w:hAnsi="Roboto"/>
          <w:sz w:val="22"/>
          <w:szCs w:val="22"/>
        </w:rPr>
        <w:t xml:space="preserve">quarantine at home for 5 days and may resume the program after day 5 if the student is fever-free for 24 hours without the use of fever-reducing medication and the student’s symptoms are improving. This is to follow the most up to date </w:t>
      </w:r>
      <w:hyperlink r:id="rId24" w:history="1">
        <w:r w:rsidRPr="00584B0F">
          <w:rPr>
            <w:rStyle w:val="Hyperlink"/>
            <w:rFonts w:ascii="Roboto" w:hAnsi="Roboto"/>
            <w:sz w:val="22"/>
            <w:szCs w:val="22"/>
          </w:rPr>
          <w:t>CDC guidelines</w:t>
        </w:r>
      </w:hyperlink>
      <w:r>
        <w:rPr>
          <w:rFonts w:ascii="Roboto" w:hAnsi="Roboto"/>
          <w:sz w:val="22"/>
          <w:szCs w:val="22"/>
        </w:rPr>
        <w:t>.</w:t>
      </w:r>
    </w:p>
    <w:p w14:paraId="5104734A" w14:textId="77777777" w:rsidR="00504BD9" w:rsidRPr="004B1FC2" w:rsidRDefault="00504BD9" w:rsidP="00504BD9">
      <w:r>
        <w:rPr>
          <w:rFonts w:ascii="Calibri" w:hAnsi="Calibri" w:cs="Calibri"/>
          <w:b/>
          <w:bCs/>
          <w:color w:val="000000"/>
          <w:shd w:val="clear" w:color="auto" w:fill="FFFFFF"/>
        </w:rPr>
        <w:t xml:space="preserve">Didactic </w:t>
      </w:r>
      <w:r w:rsidRPr="00BD0804">
        <w:rPr>
          <w:rFonts w:ascii="Calibri" w:hAnsi="Calibri" w:cs="Calibri"/>
          <w:b/>
          <w:bCs/>
          <w:color w:val="000000"/>
          <w:shd w:val="clear" w:color="auto" w:fill="FFFFFF"/>
        </w:rPr>
        <w:t xml:space="preserve">Tardy </w:t>
      </w:r>
      <w:r w:rsidRPr="00BD0804">
        <w:rPr>
          <w:rFonts w:ascii="Calibri" w:hAnsi="Calibri" w:cs="Calibri"/>
          <w:color w:val="000000"/>
          <w:shd w:val="clear" w:color="auto" w:fill="FFFFFF"/>
        </w:rPr>
        <w:t xml:space="preserve">The student </w:t>
      </w:r>
      <w:proofErr w:type="gramStart"/>
      <w:r w:rsidRPr="00BD0804">
        <w:rPr>
          <w:rFonts w:ascii="Calibri" w:hAnsi="Calibri" w:cs="Calibri"/>
          <w:color w:val="000000"/>
          <w:shd w:val="clear" w:color="auto" w:fill="FFFFFF"/>
        </w:rPr>
        <w:t>is</w:t>
      </w:r>
      <w:proofErr w:type="gramEnd"/>
      <w:r w:rsidRPr="00BD0804">
        <w:rPr>
          <w:rFonts w:ascii="Calibri" w:hAnsi="Calibri" w:cs="Calibri"/>
          <w:color w:val="000000"/>
          <w:shd w:val="clear" w:color="auto" w:fill="FFFFFF"/>
        </w:rPr>
        <w:t xml:space="preserve"> allowed </w:t>
      </w:r>
      <w:r>
        <w:rPr>
          <w:rFonts w:ascii="Calibri" w:hAnsi="Calibri" w:cs="Calibri"/>
          <w:color w:val="000000"/>
          <w:shd w:val="clear" w:color="auto" w:fill="FFFFFF"/>
        </w:rPr>
        <w:t>o</w:t>
      </w:r>
      <w:r w:rsidRPr="00BD0804">
        <w:rPr>
          <w:rFonts w:ascii="Calibri" w:hAnsi="Calibri" w:cs="Calibri"/>
          <w:color w:val="000000"/>
          <w:shd w:val="clear" w:color="auto" w:fill="FFFFFF"/>
        </w:rPr>
        <w:t xml:space="preserve">ne tardy per quarter. Any tardy after one will accumulate -10 points towards the </w:t>
      </w:r>
      <w:r>
        <w:rPr>
          <w:rFonts w:ascii="Calibri" w:hAnsi="Calibri" w:cs="Calibri"/>
          <w:color w:val="000000"/>
          <w:shd w:val="clear" w:color="auto" w:fill="FFFFFF"/>
        </w:rPr>
        <w:t xml:space="preserve">following </w:t>
      </w:r>
      <w:r w:rsidRPr="00BD0804">
        <w:rPr>
          <w:rFonts w:ascii="Calibri" w:hAnsi="Calibri" w:cs="Calibri"/>
          <w:color w:val="000000"/>
          <w:shd w:val="clear" w:color="auto" w:fill="FFFFFF"/>
        </w:rPr>
        <w:t xml:space="preserve">test for each tardy. It is the student's responsibility to recognize the quantity of </w:t>
      </w:r>
      <w:proofErr w:type="spellStart"/>
      <w:r w:rsidRPr="00BD0804">
        <w:rPr>
          <w:rFonts w:ascii="Calibri" w:hAnsi="Calibri" w:cs="Calibri"/>
          <w:color w:val="000000"/>
          <w:shd w:val="clear" w:color="auto" w:fill="FFFFFF"/>
        </w:rPr>
        <w:t>tardies</w:t>
      </w:r>
      <w:proofErr w:type="spellEnd"/>
      <w:r w:rsidRPr="00BD0804">
        <w:rPr>
          <w:rFonts w:ascii="Calibri" w:hAnsi="Calibri" w:cs="Calibri"/>
          <w:color w:val="000000"/>
          <w:shd w:val="clear" w:color="auto" w:fill="FFFFFF"/>
        </w:rPr>
        <w:t xml:space="preserve"> and how it will affect their grade. Lab attendance grades are not evaluated by the professor until the end of the quarter. Any missing timecard from the lab will result in a decrease of 50 points on the final lab grade.</w:t>
      </w:r>
    </w:p>
    <w:p w14:paraId="32C7C8BB" w14:textId="77777777" w:rsidR="00504BD9" w:rsidRDefault="00504BD9" w:rsidP="00504BD9">
      <w:pPr>
        <w:spacing w:before="100" w:beforeAutospacing="1" w:after="100" w:afterAutospacing="1"/>
        <w:rPr>
          <w:rFonts w:ascii="Roboto" w:hAnsi="Roboto" w:cs="Calibri"/>
          <w:b/>
          <w:bCs/>
          <w:sz w:val="22"/>
          <w:szCs w:val="22"/>
        </w:rPr>
      </w:pPr>
    </w:p>
    <w:p w14:paraId="356C8886"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w:t>
      </w:r>
      <w:r w:rsidRPr="001C5DB5">
        <w:rPr>
          <w:rFonts w:ascii="Roboto" w:hAnsi="Roboto" w:cs="Calibri"/>
          <w:sz w:val="22"/>
          <w:szCs w:val="22"/>
        </w:rPr>
        <w:t>(</w:t>
      </w:r>
      <w:r w:rsidRPr="001C5DB5">
        <w:rPr>
          <w:rFonts w:ascii="Roboto" w:hAnsi="Roboto" w:cs="Calibri"/>
          <w:b/>
          <w:bCs/>
          <w:sz w:val="22"/>
          <w:szCs w:val="22"/>
        </w:rPr>
        <w:t>Didactic) Grading</w:t>
      </w:r>
      <w:r w:rsidRPr="001C5DB5">
        <w:rPr>
          <w:rFonts w:ascii="Roboto" w:hAnsi="Roboto" w:cs="Calibri"/>
          <w:b/>
          <w:bCs/>
          <w:sz w:val="22"/>
          <w:szCs w:val="22"/>
        </w:rPr>
        <w:br/>
      </w:r>
      <w:r w:rsidRPr="001C5DB5">
        <w:rPr>
          <w:rFonts w:ascii="Roboto" w:hAnsi="Roboto" w:cs="Calibri"/>
          <w:sz w:val="22"/>
          <w:szCs w:val="22"/>
        </w:rPr>
        <w:t xml:space="preserve">Course Grades have these specific components: </w:t>
      </w:r>
    </w:p>
    <w:p w14:paraId="1FBE4750"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Non-Lab Didactic Courses will be weighted 80% Test/Finals Grade and 20% Assignments</w:t>
      </w:r>
    </w:p>
    <w:p w14:paraId="61C2783D"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Lab Containing Didactic Courses will be weighted 50% Written Tests/Finals, 30% Lab Assignments/Tests, and 20% Course Assignments and Quizzes</w:t>
      </w:r>
    </w:p>
    <w:p w14:paraId="7C8BB47E"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Always see specific course Syllabus for further clarification on grading</w:t>
      </w:r>
    </w:p>
    <w:p w14:paraId="16983B0A" w14:textId="77777777" w:rsidR="00504BD9" w:rsidRPr="005A40C0" w:rsidRDefault="00504BD9" w:rsidP="00504BD9">
      <w:pPr>
        <w:pStyle w:val="NormalWeb"/>
        <w:numPr>
          <w:ilvl w:val="0"/>
          <w:numId w:val="14"/>
        </w:numPr>
        <w:rPr>
          <w:rFonts w:ascii="Roboto" w:hAnsi="Roboto"/>
          <w:sz w:val="22"/>
          <w:szCs w:val="22"/>
        </w:rPr>
      </w:pPr>
      <w:r w:rsidRPr="001C5DB5">
        <w:rPr>
          <w:rFonts w:ascii="Roboto" w:hAnsi="Roboto" w:cs="Calibri"/>
          <w:sz w:val="22"/>
          <w:szCs w:val="22"/>
        </w:rPr>
        <w:t xml:space="preserve">Any grade achieved will not be rounded up. </w:t>
      </w:r>
    </w:p>
    <w:p w14:paraId="691DAC72"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Any failed tests must be remedied with a Proof of Knowledge sheet and a Progress Note conducted between the Professor/Program Director/Student. Should a student not pass one test and the final exam, that student will be dismissed from the program sequence.</w:t>
      </w:r>
    </w:p>
    <w:p w14:paraId="326D8BFF" w14:textId="77777777" w:rsidR="00504BD9" w:rsidRPr="007F65CB" w:rsidRDefault="00504BD9" w:rsidP="00504BD9">
      <w:pPr>
        <w:pStyle w:val="NormalWeb"/>
        <w:numPr>
          <w:ilvl w:val="0"/>
          <w:numId w:val="14"/>
        </w:numPr>
        <w:rPr>
          <w:rFonts w:ascii="Roboto" w:hAnsi="Roboto"/>
          <w:sz w:val="22"/>
          <w:szCs w:val="22"/>
        </w:rPr>
      </w:pPr>
      <w:r w:rsidRPr="007F65CB">
        <w:rPr>
          <w:rFonts w:ascii="Roboto" w:hAnsi="Roboto" w:cs="Calibri"/>
          <w:sz w:val="22"/>
          <w:szCs w:val="22"/>
        </w:rPr>
        <w:t xml:space="preserve">Calling in on a test day results in: </w:t>
      </w:r>
    </w:p>
    <w:p w14:paraId="2FA095C5"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the exam the same day will result in a 5% reduction from the test </w:t>
      </w:r>
      <w:proofErr w:type="gramStart"/>
      <w:r>
        <w:rPr>
          <w:rFonts w:ascii="Roboto" w:hAnsi="Roboto" w:cs="Calibri"/>
          <w:sz w:val="22"/>
          <w:szCs w:val="22"/>
        </w:rPr>
        <w:t>score</w:t>
      </w:r>
      <w:proofErr w:type="gramEnd"/>
    </w:p>
    <w:p w14:paraId="3E9E8221"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exam the following day (may miss clinical) will result in a 10% </w:t>
      </w:r>
      <w:proofErr w:type="gramStart"/>
      <w:r>
        <w:rPr>
          <w:rFonts w:ascii="Roboto" w:hAnsi="Roboto" w:cs="Calibri"/>
          <w:sz w:val="22"/>
          <w:szCs w:val="22"/>
        </w:rPr>
        <w:t>reduction</w:t>
      </w:r>
      <w:proofErr w:type="gramEnd"/>
    </w:p>
    <w:p w14:paraId="61F3047A"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Call in for exam but take exam 2 days late will result in a 15% reduction.</w:t>
      </w:r>
    </w:p>
    <w:p w14:paraId="42FFAA04"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exam 3+ days late will result in a 0 (zero) grade </w:t>
      </w:r>
      <w:proofErr w:type="gramStart"/>
      <w:r>
        <w:rPr>
          <w:rFonts w:ascii="Roboto" w:hAnsi="Roboto" w:cs="Calibri"/>
          <w:sz w:val="22"/>
          <w:szCs w:val="22"/>
        </w:rPr>
        <w:t>earned</w:t>
      </w:r>
      <w:proofErr w:type="gramEnd"/>
    </w:p>
    <w:p w14:paraId="652A324B" w14:textId="77777777" w:rsidR="00504BD9" w:rsidRPr="001C5DB5" w:rsidRDefault="00504BD9" w:rsidP="00504BD9">
      <w:pPr>
        <w:pStyle w:val="NormalWeb"/>
        <w:numPr>
          <w:ilvl w:val="1"/>
          <w:numId w:val="14"/>
        </w:numPr>
        <w:rPr>
          <w:rFonts w:ascii="Roboto" w:hAnsi="Roboto"/>
          <w:sz w:val="22"/>
          <w:szCs w:val="22"/>
        </w:rPr>
      </w:pPr>
      <w:r>
        <w:rPr>
          <w:rFonts w:ascii="Roboto" w:hAnsi="Roboto" w:cs="Calibri"/>
          <w:sz w:val="22"/>
          <w:szCs w:val="22"/>
        </w:rPr>
        <w:t xml:space="preserve">Please note that </w:t>
      </w:r>
      <w:proofErr w:type="gramStart"/>
      <w:r>
        <w:rPr>
          <w:rFonts w:ascii="Roboto" w:hAnsi="Roboto" w:cs="Calibri"/>
          <w:sz w:val="22"/>
          <w:szCs w:val="22"/>
        </w:rPr>
        <w:t>Any</w:t>
      </w:r>
      <w:proofErr w:type="gramEnd"/>
      <w:r>
        <w:rPr>
          <w:rFonts w:ascii="Roboto" w:hAnsi="Roboto" w:cs="Calibri"/>
          <w:sz w:val="22"/>
          <w:szCs w:val="22"/>
        </w:rPr>
        <w:t xml:space="preserve"> failed tests must be remedied with a Proof of Knowledge sheet and a Progress Note conducted between the Professor/Program Director/Student. Should a student not pass one test and the final exam, that student will be dismissed from the program sequence.</w:t>
      </w:r>
    </w:p>
    <w:p w14:paraId="1ED85518"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 All missed exams must be taken to prove knowledge of the </w:t>
      </w:r>
      <w:proofErr w:type="gramStart"/>
      <w:r>
        <w:rPr>
          <w:rFonts w:ascii="Roboto" w:hAnsi="Roboto" w:cs="Calibri"/>
          <w:sz w:val="22"/>
          <w:szCs w:val="22"/>
        </w:rPr>
        <w:t>material</w:t>
      </w:r>
      <w:proofErr w:type="gramEnd"/>
    </w:p>
    <w:p w14:paraId="6C45382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Assignments </w:t>
      </w:r>
    </w:p>
    <w:p w14:paraId="368755F5"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F9572C"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After assignment deadline, but before 11:59pm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due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 xml:space="preserve">on the assignment.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77777777"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lastRenderedPageBreak/>
        <w:t xml:space="preserve">The student's clinical grade will be composed of the following: </w:t>
      </w:r>
    </w:p>
    <w:p w14:paraId="7000D53C"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Coordinator Evaluation</w:t>
      </w:r>
    </w:p>
    <w:p w14:paraId="2BCF158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Evaluations (3 total)</w:t>
      </w:r>
    </w:p>
    <w:p w14:paraId="427A3D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Repeat Rates</w:t>
      </w:r>
    </w:p>
    <w:p w14:paraId="6674829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Self-Evaluation</w:t>
      </w:r>
    </w:p>
    <w:p w14:paraId="1EC21BE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Workshops (done in lab)</w:t>
      </w:r>
    </w:p>
    <w:p w14:paraId="17B5CA09" w14:textId="77777777"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 xml:space="preserve">accomplishing those goals, problem-solving, critical thinking, image critique, and quizzes. This will be worth </w:t>
      </w:r>
      <w:r>
        <w:rPr>
          <w:rFonts w:ascii="Roboto" w:hAnsi="Roboto" w:cs="Calibri"/>
          <w:color w:val="000000"/>
          <w:sz w:val="22"/>
          <w:szCs w:val="22"/>
          <w:shd w:val="clear" w:color="auto" w:fill="FFFFFF"/>
        </w:rPr>
        <w:t>2</w:t>
      </w:r>
      <w:r w:rsidRPr="00DC737A">
        <w:rPr>
          <w:rFonts w:ascii="Roboto" w:hAnsi="Roboto" w:cs="Calibri"/>
          <w:color w:val="000000"/>
          <w:sz w:val="22"/>
          <w:szCs w:val="22"/>
          <w:shd w:val="clear" w:color="auto" w:fill="FFFFFF"/>
        </w:rPr>
        <w:t>0% of your clinical grade.</w:t>
      </w:r>
    </w:p>
    <w:p w14:paraId="34146F9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Evaluations - </w:t>
      </w:r>
      <w:r w:rsidRPr="001C5DB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Self- evaluations will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1C5DB5">
        <w:rPr>
          <w:rFonts w:ascii="Roboto" w:hAnsi="Roboto" w:cs="Calibri"/>
          <w:b/>
          <w:bCs/>
          <w:sz w:val="22"/>
          <w:szCs w:val="22"/>
        </w:rPr>
        <w:t xml:space="preserve">The student must successfully pass all sections of the clinical requirements to receive a passing grade. </w:t>
      </w:r>
      <w:r w:rsidRPr="001C5DB5">
        <w:rPr>
          <w:rFonts w:ascii="Roboto" w:hAnsi="Roboto" w:cs="Calibri"/>
          <w:sz w:val="22"/>
          <w:szCs w:val="22"/>
        </w:rPr>
        <w:t xml:space="preserve">Mid-quarter and final quarter evaluation will be averaged to calculate the overall clinical grade. </w:t>
      </w:r>
    </w:p>
    <w:p w14:paraId="0F0905A4"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Laboratory Competency Evaluations </w:t>
      </w:r>
      <w:r w:rsidRPr="001C5DB5">
        <w:rPr>
          <w:rFonts w:ascii="Roboto" w:hAnsi="Roboto" w:cs="Calibri"/>
          <w:sz w:val="22"/>
          <w:szCs w:val="22"/>
        </w:rPr>
        <w:t xml:space="preserve">Following the </w:t>
      </w:r>
      <w:r w:rsidRPr="001C5DB5">
        <w:rPr>
          <w:rFonts w:ascii="Roboto" w:hAnsi="Roboto" w:cs="Calibri"/>
          <w:b/>
          <w:bCs/>
          <w:sz w:val="22"/>
          <w:szCs w:val="22"/>
        </w:rPr>
        <w:t xml:space="preserve">successful (79%) </w:t>
      </w:r>
      <w:r w:rsidRPr="001C5DB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Competency Tests</w:t>
      </w:r>
      <w:r w:rsidRPr="001C5DB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Incomplete Clinical Coursework </w:t>
      </w:r>
    </w:p>
    <w:p w14:paraId="45DAD2B1"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lastRenderedPageBreak/>
        <w:t xml:space="preserve">In clinical class settings, failure to complete the required competencies/rotation requirements during that specific time frame will result in an “Incomplete” being awarded. An incomplete grade is awarded when the student needs additional time to complete a course or if in the event, a competency area must be re-evaluated with a successful assessment, to progress the student. The incomplete time length will be determined by the Program Director and Clinical Coordinator but cannot exceed one quarter in length. If additional time is needed, the student would follow the Out- of- Sequence criteria for the Program. If a rotation has been missed and must be completed, the same rotation or time frame must be used when completing it. Instances of extended illness or a need for leave of absence, the student may request that option. </w:t>
      </w:r>
    </w:p>
    <w:p w14:paraId="76D19FCC"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Setting Progression </w:t>
      </w:r>
      <w:r w:rsidRPr="001C5DB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1C5DB5">
        <w:rPr>
          <w:rFonts w:ascii="Roboto" w:hAnsi="Roboto" w:cs="Calibri"/>
          <w:b/>
          <w:bCs/>
          <w:sz w:val="22"/>
          <w:szCs w:val="22"/>
        </w:rPr>
        <w:t xml:space="preserve">first clinical quarter </w:t>
      </w:r>
      <w:r w:rsidRPr="001C5DB5">
        <w:rPr>
          <w:rFonts w:ascii="Roboto" w:hAnsi="Roboto" w:cs="Calibri"/>
          <w:sz w:val="22"/>
          <w:szCs w:val="22"/>
        </w:rPr>
        <w:t xml:space="preserve">and all </w:t>
      </w:r>
      <w:r w:rsidRPr="001C5DB5">
        <w:rPr>
          <w:rFonts w:ascii="Roboto" w:hAnsi="Roboto" w:cs="Calibri"/>
          <w:b/>
          <w:bCs/>
          <w:sz w:val="22"/>
          <w:szCs w:val="22"/>
        </w:rPr>
        <w:t xml:space="preserve">pediatric, portable, and surgical procedures </w:t>
      </w:r>
      <w:r w:rsidRPr="001C5DB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9A7065" w:rsidRDefault="00504BD9" w:rsidP="009A7065">
      <w:pPr>
        <w:pStyle w:val="NormalWeb"/>
        <w:rPr>
          <w:rFonts w:ascii="Roboto" w:hAnsi="Roboto" w:cs="Calibri"/>
          <w:sz w:val="22"/>
          <w:szCs w:val="22"/>
        </w:rPr>
      </w:pPr>
      <w:r w:rsidRPr="001C5DB5">
        <w:rPr>
          <w:rFonts w:ascii="Roboto" w:hAnsi="Roboto" w:cs="Calibri"/>
          <w:sz w:val="22"/>
          <w:szCs w:val="22"/>
        </w:rPr>
        <w:t>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the direct supervision status until proven competent by the Clinical Preceptor. The student must demonstrate competency in the clinical setting in all categories by the conclusion of their program to graduate. </w:t>
      </w:r>
    </w:p>
    <w:p w14:paraId="3654C4A5" w14:textId="2333B593" w:rsidR="00CB60D5" w:rsidRPr="009A7065" w:rsidRDefault="00CB60D5" w:rsidP="009A7065">
      <w:pPr>
        <w:pStyle w:val="Heading2"/>
        <w:rPr>
          <w:sz w:val="24"/>
          <w:szCs w:val="24"/>
        </w:rPr>
      </w:pPr>
      <w:bookmarkStart w:id="151" w:name="_APPENDIX_XVI"/>
      <w:bookmarkStart w:id="152" w:name="_APPENDIX_XVII"/>
      <w:bookmarkStart w:id="153" w:name="_APPENDIX_XVIII"/>
      <w:bookmarkStart w:id="154" w:name="_Toc6904716"/>
      <w:bookmarkStart w:id="155" w:name="_Toc130918009"/>
      <w:bookmarkEnd w:id="151"/>
      <w:bookmarkEnd w:id="152"/>
      <w:bookmarkEnd w:id="153"/>
      <w:r w:rsidRPr="009A7065">
        <w:rPr>
          <w:sz w:val="24"/>
          <w:szCs w:val="24"/>
        </w:rPr>
        <w:t>Latex Allergy: A Prevention Guide</w:t>
      </w:r>
      <w:bookmarkEnd w:id="154"/>
      <w:bookmarkEnd w:id="155"/>
    </w:p>
    <w:p w14:paraId="6D08C42E" w14:textId="77777777" w:rsidR="00CB60D5" w:rsidRPr="00AF1406" w:rsidRDefault="00CB60D5" w:rsidP="00CB60D5">
      <w:pPr>
        <w:shd w:val="clear" w:color="auto" w:fill="FFFFFF"/>
        <w:rPr>
          <w:rFonts w:ascii="Roboto" w:hAnsi="Roboto" w:cs="Open Sans"/>
          <w:color w:val="000000"/>
          <w:sz w:val="22"/>
          <w:szCs w:val="22"/>
        </w:rPr>
      </w:pPr>
    </w:p>
    <w:p w14:paraId="045B1B8A"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i/>
          <w:iCs/>
          <w:color w:val="000000"/>
          <w:sz w:val="22"/>
          <w:szCs w:val="22"/>
        </w:rPr>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AF1406" w:rsidRDefault="00CB60D5" w:rsidP="00CB60D5">
      <w:pPr>
        <w:rPr>
          <w:rFonts w:ascii="Roboto" w:hAnsi="Roboto"/>
          <w:b/>
          <w:sz w:val="22"/>
          <w:szCs w:val="22"/>
        </w:rPr>
      </w:pPr>
      <w:bookmarkStart w:id="156" w:name="a"/>
      <w:bookmarkEnd w:id="156"/>
      <w:r w:rsidRPr="00AF1406">
        <w:rPr>
          <w:rFonts w:ascii="Roboto" w:hAnsi="Roboto"/>
          <w:b/>
          <w:sz w:val="22"/>
          <w:szCs w:val="22"/>
        </w:rPr>
        <w:t>What is latex?</w:t>
      </w:r>
    </w:p>
    <w:p w14:paraId="3EFC1884"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In this pamphlet, the term “latex” refers to natural rubber latex, the product manufactured from a milky fluid derived from the rubber tree, </w:t>
      </w:r>
      <w:r w:rsidRPr="00AF1406">
        <w:rPr>
          <w:rFonts w:ascii="Roboto" w:hAnsi="Roboto"/>
          <w:i/>
          <w:iCs/>
          <w:color w:val="000000"/>
          <w:sz w:val="22"/>
          <w:szCs w:val="22"/>
        </w:rPr>
        <w:t xml:space="preserve">Hevea </w:t>
      </w:r>
      <w:proofErr w:type="spellStart"/>
      <w:r w:rsidRPr="00AF1406">
        <w:rPr>
          <w:rFonts w:ascii="Roboto" w:hAnsi="Roboto"/>
          <w:i/>
          <w:iCs/>
          <w:color w:val="000000"/>
          <w:sz w:val="22"/>
          <w:szCs w:val="22"/>
        </w:rPr>
        <w:t>brasiliensis</w:t>
      </w:r>
      <w:proofErr w:type="spellEnd"/>
      <w:r w:rsidRPr="00AF1406">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AF1406" w:rsidRDefault="00CB60D5" w:rsidP="00CB60D5">
      <w:pPr>
        <w:rPr>
          <w:rFonts w:ascii="Roboto" w:hAnsi="Roboto"/>
          <w:b/>
          <w:sz w:val="22"/>
          <w:szCs w:val="22"/>
        </w:rPr>
      </w:pPr>
      <w:bookmarkStart w:id="157" w:name="b"/>
      <w:bookmarkEnd w:id="157"/>
      <w:r w:rsidRPr="00AF1406">
        <w:rPr>
          <w:rFonts w:ascii="Roboto" w:hAnsi="Roboto"/>
          <w:b/>
          <w:sz w:val="22"/>
          <w:szCs w:val="22"/>
        </w:rPr>
        <w:t>What is latex allergy?</w:t>
      </w:r>
    </w:p>
    <w:p w14:paraId="468FDE0F"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 xml:space="preserve">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w:t>
      </w:r>
      <w:r w:rsidRPr="00AF1406">
        <w:rPr>
          <w:rFonts w:ascii="Roboto" w:hAnsi="Roboto"/>
          <w:color w:val="000000"/>
          <w:sz w:val="22"/>
          <w:szCs w:val="22"/>
        </w:rPr>
        <w:lastRenderedPageBreak/>
        <w:t>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AF1406" w:rsidRDefault="00CB60D5" w:rsidP="00CB60D5">
      <w:pPr>
        <w:rPr>
          <w:rFonts w:ascii="Roboto" w:hAnsi="Roboto"/>
          <w:b/>
          <w:sz w:val="22"/>
          <w:szCs w:val="22"/>
        </w:rPr>
      </w:pPr>
      <w:bookmarkStart w:id="158" w:name="c"/>
      <w:bookmarkEnd w:id="158"/>
      <w:r w:rsidRPr="00AF1406">
        <w:rPr>
          <w:rFonts w:ascii="Roboto" w:hAnsi="Roboto"/>
          <w:b/>
          <w:sz w:val="22"/>
          <w:szCs w:val="22"/>
        </w:rPr>
        <w:t>Who is at risk of developing latex allergy?</w:t>
      </w:r>
    </w:p>
    <w:p w14:paraId="6B2B6250"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AF1406" w:rsidRDefault="00CB60D5" w:rsidP="00CB60D5">
      <w:pPr>
        <w:rPr>
          <w:rFonts w:ascii="Roboto" w:hAnsi="Roboto"/>
          <w:b/>
          <w:sz w:val="22"/>
          <w:szCs w:val="22"/>
        </w:rPr>
      </w:pPr>
      <w:bookmarkStart w:id="159" w:name="d"/>
      <w:bookmarkEnd w:id="159"/>
      <w:r w:rsidRPr="00AF1406">
        <w:rPr>
          <w:rFonts w:ascii="Roboto" w:hAnsi="Roboto"/>
          <w:b/>
          <w:sz w:val="22"/>
          <w:szCs w:val="22"/>
        </w:rPr>
        <w:t>Is skin contact the only type of latex exposure?</w:t>
      </w:r>
    </w:p>
    <w:p w14:paraId="7287A46E"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b/>
          <w:bCs/>
          <w:color w:val="000000"/>
          <w:sz w:val="22"/>
          <w:szCs w:val="22"/>
        </w:rPr>
        <w:t>No</w:t>
      </w:r>
      <w:r w:rsidRPr="00AF1406">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AF1406" w:rsidRDefault="00CB60D5" w:rsidP="00CB60D5">
      <w:pPr>
        <w:rPr>
          <w:rFonts w:ascii="Roboto" w:hAnsi="Roboto"/>
          <w:b/>
          <w:sz w:val="22"/>
          <w:szCs w:val="22"/>
        </w:rPr>
      </w:pPr>
      <w:bookmarkStart w:id="160" w:name="e"/>
      <w:bookmarkEnd w:id="160"/>
      <w:r w:rsidRPr="00AF1406">
        <w:rPr>
          <w:rFonts w:ascii="Roboto" w:hAnsi="Roboto"/>
          <w:b/>
          <w:sz w:val="22"/>
          <w:szCs w:val="22"/>
        </w:rPr>
        <w:t>How is latex allergy treated?</w:t>
      </w:r>
    </w:p>
    <w:p w14:paraId="419CAED1"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AF1406" w:rsidRDefault="00CB60D5" w:rsidP="00CB60D5">
      <w:pPr>
        <w:rPr>
          <w:rFonts w:ascii="Roboto" w:hAnsi="Roboto"/>
          <w:b/>
          <w:sz w:val="22"/>
          <w:szCs w:val="22"/>
        </w:rPr>
      </w:pPr>
      <w:bookmarkStart w:id="161" w:name="f"/>
      <w:bookmarkEnd w:id="161"/>
      <w:r w:rsidRPr="00AF1406">
        <w:rPr>
          <w:rFonts w:ascii="Roboto" w:hAnsi="Roboto"/>
          <w:b/>
          <w:sz w:val="22"/>
          <w:szCs w:val="22"/>
        </w:rPr>
        <w:t>Are there other types of reactions to latex besides latex allergy?</w:t>
      </w:r>
    </w:p>
    <w:p w14:paraId="0932637A"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b/>
          <w:bCs/>
          <w:color w:val="000000"/>
          <w:sz w:val="22"/>
          <w:szCs w:val="22"/>
        </w:rPr>
        <w:t>Yes</w:t>
      </w:r>
      <w:r w:rsidRPr="00AF1406">
        <w:rPr>
          <w:rFonts w:ascii="Roboto" w:hAnsi="Roboto"/>
          <w:color w:val="000000"/>
          <w:sz w:val="22"/>
          <w:szCs w:val="22"/>
        </w:rPr>
        <w:t>. The most common reaction to latex products is </w:t>
      </w:r>
      <w:r w:rsidRPr="00AF1406">
        <w:rPr>
          <w:rFonts w:ascii="Roboto" w:hAnsi="Roboto"/>
          <w:i/>
          <w:iCs/>
          <w:color w:val="000000"/>
          <w:sz w:val="22"/>
          <w:szCs w:val="22"/>
        </w:rPr>
        <w:t>irritant contact dermatitis</w:t>
      </w:r>
      <w:r w:rsidRPr="00AF1406">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AF1406">
        <w:rPr>
          <w:rFonts w:ascii="Roboto" w:hAnsi="Roboto"/>
          <w:i/>
          <w:iCs/>
          <w:color w:val="000000"/>
          <w:sz w:val="22"/>
          <w:szCs w:val="22"/>
        </w:rPr>
        <w:t>Allergic contact dermatitis</w:t>
      </w:r>
      <w:r w:rsidRPr="00AF1406">
        <w:rPr>
          <w:rFonts w:ascii="Roboto" w:hAnsi="Roboto"/>
          <w:color w:val="000000"/>
          <w:sz w:val="22"/>
          <w:szCs w:val="22"/>
        </w:rPr>
        <w:t xml:space="preserve"> (sometimes called chemical sensitivity dermatitis) results from the chemicals added to latex during harvesting, processing, or manufacturing. These chemicals can cause a skin rash </w:t>
      </w:r>
      <w:proofErr w:type="gramStart"/>
      <w:r w:rsidRPr="00AF1406">
        <w:rPr>
          <w:rFonts w:ascii="Roboto" w:hAnsi="Roboto"/>
          <w:color w:val="000000"/>
          <w:sz w:val="22"/>
          <w:szCs w:val="22"/>
        </w:rPr>
        <w:t>similar to</w:t>
      </w:r>
      <w:proofErr w:type="gramEnd"/>
      <w:r w:rsidRPr="00AF1406">
        <w:rPr>
          <w:rFonts w:ascii="Roboto" w:hAnsi="Roboto"/>
          <w:color w:val="000000"/>
          <w:sz w:val="22"/>
          <w:szCs w:val="22"/>
        </w:rPr>
        <w:t xml:space="preserve"> that of poison ivy.</w:t>
      </w:r>
    </w:p>
    <w:p w14:paraId="6D1EF005" w14:textId="77777777" w:rsidR="00CB60D5" w:rsidRPr="00AF1406" w:rsidRDefault="00CB60D5" w:rsidP="00CB60D5">
      <w:pPr>
        <w:rPr>
          <w:rFonts w:ascii="Roboto" w:hAnsi="Roboto"/>
          <w:b/>
          <w:sz w:val="18"/>
          <w:szCs w:val="18"/>
        </w:rPr>
      </w:pPr>
      <w:bookmarkStart w:id="162" w:name="g"/>
      <w:bookmarkEnd w:id="162"/>
      <w:r w:rsidRPr="00AF1406">
        <w:rPr>
          <w:rFonts w:ascii="Roboto" w:hAnsi="Roboto"/>
          <w:b/>
          <w:sz w:val="18"/>
          <w:szCs w:val="18"/>
        </w:rPr>
        <w:t>How can I protect myself from latex allergy?</w:t>
      </w:r>
    </w:p>
    <w:p w14:paraId="56EAF291"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Take the following steps to protect yourself from latex exposure and allergy in the workplace:</w:t>
      </w:r>
    </w:p>
    <w:p w14:paraId="0E687D2B"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Use non-latex gloves for activities that are not likely to involve contact with infectious materials (food preparation, routine housekeeping, general maintenance, etc.).</w:t>
      </w:r>
    </w:p>
    <w:p w14:paraId="5996A1F4"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Appropriate barrier protection is necessary when handling infectious materials. If you choose latex gloves, use powder-free gloves with reduced protein content.</w:t>
      </w:r>
    </w:p>
    <w:p w14:paraId="02CFE47D"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Such gloves reduce exposures to latex protein and thus reduce the risk of latex allergy.</w:t>
      </w:r>
    </w:p>
    <w:p w14:paraId="7C7D3086"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So-called hypoallergenic latex gloves do not reduce the risk of latex allergy. However, they may reduce reactions to chemical additives in the latex (allergic contact dermatitis).</w:t>
      </w:r>
    </w:p>
    <w:p w14:paraId="69BB8FD2"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Use appropriate work practices to reduce the chance of reactions to latex.</w:t>
      </w:r>
    </w:p>
    <w:p w14:paraId="5B8967E5"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When wearing latex gloves, do not use oil-based hand creams or lotions (which can cause glove deterioration).</w:t>
      </w:r>
    </w:p>
    <w:p w14:paraId="416398A7"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After removing latex gloves, wash hands with a mild soap and dry thoroughly.</w:t>
      </w:r>
    </w:p>
    <w:p w14:paraId="24E41E0E"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Practice good housekeeping: frequently clean areas and equipment contaminated with latex-containing dust.</w:t>
      </w:r>
    </w:p>
    <w:p w14:paraId="5E61BB54"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Take advantage of all latex allergy education and training provided by your employer and become familiar with procedures for preventing latex allergy.</w:t>
      </w:r>
    </w:p>
    <w:p w14:paraId="665C60DA"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Learn to recognize the symptoms of latex allergy: skin rash; hives; flushing; itching; nasal, eye, or sinus symptoms; asthma; and (rarely) shock.</w:t>
      </w:r>
    </w:p>
    <w:p w14:paraId="00FC7526" w14:textId="77777777" w:rsidR="00CB60D5" w:rsidRPr="00AF1406" w:rsidRDefault="00CB60D5" w:rsidP="00CB60D5">
      <w:pPr>
        <w:rPr>
          <w:rFonts w:ascii="Roboto" w:hAnsi="Roboto"/>
          <w:b/>
          <w:sz w:val="18"/>
          <w:szCs w:val="18"/>
        </w:rPr>
      </w:pPr>
      <w:bookmarkStart w:id="163" w:name="h"/>
      <w:bookmarkEnd w:id="163"/>
      <w:r w:rsidRPr="00AF1406">
        <w:rPr>
          <w:rFonts w:ascii="Roboto" w:hAnsi="Roboto"/>
          <w:b/>
          <w:sz w:val="18"/>
          <w:szCs w:val="18"/>
        </w:rPr>
        <w:t>What if I think I have latex allergy?</w:t>
      </w:r>
    </w:p>
    <w:p w14:paraId="7026E022"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If you develop symptoms of latex allergy, avoid direct contact with latex gloves and other latex-containing products until you can see a physician experienced in treating latex allergy.</w:t>
      </w:r>
    </w:p>
    <w:p w14:paraId="1E717470"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If you have latex allergy, consult your physician regarding the following precautions:</w:t>
      </w:r>
    </w:p>
    <w:p w14:paraId="018CA3EA"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lastRenderedPageBreak/>
        <w:t>Avoid contact with latex gloves and products.</w:t>
      </w:r>
    </w:p>
    <w:p w14:paraId="0B78F678"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Avoid areas where you might inhale the powder from latex gloves worn by other workers.</w:t>
      </w:r>
    </w:p>
    <w:p w14:paraId="3A93FE63"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Tell your employer and health care providers (physicians, nurses, dentists, etc.) that you have latex allergy.</w:t>
      </w:r>
    </w:p>
    <w:p w14:paraId="5A92E20F"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Wear a medical alert bracelet.</w:t>
      </w:r>
    </w:p>
    <w:p w14:paraId="4FF7438C" w14:textId="77777777" w:rsidR="00CB60D5" w:rsidRPr="00AF1406" w:rsidRDefault="00CB60D5" w:rsidP="00CB60D5">
      <w:pPr>
        <w:rPr>
          <w:rFonts w:ascii="Roboto" w:hAnsi="Roboto"/>
          <w:b/>
          <w:sz w:val="18"/>
          <w:szCs w:val="18"/>
        </w:rPr>
      </w:pPr>
      <w:r w:rsidRPr="00AF1406">
        <w:rPr>
          <w:rFonts w:ascii="Roboto" w:hAnsi="Roboto"/>
          <w:b/>
          <w:sz w:val="18"/>
          <w:szCs w:val="18"/>
        </w:rPr>
        <w:t>Additional Information</w:t>
      </w:r>
    </w:p>
    <w:p w14:paraId="5BE7337D"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For additional information about latex allergy, or to request a copy of NIOSH Alert No. 97-135, </w:t>
      </w:r>
      <w:hyperlink r:id="rId25" w:history="1">
        <w:r w:rsidRPr="00AF1406">
          <w:rPr>
            <w:rFonts w:ascii="Roboto" w:hAnsi="Roboto"/>
            <w:i/>
            <w:iCs/>
            <w:color w:val="075290"/>
            <w:sz w:val="18"/>
            <w:szCs w:val="18"/>
            <w:u w:val="single"/>
          </w:rPr>
          <w:t>Preventing Allergic Reactions to Natural Rubber Latex in the Workplace</w:t>
        </w:r>
      </w:hyperlink>
      <w:r w:rsidRPr="00AF1406">
        <w:rPr>
          <w:rFonts w:ascii="Roboto" w:hAnsi="Roboto"/>
          <w:color w:val="000000"/>
          <w:sz w:val="18"/>
          <w:szCs w:val="18"/>
        </w:rPr>
        <w:t>, call 1-800-35-NIOSH (1-800-356-4674)</w:t>
      </w:r>
    </w:p>
    <w:p w14:paraId="4FAF3640"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You may also visit the </w:t>
      </w:r>
      <w:hyperlink r:id="rId26" w:history="1">
        <w:r w:rsidRPr="00AF1406">
          <w:rPr>
            <w:rFonts w:ascii="Roboto" w:hAnsi="Roboto"/>
            <w:color w:val="075290"/>
            <w:sz w:val="18"/>
            <w:szCs w:val="18"/>
            <w:u w:val="single"/>
          </w:rPr>
          <w:t>NIOSH Homepage</w:t>
        </w:r>
      </w:hyperlink>
    </w:p>
    <w:p w14:paraId="0FC1080D"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To access latex allergy websites, select </w:t>
      </w:r>
      <w:r w:rsidRPr="00AF1406">
        <w:rPr>
          <w:rFonts w:ascii="Roboto" w:hAnsi="Roboto"/>
          <w:i/>
          <w:iCs/>
          <w:color w:val="000000"/>
          <w:sz w:val="18"/>
          <w:szCs w:val="18"/>
        </w:rPr>
        <w:t>Latex Allergy</w:t>
      </w:r>
      <w:r w:rsidRPr="00AF1406">
        <w:rPr>
          <w:rFonts w:ascii="Roboto" w:hAnsi="Roboto"/>
          <w:color w:val="000000"/>
          <w:sz w:val="18"/>
          <w:szCs w:val="18"/>
        </w:rPr>
        <w:t> through the NIOSH Homepage, or access the websites directly at the following locations:</w:t>
      </w:r>
    </w:p>
    <w:p w14:paraId="7B5E832E" w14:textId="77777777" w:rsidR="00CB60D5" w:rsidRPr="00AF1406" w:rsidRDefault="00000000" w:rsidP="00A32D53">
      <w:pPr>
        <w:numPr>
          <w:ilvl w:val="0"/>
          <w:numId w:val="100"/>
        </w:numPr>
        <w:shd w:val="clear" w:color="auto" w:fill="FFFFFF"/>
        <w:spacing w:before="100" w:beforeAutospacing="1" w:after="100" w:afterAutospacing="1"/>
        <w:rPr>
          <w:rFonts w:ascii="Roboto" w:hAnsi="Roboto"/>
          <w:color w:val="000000"/>
          <w:sz w:val="18"/>
          <w:szCs w:val="18"/>
        </w:rPr>
      </w:pPr>
      <w:hyperlink r:id="rId27" w:history="1">
        <w:proofErr w:type="spellStart"/>
        <w:r w:rsidR="00CB60D5" w:rsidRPr="00AF1406">
          <w:rPr>
            <w:rFonts w:ascii="Roboto" w:hAnsi="Roboto"/>
            <w:color w:val="075290"/>
            <w:sz w:val="18"/>
            <w:szCs w:val="18"/>
            <w:u w:val="single"/>
          </w:rPr>
          <w:t>Anesth</w:t>
        </w:r>
        <w:proofErr w:type="spellEnd"/>
        <w:r w:rsidR="00CB60D5" w:rsidRPr="00AF1406">
          <w:rPr>
            <w:rFonts w:ascii="Roboto" w:hAnsi="Roboto"/>
            <w:color w:val="075290"/>
            <w:sz w:val="18"/>
            <w:szCs w:val="18"/>
            <w:u w:val="single"/>
          </w:rPr>
          <w:t xml:space="preserve"> </w:t>
        </w:r>
        <w:proofErr w:type="spellStart"/>
        <w:r w:rsidR="00CB60D5" w:rsidRPr="00AF1406">
          <w:rPr>
            <w:rFonts w:ascii="Roboto" w:hAnsi="Roboto"/>
            <w:color w:val="075290"/>
            <w:sz w:val="18"/>
            <w:szCs w:val="18"/>
            <w:u w:val="single"/>
          </w:rPr>
          <w:t>homepage</w:t>
        </w:r>
        <w:r w:rsidR="00CB60D5" w:rsidRPr="00AF1406">
          <w:rPr>
            <w:rFonts w:ascii="Roboto" w:hAnsi="Roboto"/>
            <w:color w:val="075290"/>
            <w:sz w:val="18"/>
            <w:szCs w:val="18"/>
            <w:u w:val="single"/>
            <w:bdr w:val="none" w:sz="0" w:space="0" w:color="auto" w:frame="1"/>
          </w:rPr>
          <w:t>External</w:t>
        </w:r>
        <w:proofErr w:type="spellEnd"/>
      </w:hyperlink>
    </w:p>
    <w:p w14:paraId="73DB7F35" w14:textId="77777777" w:rsidR="00CB60D5" w:rsidRPr="00AF1406" w:rsidRDefault="00000000" w:rsidP="00A32D53">
      <w:pPr>
        <w:numPr>
          <w:ilvl w:val="0"/>
          <w:numId w:val="100"/>
        </w:numPr>
        <w:shd w:val="clear" w:color="auto" w:fill="FFFFFF"/>
        <w:spacing w:before="100" w:beforeAutospacing="1" w:after="100" w:afterAutospacing="1"/>
        <w:rPr>
          <w:rFonts w:ascii="Roboto" w:hAnsi="Roboto"/>
          <w:color w:val="000000"/>
          <w:sz w:val="18"/>
          <w:szCs w:val="18"/>
        </w:rPr>
      </w:pPr>
      <w:hyperlink r:id="rId28" w:history="1">
        <w:r w:rsidR="00CB60D5" w:rsidRPr="00AF1406">
          <w:rPr>
            <w:rFonts w:ascii="Roboto" w:hAnsi="Roboto"/>
            <w:color w:val="075290"/>
            <w:sz w:val="18"/>
            <w:szCs w:val="18"/>
            <w:u w:val="single"/>
          </w:rPr>
          <w:t xml:space="preserve">Latex Allergy/Family </w:t>
        </w:r>
        <w:proofErr w:type="spellStart"/>
        <w:r w:rsidR="00CB60D5" w:rsidRPr="00AF1406">
          <w:rPr>
            <w:rFonts w:ascii="Roboto" w:hAnsi="Roboto"/>
            <w:color w:val="075290"/>
            <w:sz w:val="18"/>
            <w:szCs w:val="18"/>
            <w:u w:val="single"/>
          </w:rPr>
          <w:t>Village</w:t>
        </w:r>
        <w:r w:rsidR="00CB60D5" w:rsidRPr="00AF1406">
          <w:rPr>
            <w:rFonts w:ascii="Roboto" w:hAnsi="Roboto"/>
            <w:color w:val="075290"/>
            <w:sz w:val="18"/>
            <w:szCs w:val="18"/>
            <w:u w:val="single"/>
            <w:bdr w:val="none" w:sz="0" w:space="0" w:color="auto" w:frame="1"/>
          </w:rPr>
          <w:t>External</w:t>
        </w:r>
        <w:proofErr w:type="spellEnd"/>
      </w:hyperlink>
    </w:p>
    <w:p w14:paraId="46AC0C10" w14:textId="77777777" w:rsidR="00CB60D5" w:rsidRPr="00AF1406" w:rsidRDefault="00CB60D5" w:rsidP="00CB60D5">
      <w:pPr>
        <w:shd w:val="clear" w:color="auto" w:fill="FFFFFF"/>
        <w:spacing w:after="100" w:afterAutospacing="1"/>
        <w:rPr>
          <w:rFonts w:ascii="Roboto" w:hAnsi="Roboto" w:cs="Open Sans"/>
          <w:i/>
          <w:iCs/>
          <w:color w:val="000000"/>
          <w:sz w:val="18"/>
          <w:szCs w:val="18"/>
        </w:rPr>
      </w:pPr>
      <w:r w:rsidRPr="00AF1406">
        <w:rPr>
          <w:rFonts w:ascii="Roboto" w:hAnsi="Roboto"/>
          <w:i/>
          <w:iCs/>
          <w:color w:val="000000"/>
          <w:sz w:val="18"/>
          <w:szCs w:val="18"/>
        </w:rPr>
        <w:t>* Second printing, with minor changes for clarity</w:t>
      </w:r>
      <w:r w:rsidRPr="00AF1406">
        <w:rPr>
          <w:rFonts w:ascii="Roboto" w:hAnsi="Roboto" w:cs="Open Sans"/>
          <w:i/>
          <w:iCs/>
          <w:color w:val="000000"/>
          <w:sz w:val="18"/>
          <w:szCs w:val="18"/>
        </w:rPr>
        <w:t>.</w:t>
      </w:r>
    </w:p>
    <w:p w14:paraId="34658AA7" w14:textId="77777777" w:rsidR="009A7065" w:rsidRDefault="009A7065" w:rsidP="009A7065">
      <w:pPr>
        <w:rPr>
          <w:b/>
          <w:bCs/>
          <w:sz w:val="28"/>
          <w:szCs w:val="28"/>
        </w:rPr>
      </w:pPr>
      <w:bookmarkStart w:id="164" w:name="_APPENDIX_XIX"/>
      <w:bookmarkEnd w:id="164"/>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t xml:space="preserve">Student Pregnancy </w:t>
      </w:r>
    </w:p>
    <w:p w14:paraId="50892C34" w14:textId="27DC383A" w:rsidR="00826AE8" w:rsidRDefault="00C01853" w:rsidP="00C01853">
      <w:pPr>
        <w:pStyle w:val="NormalWeb"/>
        <w:ind w:left="720"/>
        <w:rPr>
          <w:rFonts w:ascii="Roboto" w:hAnsi="Roboto" w:cs="Calibri"/>
          <w:sz w:val="22"/>
          <w:szCs w:val="22"/>
        </w:rPr>
      </w:pPr>
      <w:r w:rsidRPr="001C5DB5">
        <w:rPr>
          <w:rFonts w:ascii="Roboto" w:hAnsi="Roboto" w:cs="Calibri"/>
          <w:sz w:val="22"/>
          <w:szCs w:val="22"/>
        </w:rPr>
        <w:t>All students will review the Nuclear Regulatory Commissions (NRC) Regulatory Guide 8.13, which outlines prenatal exposure and risks.</w:t>
      </w:r>
      <w:r w:rsidR="00826AE8">
        <w:rPr>
          <w:rFonts w:ascii="Roboto" w:hAnsi="Roboto" w:cs="Calibri"/>
          <w:sz w:val="22"/>
          <w:szCs w:val="22"/>
        </w:rPr>
        <w:t xml:space="preserve"> </w:t>
      </w:r>
      <w:hyperlink r:id="rId29" w:history="1">
        <w:r w:rsidR="00826AE8" w:rsidRPr="00684A66">
          <w:rPr>
            <w:rStyle w:val="Hyperlink"/>
            <w:rFonts w:ascii="Roboto" w:hAnsi="Roboto" w:cs="Calibri"/>
            <w:sz w:val="22"/>
            <w:szCs w:val="22"/>
          </w:rPr>
          <w:t>https://www.nrc.gov/docs/ML0037/ML003739505.pdf</w:t>
        </w:r>
      </w:hyperlink>
    </w:p>
    <w:p w14:paraId="3676668C" w14:textId="41CC2A8D" w:rsidR="00C01853" w:rsidRPr="001C5DB5" w:rsidRDefault="00C01853" w:rsidP="00C01853">
      <w:pPr>
        <w:pStyle w:val="NormalWeb"/>
        <w:ind w:left="720"/>
        <w:rPr>
          <w:rFonts w:ascii="Roboto" w:hAnsi="Roboto"/>
          <w:sz w:val="22"/>
          <w:szCs w:val="22"/>
        </w:rPr>
      </w:pPr>
      <w:r w:rsidRPr="001C5DB5">
        <w:rPr>
          <w:rFonts w:ascii="Roboto" w:hAnsi="Roboto" w:cs="Calibri"/>
          <w:sz w:val="22"/>
          <w:szCs w:val="22"/>
        </w:rPr>
        <w:t xml:space="preserve"> This document is reviewed during the Radiation Protection Course and can also be found on the Internet. Written disclosure of a pregnancy is voluntary. The student also has the option for written withdrawal of declaration at any time. This document must be submitted to the Program Director/</w:t>
      </w:r>
      <w:r w:rsidR="00BB6126" w:rsidRPr="001C5DB5">
        <w:rPr>
          <w:rFonts w:ascii="Roboto" w:hAnsi="Roboto" w:cs="Calibri"/>
          <w:sz w:val="22"/>
          <w:szCs w:val="22"/>
        </w:rPr>
        <w:t>Dean,</w:t>
      </w:r>
      <w:r w:rsidRPr="001C5DB5">
        <w:rPr>
          <w:rFonts w:ascii="Roboto" w:hAnsi="Roboto" w:cs="Calibri"/>
          <w:sz w:val="22"/>
          <w:szCs w:val="22"/>
        </w:rPr>
        <w:t xml:space="preserve"> and it will be placed in the student’s file. Once declared, the student will meet with the </w:t>
      </w:r>
      <w:r w:rsidR="00AB58D0" w:rsidRPr="001C5DB5">
        <w:rPr>
          <w:rFonts w:ascii="Roboto" w:hAnsi="Roboto" w:cs="Calibri"/>
          <w:sz w:val="22"/>
          <w:szCs w:val="22"/>
        </w:rPr>
        <w:t>Program Director</w:t>
      </w:r>
      <w:r w:rsidRPr="001C5DB5">
        <w:rPr>
          <w:rFonts w:ascii="Roboto" w:hAnsi="Roboto" w:cs="Calibri"/>
          <w:sz w:val="22"/>
          <w:szCs w:val="22"/>
        </w:rPr>
        <w:t xml:space="preserve"> and the Clinical Coordinator to help clarify questions and guidelines when selecting an option as well as to keep the radiation exposure to the fetus as low as reasonably achievable (no more than 5 m</w:t>
      </w:r>
      <w:r w:rsidR="00826AE8">
        <w:rPr>
          <w:rFonts w:ascii="Roboto" w:hAnsi="Roboto" w:cs="Calibri"/>
          <w:sz w:val="22"/>
          <w:szCs w:val="22"/>
        </w:rPr>
        <w:t>Sv</w:t>
      </w:r>
      <w:r w:rsidRPr="001C5DB5">
        <w:rPr>
          <w:rFonts w:ascii="Roboto" w:hAnsi="Roboto" w:cs="Calibri"/>
          <w:sz w:val="22"/>
          <w:szCs w:val="22"/>
        </w:rPr>
        <w:t xml:space="preserve"> during the entire gestation period). Following the delivery or cessation of pregnancy, the primary care provider or obstetrician must document that the student may return to class and clinical without restrictions. This document must be submitted to the Program Director. </w:t>
      </w:r>
    </w:p>
    <w:p w14:paraId="7748DFA0" w14:textId="4180925B" w:rsidR="00C01853" w:rsidRPr="001C5DB5" w:rsidRDefault="00C01853" w:rsidP="00C01853">
      <w:pPr>
        <w:pStyle w:val="NormalWeb"/>
        <w:ind w:left="720"/>
        <w:rPr>
          <w:rFonts w:ascii="Roboto" w:hAnsi="Roboto"/>
          <w:sz w:val="22"/>
          <w:szCs w:val="22"/>
        </w:rPr>
      </w:pPr>
      <w:r w:rsidRPr="001C5DB5">
        <w:rPr>
          <w:rFonts w:ascii="Roboto" w:hAnsi="Roboto" w:cs="Calibri"/>
          <w:b/>
          <w:bCs/>
          <w:sz w:val="22"/>
          <w:szCs w:val="22"/>
        </w:rPr>
        <w:t xml:space="preserve">Option 1: </w:t>
      </w:r>
      <w:r w:rsidRPr="001C5DB5">
        <w:rPr>
          <w:rFonts w:ascii="Roboto" w:hAnsi="Roboto" w:cs="Calibri"/>
          <w:sz w:val="22"/>
          <w:szCs w:val="22"/>
        </w:rPr>
        <w:t xml:space="preserve">Full leave of absence: The student may select to take a full leave of absence (LOA) from the didactic and clinical classes. The student will need to withdraw from the current program status if they plan on a leave longer than one </w:t>
      </w:r>
      <w:r w:rsidR="00AB58D0" w:rsidRPr="001C5DB5">
        <w:rPr>
          <w:rFonts w:ascii="Roboto" w:hAnsi="Roboto" w:cs="Calibri"/>
          <w:sz w:val="22"/>
          <w:szCs w:val="22"/>
        </w:rPr>
        <w:t>quarter</w:t>
      </w:r>
      <w:r w:rsidRPr="001C5DB5">
        <w:rPr>
          <w:rFonts w:ascii="Roboto" w:hAnsi="Roboto" w:cs="Calibri"/>
          <w:sz w:val="22"/>
          <w:szCs w:val="22"/>
        </w:rPr>
        <w:t xml:space="preserve"> in length. The student must return to begin the disrupted course sequence at the next available opportunity that it is offered, after following the determined requirements of LOA policy. </w:t>
      </w:r>
      <w:r w:rsidR="00826AE8">
        <w:rPr>
          <w:rFonts w:ascii="Roboto" w:hAnsi="Roboto" w:cs="Calibri"/>
          <w:sz w:val="22"/>
          <w:szCs w:val="22"/>
        </w:rPr>
        <w:t xml:space="preserve">This will place the student in the Out of Sequence format. </w:t>
      </w:r>
      <w:r w:rsidRPr="001C5DB5">
        <w:rPr>
          <w:rFonts w:ascii="Roboto" w:hAnsi="Roboto" w:cs="Calibri"/>
          <w:sz w:val="22"/>
          <w:szCs w:val="22"/>
        </w:rPr>
        <w:t xml:space="preserve">Specific considerations of leave from the </w:t>
      </w:r>
      <w:r w:rsidR="00AB58D0" w:rsidRPr="001C5DB5">
        <w:rPr>
          <w:rFonts w:ascii="Roboto" w:hAnsi="Roboto" w:cs="Calibri"/>
          <w:sz w:val="22"/>
          <w:szCs w:val="22"/>
        </w:rPr>
        <w:t>TCC</w:t>
      </w:r>
      <w:r w:rsidRPr="001C5DB5">
        <w:rPr>
          <w:rFonts w:ascii="Roboto" w:hAnsi="Roboto" w:cs="Calibri"/>
          <w:sz w:val="22"/>
          <w:szCs w:val="22"/>
        </w:rPr>
        <w:t xml:space="preserve"> catalog must be followed. This option will lengthen the program for the student. </w:t>
      </w:r>
    </w:p>
    <w:p w14:paraId="1CA4802B" w14:textId="05EA0680" w:rsidR="00AB58D0" w:rsidRPr="001C5DB5" w:rsidRDefault="00C01853" w:rsidP="00C01853">
      <w:pPr>
        <w:pStyle w:val="NormalWeb"/>
        <w:ind w:left="720"/>
        <w:rPr>
          <w:rFonts w:ascii="Roboto" w:hAnsi="Roboto" w:cs="Calibri"/>
          <w:sz w:val="22"/>
          <w:szCs w:val="22"/>
        </w:rPr>
      </w:pPr>
      <w:r w:rsidRPr="001C5DB5">
        <w:rPr>
          <w:rFonts w:ascii="Roboto" w:hAnsi="Roboto" w:cs="Calibri"/>
          <w:b/>
          <w:bCs/>
          <w:sz w:val="22"/>
          <w:szCs w:val="22"/>
        </w:rPr>
        <w:t xml:space="preserve">Option 2: </w:t>
      </w:r>
      <w:r w:rsidRPr="001C5DB5">
        <w:rPr>
          <w:rFonts w:ascii="Roboto" w:hAnsi="Roboto" w:cs="Calibri"/>
          <w:sz w:val="22"/>
          <w:szCs w:val="22"/>
        </w:rPr>
        <w:t>A partial leave of absence: The student may select to take a leave of absence from clinical courses but continue in the didactic courses</w:t>
      </w:r>
      <w:r w:rsidR="00D566A8" w:rsidRPr="001C5DB5">
        <w:rPr>
          <w:rFonts w:ascii="Roboto" w:hAnsi="Roboto" w:cs="Calibri"/>
          <w:sz w:val="22"/>
          <w:szCs w:val="22"/>
        </w:rPr>
        <w:t xml:space="preserve"> (including lab)</w:t>
      </w:r>
      <w:r w:rsidRPr="001C5DB5">
        <w:rPr>
          <w:rFonts w:ascii="Roboto" w:hAnsi="Roboto" w:cs="Calibri"/>
          <w:sz w:val="22"/>
          <w:szCs w:val="22"/>
        </w:rPr>
        <w:t xml:space="preserve">. The student would then return to clinical classes as soon as her physician has given her a fitness </w:t>
      </w:r>
      <w:r w:rsidRPr="001C5DB5">
        <w:rPr>
          <w:rFonts w:ascii="Roboto" w:hAnsi="Roboto" w:cs="Calibri"/>
          <w:sz w:val="22"/>
          <w:szCs w:val="22"/>
        </w:rPr>
        <w:lastRenderedPageBreak/>
        <w:t xml:space="preserve">duty form. If the leave extends past </w:t>
      </w:r>
      <w:r w:rsidR="006636D0">
        <w:rPr>
          <w:rFonts w:ascii="Roboto" w:hAnsi="Roboto" w:cs="Calibri"/>
          <w:sz w:val="22"/>
          <w:szCs w:val="22"/>
        </w:rPr>
        <w:t>15 days</w:t>
      </w:r>
      <w:r w:rsidRPr="001C5DB5">
        <w:rPr>
          <w:rFonts w:ascii="Roboto" w:hAnsi="Roboto" w:cs="Calibri"/>
          <w:sz w:val="22"/>
          <w:szCs w:val="22"/>
        </w:rPr>
        <w:t xml:space="preserve"> from the clinical course, the student will have to start that clinical course from the beginning of that </w:t>
      </w:r>
      <w:r w:rsidR="00D566A8" w:rsidRPr="001C5DB5">
        <w:rPr>
          <w:rFonts w:ascii="Roboto" w:hAnsi="Roboto" w:cs="Calibri"/>
          <w:sz w:val="22"/>
          <w:szCs w:val="22"/>
        </w:rPr>
        <w:t>quarter</w:t>
      </w:r>
      <w:r w:rsidRPr="001C5DB5">
        <w:rPr>
          <w:rFonts w:ascii="Roboto" w:hAnsi="Roboto" w:cs="Calibri"/>
          <w:sz w:val="22"/>
          <w:szCs w:val="22"/>
        </w:rPr>
        <w:t xml:space="preserve">. </w:t>
      </w:r>
      <w:r w:rsidR="00D566A8" w:rsidRPr="001C5DB5">
        <w:rPr>
          <w:rFonts w:ascii="Roboto" w:hAnsi="Roboto" w:cs="Calibri"/>
          <w:sz w:val="22"/>
          <w:szCs w:val="22"/>
        </w:rPr>
        <w:t>They</w:t>
      </w:r>
      <w:r w:rsidRPr="001C5DB5">
        <w:rPr>
          <w:rFonts w:ascii="Roboto" w:hAnsi="Roboto" w:cs="Calibri"/>
          <w:sz w:val="22"/>
          <w:szCs w:val="22"/>
        </w:rPr>
        <w:t xml:space="preserve"> must return to begin the disrupted course sequence at the next available opportunity that it is offered, after following the determined requirements of LOA policy. Specific considerations of leave from the </w:t>
      </w:r>
      <w:r w:rsidR="00D566A8" w:rsidRPr="001C5DB5">
        <w:rPr>
          <w:rFonts w:ascii="Roboto" w:hAnsi="Roboto" w:cs="Calibri"/>
          <w:sz w:val="22"/>
          <w:szCs w:val="22"/>
        </w:rPr>
        <w:t>TCC</w:t>
      </w:r>
      <w:r w:rsidRPr="001C5DB5">
        <w:rPr>
          <w:rFonts w:ascii="Roboto" w:hAnsi="Roboto" w:cs="Calibri"/>
          <w:sz w:val="22"/>
          <w:szCs w:val="22"/>
        </w:rPr>
        <w:t xml:space="preserve"> catalog must be followed. This option will lengthen the program for the student.</w:t>
      </w:r>
    </w:p>
    <w:p w14:paraId="39EA37E7" w14:textId="480B9799" w:rsidR="00D566A8" w:rsidRPr="001C5DB5" w:rsidRDefault="00D566A8" w:rsidP="00D566A8">
      <w:pPr>
        <w:pStyle w:val="NormalWeb"/>
        <w:ind w:left="720"/>
        <w:rPr>
          <w:rFonts w:ascii="Roboto" w:hAnsi="Roboto" w:cs="Calibri"/>
          <w:sz w:val="22"/>
          <w:szCs w:val="22"/>
        </w:rPr>
      </w:pPr>
      <w:r w:rsidRPr="001C5DB5">
        <w:rPr>
          <w:rFonts w:ascii="Roboto" w:hAnsi="Roboto" w:cs="Calibri"/>
          <w:b/>
          <w:bCs/>
          <w:sz w:val="22"/>
          <w:szCs w:val="22"/>
        </w:rPr>
        <w:t xml:space="preserve">Option 3: </w:t>
      </w:r>
      <w:r w:rsidRPr="001C5DB5">
        <w:rPr>
          <w:rFonts w:ascii="Roboto" w:hAnsi="Roboto" w:cs="Calibri"/>
          <w:sz w:val="22"/>
          <w:szCs w:val="22"/>
        </w:rPr>
        <w:t xml:space="preserve">A partial leave of absence: The student may select to take a leave of absence from clinical courses by not registering for the clinical course during the quarter of the due date but continue in the didactic courses (including lab). The student would then return to clinical classes the next quarter and as soon as her physician has given her a fitness duty form. The quarter missed will be performed during the Fall Quarter after her senior year is complete. They must return to begin the disrupted course sequence at the next available opportunity (Fall </w:t>
      </w:r>
      <w:r w:rsidR="00BB6126" w:rsidRPr="001C5DB5">
        <w:rPr>
          <w:rFonts w:ascii="Roboto" w:hAnsi="Roboto" w:cs="Calibri"/>
          <w:sz w:val="22"/>
          <w:szCs w:val="22"/>
        </w:rPr>
        <w:t>Quarter) that</w:t>
      </w:r>
      <w:r w:rsidRPr="001C5DB5">
        <w:rPr>
          <w:rFonts w:ascii="Roboto" w:hAnsi="Roboto" w:cs="Calibri"/>
          <w:sz w:val="22"/>
          <w:szCs w:val="22"/>
        </w:rPr>
        <w:t xml:space="preserve"> it is offered, after following the determined requirements of LOA policy. Specific considerations of leave from the TCC catalog must be followed. This option will lengthen the program for the student.</w:t>
      </w:r>
    </w:p>
    <w:p w14:paraId="41B7E400" w14:textId="6356EA54" w:rsidR="00C01853" w:rsidRPr="001C5DB5" w:rsidRDefault="00C01853" w:rsidP="00D566A8">
      <w:pPr>
        <w:pStyle w:val="NormalWeb"/>
        <w:ind w:left="720"/>
        <w:rPr>
          <w:rFonts w:ascii="Roboto" w:hAnsi="Roboto" w:cs="Calibri"/>
          <w:sz w:val="22"/>
          <w:szCs w:val="22"/>
        </w:rPr>
      </w:pPr>
      <w:r w:rsidRPr="001C5DB5">
        <w:rPr>
          <w:rFonts w:ascii="Roboto" w:hAnsi="Roboto" w:cs="Calibri"/>
          <w:sz w:val="22"/>
          <w:szCs w:val="22"/>
        </w:rPr>
        <w:br/>
      </w:r>
      <w:r w:rsidRPr="001C5DB5">
        <w:rPr>
          <w:rFonts w:ascii="Roboto" w:hAnsi="Roboto" w:cs="Calibri"/>
          <w:b/>
          <w:bCs/>
          <w:sz w:val="22"/>
          <w:szCs w:val="22"/>
        </w:rPr>
        <w:t xml:space="preserve">Option </w:t>
      </w:r>
      <w:r w:rsidR="00D566A8" w:rsidRPr="001C5DB5">
        <w:rPr>
          <w:rFonts w:ascii="Roboto" w:hAnsi="Roboto" w:cs="Calibri"/>
          <w:b/>
          <w:bCs/>
          <w:sz w:val="22"/>
          <w:szCs w:val="22"/>
        </w:rPr>
        <w:t>4</w:t>
      </w:r>
      <w:r w:rsidRPr="001C5DB5">
        <w:rPr>
          <w:rFonts w:ascii="Roboto" w:hAnsi="Roboto" w:cs="Calibri"/>
          <w:b/>
          <w:bCs/>
          <w:sz w:val="22"/>
          <w:szCs w:val="22"/>
        </w:rPr>
        <w:t xml:space="preserve">: </w:t>
      </w:r>
      <w:r w:rsidRPr="001C5DB5">
        <w:rPr>
          <w:rFonts w:ascii="Roboto" w:hAnsi="Roboto" w:cs="Calibri"/>
          <w:sz w:val="22"/>
          <w:szCs w:val="22"/>
        </w:rPr>
        <w:t xml:space="preserve">Continuation of the Program: Student may continue in the program without modification. The student may select to continue in the program at the same pace as normally scheduled. </w:t>
      </w:r>
      <w:r w:rsidR="00D45C0F">
        <w:rPr>
          <w:rFonts w:ascii="Roboto" w:hAnsi="Roboto" w:cs="Calibri"/>
          <w:sz w:val="22"/>
          <w:szCs w:val="22"/>
        </w:rPr>
        <w:t>They</w:t>
      </w:r>
      <w:r w:rsidRPr="001C5DB5">
        <w:rPr>
          <w:rFonts w:ascii="Roboto" w:hAnsi="Roboto" w:cs="Calibri"/>
          <w:sz w:val="22"/>
          <w:szCs w:val="22"/>
        </w:rPr>
        <w:t xml:space="preserve"> must have a fitness for duty note from her physician. </w:t>
      </w:r>
      <w:r w:rsidR="00D566A8" w:rsidRPr="001C5DB5">
        <w:rPr>
          <w:rFonts w:ascii="Roboto" w:hAnsi="Roboto" w:cs="Calibri"/>
          <w:sz w:val="22"/>
          <w:szCs w:val="22"/>
        </w:rPr>
        <w:t>40 or 32 hours of</w:t>
      </w:r>
      <w:r w:rsidRPr="001C5DB5">
        <w:rPr>
          <w:rFonts w:ascii="Roboto" w:hAnsi="Roboto" w:cs="Calibri"/>
          <w:sz w:val="22"/>
          <w:szCs w:val="22"/>
        </w:rPr>
        <w:t xml:space="preserve"> clinical absence is allowed during each s</w:t>
      </w:r>
      <w:r w:rsidR="00D566A8" w:rsidRPr="001C5DB5">
        <w:rPr>
          <w:rFonts w:ascii="Roboto" w:hAnsi="Roboto" w:cs="Calibri"/>
          <w:sz w:val="22"/>
          <w:szCs w:val="22"/>
        </w:rPr>
        <w:t>ubsequent year</w:t>
      </w:r>
      <w:r w:rsidRPr="001C5DB5">
        <w:rPr>
          <w:rFonts w:ascii="Roboto" w:hAnsi="Roboto" w:cs="Calibri"/>
          <w:sz w:val="22"/>
          <w:szCs w:val="22"/>
        </w:rPr>
        <w:t xml:space="preserve">. The student must meet with the </w:t>
      </w:r>
      <w:r w:rsidR="00D566A8" w:rsidRPr="001C5DB5">
        <w:rPr>
          <w:rFonts w:ascii="Roboto" w:hAnsi="Roboto" w:cs="Calibri"/>
          <w:sz w:val="22"/>
          <w:szCs w:val="22"/>
        </w:rPr>
        <w:t>Program Director</w:t>
      </w:r>
      <w:r w:rsidRPr="001C5DB5">
        <w:rPr>
          <w:rFonts w:ascii="Roboto" w:hAnsi="Roboto" w:cs="Calibri"/>
          <w:sz w:val="22"/>
          <w:szCs w:val="22"/>
        </w:rPr>
        <w:t xml:space="preserve"> to review Radiation Protection Policies. </w:t>
      </w:r>
      <w:proofErr w:type="gramStart"/>
      <w:r w:rsidRPr="001C5DB5">
        <w:rPr>
          <w:rFonts w:ascii="Roboto" w:hAnsi="Roboto" w:cs="Calibri"/>
          <w:sz w:val="22"/>
          <w:szCs w:val="22"/>
        </w:rPr>
        <w:t>At this time</w:t>
      </w:r>
      <w:proofErr w:type="gramEnd"/>
      <w:r w:rsidRPr="001C5DB5">
        <w:rPr>
          <w:rFonts w:ascii="Roboto" w:hAnsi="Roboto" w:cs="Calibri"/>
          <w:sz w:val="22"/>
          <w:szCs w:val="22"/>
        </w:rPr>
        <w:t xml:space="preserve">, the student is </w:t>
      </w:r>
      <w:r w:rsidR="00D45C0F">
        <w:rPr>
          <w:rFonts w:ascii="Roboto" w:hAnsi="Roboto" w:cs="Calibri"/>
          <w:sz w:val="22"/>
          <w:szCs w:val="22"/>
        </w:rPr>
        <w:t>required to purchase</w:t>
      </w:r>
      <w:r w:rsidRPr="001C5DB5">
        <w:rPr>
          <w:rFonts w:ascii="Roboto" w:hAnsi="Roboto" w:cs="Calibri"/>
          <w:sz w:val="22"/>
          <w:szCs w:val="22"/>
        </w:rPr>
        <w:t xml:space="preserve"> an additional fetal monitor badge to wear for the duration of the pregnancy. The student will continue in all clinical areas as scheduled. Wrap around lead aprons are required to be worn in fluoroscopy and surgical rotations. An additional fetal OSL will be closely monitored to assure safe fetal dose limits. Department standards policy will be followed. The student may continue in clinical classes until her physician deems her unable to perform clinical obligations. Program length may be affected dependent upon the student's time requirements for delivery and post- partum. Maximum time for classroom/clinical absence is three weeks without repeating the </w:t>
      </w:r>
      <w:r w:rsidR="00D566A8" w:rsidRPr="001C5DB5">
        <w:rPr>
          <w:rFonts w:ascii="Roboto" w:hAnsi="Roboto" w:cs="Calibri"/>
          <w:sz w:val="22"/>
          <w:szCs w:val="22"/>
        </w:rPr>
        <w:t>quarter with all assignments submitted</w:t>
      </w:r>
      <w:r w:rsidRPr="001C5DB5">
        <w:rPr>
          <w:rFonts w:ascii="Roboto" w:hAnsi="Roboto" w:cs="Calibri"/>
          <w:sz w:val="22"/>
          <w:szCs w:val="22"/>
        </w:rPr>
        <w:t xml:space="preserve"> (per Medical Leave policy). All scheduled clinical rotations must be completed and if desired, may be completed or partially completed, prior to pregnancy leave. </w:t>
      </w:r>
    </w:p>
    <w:p w14:paraId="72C1BEBB" w14:textId="77777777" w:rsidR="009A7065" w:rsidRDefault="009A7065" w:rsidP="00773244">
      <w:pPr>
        <w:rPr>
          <w:rStyle w:val="Heading2Char"/>
          <w:sz w:val="28"/>
          <w:szCs w:val="28"/>
        </w:rPr>
      </w:pPr>
    </w:p>
    <w:p w14:paraId="7492146C" w14:textId="77777777" w:rsidR="009A7065" w:rsidRDefault="009A7065" w:rsidP="00773244">
      <w:pPr>
        <w:rPr>
          <w:rStyle w:val="Heading2Char"/>
          <w:sz w:val="28"/>
          <w:szCs w:val="28"/>
        </w:rPr>
      </w:pPr>
    </w:p>
    <w:p w14:paraId="149A87D9" w14:textId="77777777" w:rsidR="009A7065" w:rsidRDefault="009A7065" w:rsidP="00773244">
      <w:pPr>
        <w:rPr>
          <w:rStyle w:val="Heading2Char"/>
          <w:sz w:val="28"/>
          <w:szCs w:val="28"/>
        </w:rPr>
      </w:pPr>
    </w:p>
    <w:p w14:paraId="305E76A2" w14:textId="77777777" w:rsidR="009A7065" w:rsidRDefault="009A7065" w:rsidP="00773244">
      <w:pPr>
        <w:rPr>
          <w:rStyle w:val="Heading2Char"/>
          <w:sz w:val="28"/>
          <w:szCs w:val="28"/>
        </w:rPr>
      </w:pPr>
    </w:p>
    <w:p w14:paraId="3C89F404" w14:textId="77777777" w:rsidR="009A7065" w:rsidRDefault="009A7065" w:rsidP="00773244">
      <w:pPr>
        <w:rPr>
          <w:rStyle w:val="Heading2Char"/>
          <w:sz w:val="28"/>
          <w:szCs w:val="28"/>
        </w:rPr>
      </w:pPr>
    </w:p>
    <w:p w14:paraId="59E09CAB" w14:textId="77777777" w:rsidR="009A7065" w:rsidRDefault="009A7065" w:rsidP="00773244">
      <w:pPr>
        <w:rPr>
          <w:rStyle w:val="Heading2Char"/>
          <w:sz w:val="28"/>
          <w:szCs w:val="28"/>
        </w:rPr>
      </w:pPr>
    </w:p>
    <w:p w14:paraId="79E6DAA9" w14:textId="77777777" w:rsidR="009A7065" w:rsidRDefault="009A7065" w:rsidP="00773244">
      <w:pPr>
        <w:rPr>
          <w:rStyle w:val="Heading2Char"/>
          <w:sz w:val="28"/>
          <w:szCs w:val="28"/>
        </w:rPr>
      </w:pPr>
    </w:p>
    <w:p w14:paraId="7341B427" w14:textId="77777777" w:rsidR="009A7065" w:rsidRDefault="009A7065" w:rsidP="00773244">
      <w:pPr>
        <w:rPr>
          <w:rStyle w:val="Heading2Char"/>
          <w:sz w:val="28"/>
          <w:szCs w:val="28"/>
        </w:rPr>
      </w:pPr>
    </w:p>
    <w:p w14:paraId="066D1DA5" w14:textId="77777777" w:rsidR="009A7065" w:rsidRDefault="009A7065" w:rsidP="00773244">
      <w:pPr>
        <w:rPr>
          <w:rStyle w:val="Heading2Char"/>
          <w:sz w:val="28"/>
          <w:szCs w:val="28"/>
        </w:rPr>
      </w:pPr>
    </w:p>
    <w:p w14:paraId="411DEDE2" w14:textId="77777777" w:rsidR="009A7065" w:rsidRDefault="009A7065" w:rsidP="00773244">
      <w:pPr>
        <w:rPr>
          <w:rStyle w:val="Heading2Char"/>
          <w:sz w:val="28"/>
          <w:szCs w:val="28"/>
        </w:rPr>
      </w:pPr>
    </w:p>
    <w:p w14:paraId="7424F23B" w14:textId="77777777" w:rsidR="009A7065" w:rsidRDefault="009A7065"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65" w:name="_Toc130918010"/>
      <w:r w:rsidRPr="009A7065">
        <w:rPr>
          <w:rStyle w:val="Heading2Char"/>
          <w:sz w:val="28"/>
          <w:szCs w:val="28"/>
        </w:rPr>
        <w:lastRenderedPageBreak/>
        <w:t>Program Completion</w:t>
      </w:r>
      <w:bookmarkEnd w:id="165"/>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F319665"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to the Program Director</w:t>
      </w:r>
      <w:r w:rsidR="007A525C">
        <w:rPr>
          <w:rFonts w:ascii="Roboto" w:hAnsi="Roboto" w:cs="Calibri"/>
          <w:sz w:val="22"/>
          <w:szCs w:val="22"/>
        </w:rPr>
        <w:t>.</w:t>
      </w:r>
    </w:p>
    <w:p w14:paraId="68199D6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proofErr w:type="gramStart"/>
      <w:r w:rsidR="00D25396" w:rsidRPr="001C5DB5">
        <w:rPr>
          <w:rFonts w:ascii="Roboto" w:hAnsi="Roboto" w:cs="Calibri"/>
          <w:sz w:val="22"/>
          <w:szCs w:val="22"/>
        </w:rPr>
        <w:t>Transcripts</w:t>
      </w:r>
      <w:proofErr w:type="gramEnd"/>
    </w:p>
    <w:p w14:paraId="2DF8D11D" w14:textId="7DB16376" w:rsidR="00FF58B8" w:rsidRPr="001C5DB5" w:rsidRDefault="00D2539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1512C87E" w:rsidR="00FF58B8"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p>
    <w:p w14:paraId="16ABA97A" w14:textId="09970F96"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CPR retraining</w:t>
      </w:r>
    </w:p>
    <w:p w14:paraId="4606A027" w14:textId="1ACC1597"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9A7065" w:rsidRDefault="00897DE5" w:rsidP="009A7065">
      <w:pPr>
        <w:pStyle w:val="Heading2"/>
        <w:rPr>
          <w:sz w:val="28"/>
          <w:szCs w:val="28"/>
        </w:rPr>
      </w:pPr>
      <w:bookmarkStart w:id="166" w:name="_Toc130918011"/>
      <w:r w:rsidRPr="009A7065">
        <w:rPr>
          <w:sz w:val="28"/>
          <w:szCs w:val="28"/>
        </w:rPr>
        <w:t>Campus Life</w:t>
      </w:r>
      <w:bookmarkEnd w:id="166"/>
    </w:p>
    <w:p w14:paraId="2BE39F34" w14:textId="0BC5D3C4" w:rsidR="00D25396" w:rsidRDefault="00D25396" w:rsidP="00897DE5">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campus of Tacoma Community College is located </w:t>
      </w:r>
      <w:proofErr w:type="gramStart"/>
      <w:r w:rsidRPr="001C5DB5">
        <w:rPr>
          <w:rFonts w:ascii="Roboto" w:hAnsi="Roboto" w:cs="Calibri"/>
          <w:sz w:val="22"/>
          <w:szCs w:val="22"/>
        </w:rPr>
        <w:t>at</w:t>
      </w:r>
      <w:proofErr w:type="gramEnd"/>
      <w:r w:rsidRPr="001C5DB5">
        <w:rPr>
          <w:rFonts w:ascii="Roboto" w:hAnsi="Roboto" w:cs="Calibri"/>
          <w:sz w:val="22"/>
          <w:szCs w:val="22"/>
        </w:rPr>
        <w:t xml:space="preserve"> </w:t>
      </w:r>
    </w:p>
    <w:p w14:paraId="6633838D" w14:textId="77777777" w:rsidR="00F14985" w:rsidRPr="00F14985" w:rsidRDefault="00000000" w:rsidP="00F14985">
      <w:pPr>
        <w:rPr>
          <w:rFonts w:ascii="Roboto" w:hAnsi="Roboto" w:cs="Arial"/>
          <w:sz w:val="22"/>
          <w:szCs w:val="22"/>
        </w:rPr>
      </w:pPr>
      <w:hyperlink r:id="rId30" w:history="1">
        <w:r w:rsidR="00F14985" w:rsidRPr="00F14985">
          <w:rPr>
            <w:rStyle w:val="Hyperlink"/>
            <w:rFonts w:ascii="Roboto" w:hAnsi="Roboto" w:cs="Arial"/>
            <w:b/>
            <w:bCs/>
            <w:color w:val="auto"/>
            <w:sz w:val="22"/>
            <w:szCs w:val="22"/>
          </w:rPr>
          <w:t>Address</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r w:rsidR="00F14985" w:rsidRPr="00F14985">
        <w:rPr>
          <w:rStyle w:val="lrzxr"/>
          <w:rFonts w:ascii="Roboto" w:hAnsi="Roboto" w:cs="Arial"/>
          <w:sz w:val="22"/>
          <w:szCs w:val="22"/>
        </w:rPr>
        <w:t>6501 S 19th St, Tacoma, WA 98466</w:t>
      </w:r>
    </w:p>
    <w:p w14:paraId="3F59C73E" w14:textId="07C91F59" w:rsidR="00F14985" w:rsidRPr="00F14985" w:rsidRDefault="00000000" w:rsidP="00F14985">
      <w:pPr>
        <w:rPr>
          <w:rFonts w:ascii="Roboto" w:hAnsi="Roboto" w:cs="Arial"/>
          <w:sz w:val="22"/>
          <w:szCs w:val="22"/>
        </w:rPr>
      </w:pPr>
      <w:hyperlink r:id="rId31" w:history="1">
        <w:r w:rsidR="00F14985" w:rsidRPr="00F14985">
          <w:rPr>
            <w:rStyle w:val="Hyperlink"/>
            <w:rFonts w:ascii="Roboto" w:hAnsi="Roboto" w:cs="Arial"/>
            <w:b/>
            <w:bCs/>
            <w:color w:val="auto"/>
            <w:sz w:val="22"/>
            <w:szCs w:val="22"/>
          </w:rPr>
          <w:t>Phone</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hyperlink r:id="rId32" w:history="1">
        <w:r w:rsidR="00F14985" w:rsidRPr="00F14985">
          <w:rPr>
            <w:rStyle w:val="Hyperlink"/>
            <w:rFonts w:ascii="Roboto" w:hAnsi="Roboto" w:cs="Arial"/>
            <w:color w:val="auto"/>
            <w:sz w:val="22"/>
            <w:szCs w:val="22"/>
          </w:rPr>
          <w:t>(253) 566-5000</w:t>
        </w:r>
      </w:hyperlink>
    </w:p>
    <w:p w14:paraId="5EB7A2E1" w14:textId="77777777" w:rsidR="009A7065" w:rsidRDefault="009A7065" w:rsidP="009A7065">
      <w:pPr>
        <w:pStyle w:val="Heading3"/>
      </w:pPr>
    </w:p>
    <w:p w14:paraId="05701EFB" w14:textId="3961243A" w:rsidR="009A7065" w:rsidRDefault="00897DE5" w:rsidP="009A7065">
      <w:pPr>
        <w:pStyle w:val="Heading3"/>
      </w:pPr>
      <w:bookmarkStart w:id="167" w:name="_Toc130918012"/>
      <w:r w:rsidRPr="001C5DB5">
        <w:t>Student Services</w:t>
      </w:r>
      <w:bookmarkEnd w:id="167"/>
      <w:r w:rsidRPr="001C5DB5">
        <w:t xml:space="preserve"> </w:t>
      </w:r>
    </w:p>
    <w:p w14:paraId="79FD6161" w14:textId="4F01719B" w:rsidR="00897DE5" w:rsidRPr="009A7065" w:rsidRDefault="00897DE5" w:rsidP="009A7065">
      <w:pPr>
        <w:rPr>
          <w:rFonts w:asciiTheme="majorHAnsi" w:hAnsiTheme="majorHAnsi"/>
        </w:rPr>
      </w:pPr>
      <w:r w:rsidRPr="001C5DB5">
        <w:t xml:space="preserve">The goal of Student Services is to provide students with an exceptional </w:t>
      </w:r>
      <w:r w:rsidR="00D25396" w:rsidRPr="001C5DB5">
        <w:t xml:space="preserve">TCC </w:t>
      </w:r>
      <w:r w:rsidRPr="001C5DB5">
        <w:t>experience. The student services staff provides the services, programs, and experiences that will support students</w:t>
      </w:r>
      <w:r w:rsidR="00D25396" w:rsidRPr="001C5DB5">
        <w:t>’</w:t>
      </w:r>
      <w:r w:rsidRPr="001C5DB5">
        <w:t xml:space="preserve"> success at the </w:t>
      </w:r>
      <w:r w:rsidR="00D25396" w:rsidRPr="001C5DB5">
        <w:t>college</w:t>
      </w:r>
      <w:r w:rsidRPr="001C5DB5">
        <w:t xml:space="preserve">. From tutoring and counseling to co-curricular activities and library resources, Student Services wants to ensure that students’ academic and personal development needs are met. </w:t>
      </w:r>
    </w:p>
    <w:p w14:paraId="088DAEC4" w14:textId="3424CD2D" w:rsidR="00897DE5" w:rsidRPr="001C5DB5" w:rsidRDefault="00897DE5" w:rsidP="009A7065">
      <w:r w:rsidRPr="001C5DB5">
        <w:t xml:space="preserve">Library and </w:t>
      </w:r>
      <w:r w:rsidR="00D25396" w:rsidRPr="001C5DB5">
        <w:t>Info Commons</w:t>
      </w:r>
      <w:r w:rsidRPr="001C5DB5">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lastRenderedPageBreak/>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68" w:name="_Toc130918013"/>
      <w:r w:rsidRPr="009A7065">
        <w:rPr>
          <w:rStyle w:val="Heading3Char"/>
        </w:rPr>
        <w:t>TCC</w:t>
      </w:r>
      <w:r w:rsidR="00897DE5" w:rsidRPr="009A7065">
        <w:rPr>
          <w:rStyle w:val="Heading3Char"/>
        </w:rPr>
        <w:t xml:space="preserve"> Academic Advising</w:t>
      </w:r>
      <w:bookmarkEnd w:id="168"/>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69" w:name="_Toc130918014"/>
      <w:r w:rsidRPr="001C5DB5">
        <w:t>Parking</w:t>
      </w:r>
      <w:bookmarkEnd w:id="169"/>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 xml:space="preserve">are required to park in any unmarked </w:t>
      </w:r>
      <w:proofErr w:type="gramStart"/>
      <w:r w:rsidR="00D25396" w:rsidRPr="001C5DB5">
        <w:rPr>
          <w:rFonts w:ascii="Roboto" w:hAnsi="Roboto" w:cs="Calibri"/>
          <w:sz w:val="22"/>
          <w:szCs w:val="22"/>
        </w:rPr>
        <w:t>spot on</w:t>
      </w:r>
      <w:proofErr w:type="gramEnd"/>
      <w:r w:rsidR="00D25396" w:rsidRPr="001C5DB5">
        <w:rPr>
          <w:rFonts w:ascii="Roboto" w:hAnsi="Roboto" w:cs="Calibri"/>
          <w:sz w:val="22"/>
          <w:szCs w:val="22"/>
        </w:rPr>
        <w:t xml:space="preserve">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70" w:name="_Toc130918015"/>
      <w:r w:rsidRPr="001C5DB5">
        <w:t>Campus Safety and Security</w:t>
      </w:r>
      <w:bookmarkEnd w:id="170"/>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71" w:name="_Toc130918016"/>
      <w:r>
        <w:lastRenderedPageBreak/>
        <w:t>RADIOGRAPHIC SCIENCES CLINICAL EXPECTATIONS</w:t>
      </w:r>
      <w:bookmarkEnd w:id="171"/>
    </w:p>
    <w:p w14:paraId="268F25F1" w14:textId="77777777" w:rsidR="009A7065" w:rsidRPr="008F7D64" w:rsidRDefault="009A7065" w:rsidP="009A7065">
      <w:pPr>
        <w:pStyle w:val="Heading2"/>
        <w:rPr>
          <w:sz w:val="24"/>
          <w:szCs w:val="24"/>
        </w:rPr>
      </w:pPr>
      <w:bookmarkStart w:id="172" w:name="_Toc130918017"/>
      <w:r w:rsidRPr="008F7D64">
        <w:rPr>
          <w:sz w:val="24"/>
          <w:szCs w:val="24"/>
        </w:rPr>
        <w:t>Student Clinical Compliance Records (Two Year Requirement)</w:t>
      </w:r>
      <w:bookmarkEnd w:id="172"/>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73" w:name="_Toc130918018"/>
      <w:r w:rsidRPr="008F7D64">
        <w:rPr>
          <w:rStyle w:val="Heading3Char"/>
        </w:rPr>
        <w:t>Expenses related to health records are the responsibility of the student.</w:t>
      </w:r>
      <w:bookmarkEnd w:id="173"/>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74" w:name="_Toc130918019"/>
      <w:r w:rsidRPr="001C5DB5">
        <w:t>Health Insurance</w:t>
      </w:r>
      <w:bookmarkEnd w:id="174"/>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75" w:name="_Toc130918020"/>
      <w:r w:rsidRPr="001C5DB5">
        <w:t>Professional Liability Insurance</w:t>
      </w:r>
      <w:bookmarkEnd w:id="175"/>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76" w:name="_Toc130918021"/>
      <w:r w:rsidRPr="001C5DB5">
        <w:t>Injuries Sustained During a Clinical Experience</w:t>
      </w:r>
      <w:bookmarkEnd w:id="176"/>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w:t>
      </w:r>
      <w:proofErr w:type="spellStart"/>
      <w:r w:rsidRPr="001C5DB5">
        <w:rPr>
          <w:rFonts w:ascii="Roboto" w:hAnsi="Roboto" w:cs="Calibri"/>
          <w:sz w:val="22"/>
          <w:szCs w:val="22"/>
        </w:rPr>
        <w:t>Trajecsys</w:t>
      </w:r>
      <w:proofErr w:type="spellEnd"/>
      <w:r w:rsidRPr="001C5DB5">
        <w:rPr>
          <w:rFonts w:ascii="Roboto" w:hAnsi="Roboto" w:cs="Calibri"/>
          <w:sz w:val="22"/>
          <w:szCs w:val="22"/>
        </w:rPr>
        <w:t xml:space="preserve">.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77" w:name="_Toc130918022"/>
      <w:r w:rsidRPr="001C5DB5">
        <w:t>Medical Restriction</w:t>
      </w:r>
      <w:bookmarkEnd w:id="177"/>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w:t>
      </w:r>
      <w:r w:rsidRPr="001C5DB5">
        <w:rPr>
          <w:rFonts w:ascii="Roboto" w:hAnsi="Roboto" w:cs="Calibri"/>
          <w:sz w:val="22"/>
          <w:szCs w:val="22"/>
        </w:rPr>
        <w:lastRenderedPageBreak/>
        <w:t xml:space="preserve">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Pr="00034760" w:rsidRDefault="009A7065" w:rsidP="009A7065">
      <w:pPr>
        <w:rPr>
          <w:rFonts w:ascii="Roboto" w:hAnsi="Roboto" w:cs="Calibri"/>
          <w:b/>
          <w:bCs/>
          <w:sz w:val="22"/>
          <w:szCs w:val="22"/>
        </w:rPr>
      </w:pPr>
      <w:bookmarkStart w:id="178" w:name="_Toc130918023"/>
      <w:r w:rsidRPr="00504BD9">
        <w:rPr>
          <w:rStyle w:val="Heading2Char"/>
          <w:sz w:val="28"/>
          <w:szCs w:val="28"/>
        </w:rPr>
        <w:t>Travel Expectations</w:t>
      </w:r>
      <w:bookmarkEnd w:id="178"/>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45476502"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proofErr w:type="spellStart"/>
      <w:r w:rsidRPr="001C5DB5">
        <w:rPr>
          <w:rFonts w:ascii="Roboto" w:hAnsi="Roboto" w:cs="Calibri"/>
          <w:color w:val="000000"/>
          <w:sz w:val="22"/>
          <w:szCs w:val="22"/>
        </w:rPr>
        <w:t>Allenmore</w:t>
      </w:r>
      <w:proofErr w:type="spellEnd"/>
      <w:r w:rsidRPr="001C5DB5">
        <w:rPr>
          <w:rFonts w:ascii="Roboto" w:hAnsi="Roboto" w:cs="Calibri"/>
          <w:color w:val="000000"/>
          <w:sz w:val="22"/>
          <w:szCs w:val="22"/>
        </w:rPr>
        <w:t xml:space="preserve">  </w:t>
      </w:r>
    </w:p>
    <w:p w14:paraId="5EFAD2C5"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Auburn </w:t>
      </w:r>
    </w:p>
    <w:p w14:paraId="5774AFA0"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Centralia  </w:t>
      </w:r>
    </w:p>
    <w:p w14:paraId="328261B8"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Covington</w:t>
      </w:r>
    </w:p>
    <w:p w14:paraId="4EEBAC74"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Good Samaritan Hospital</w:t>
      </w:r>
    </w:p>
    <w:p w14:paraId="4243CB76" w14:textId="77777777" w:rsidR="009A706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3DE1483B"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069CDB86"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4A9E6039"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Federal Way</w:t>
      </w:r>
    </w:p>
    <w:p w14:paraId="38DE3B8E"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Parkland</w:t>
      </w:r>
    </w:p>
    <w:p w14:paraId="409F900D" w14:textId="77777777" w:rsidR="009A706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South Hill</w:t>
      </w:r>
    </w:p>
    <w:p w14:paraId="446617EB" w14:textId="77777777" w:rsidR="009A7065" w:rsidRDefault="009A7065" w:rsidP="009A7065">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Bellevue</w:t>
      </w:r>
    </w:p>
    <w:p w14:paraId="1BB05A01" w14:textId="77777777" w:rsidR="009A7065" w:rsidRDefault="009A7065" w:rsidP="009A7065">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Lakewood</w:t>
      </w:r>
    </w:p>
    <w:p w14:paraId="5779A4B7"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Renton</w:t>
      </w:r>
    </w:p>
    <w:p w14:paraId="70B0DDD7"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4C3B6762"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Anthony Hospital</w:t>
      </w:r>
    </w:p>
    <w:p w14:paraId="1DF9F232"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Clare Hospital</w:t>
      </w:r>
    </w:p>
    <w:p w14:paraId="18CD289B"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Francis Hospital</w:t>
      </w:r>
    </w:p>
    <w:p w14:paraId="119B7DE1"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Joseph Hospital</w:t>
      </w:r>
    </w:p>
    <w:p w14:paraId="1538E3BA"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Michael Medical Center</w:t>
      </w:r>
    </w:p>
    <w:p w14:paraId="428518E2"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St Peter Hospital </w:t>
      </w:r>
    </w:p>
    <w:p w14:paraId="0718666E"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Tacoma General</w:t>
      </w:r>
    </w:p>
    <w:p w14:paraId="4E1E32A5" w14:textId="77777777" w:rsidR="009A7065" w:rsidRDefault="009A7065" w:rsidP="009A7065">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Puyallup</w:t>
      </w:r>
    </w:p>
    <w:p w14:paraId="7789D5FB" w14:textId="77777777" w:rsidR="009A7065" w:rsidRPr="001C5DB5" w:rsidRDefault="009A7065" w:rsidP="009A7065">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7DE2E98D" w14:textId="77777777" w:rsidR="009A7065" w:rsidRPr="001C5DB5" w:rsidRDefault="009A7065" w:rsidP="009A7065">
      <w:pPr>
        <w:textAlignment w:val="baseline"/>
        <w:rPr>
          <w:rFonts w:ascii="Roboto" w:hAnsi="Roboto" w:cs="Calibri"/>
          <w:color w:val="000000"/>
          <w:sz w:val="22"/>
          <w:szCs w:val="22"/>
        </w:rPr>
      </w:pPr>
      <w:r w:rsidRPr="001C5DB5">
        <w:rPr>
          <w:rFonts w:ascii="Roboto" w:hAnsi="Roboto" w:cs="Calibri"/>
          <w:sz w:val="22"/>
          <w:szCs w:val="22"/>
        </w:rPr>
        <w:br/>
      </w: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attend the regularly scheduled clinical day or if a classroom day, the student can choose to complete assignments in lieu of attending the activity. </w:t>
      </w:r>
    </w:p>
    <w:p w14:paraId="0526D1AB" w14:textId="77777777" w:rsidR="009A7065" w:rsidRDefault="009A7065" w:rsidP="009A7065">
      <w:pPr>
        <w:rPr>
          <w:rFonts w:ascii="Roboto" w:hAnsi="Roboto"/>
          <w:sz w:val="22"/>
          <w:szCs w:val="22"/>
        </w:rPr>
      </w:pPr>
      <w:r>
        <w:rPr>
          <w:rFonts w:ascii="Roboto" w:hAnsi="Roboto"/>
          <w:sz w:val="22"/>
          <w:szCs w:val="22"/>
        </w:rPr>
        <w:br w:type="page"/>
      </w:r>
    </w:p>
    <w:p w14:paraId="3D4641F2"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lastRenderedPageBreak/>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w:t>
      </w:r>
      <w:proofErr w:type="gramStart"/>
      <w:r w:rsidRPr="001C5DB5">
        <w:rPr>
          <w:rFonts w:ascii="Roboto" w:hAnsi="Roboto" w:cs="Calibri"/>
          <w:sz w:val="22"/>
          <w:szCs w:val="22"/>
        </w:rPr>
        <w:t>Serving a cross-section of the population, it</w:t>
      </w:r>
      <w:proofErr w:type="gramEnd"/>
      <w:r w:rsidRPr="001C5DB5">
        <w:rPr>
          <w:rFonts w:ascii="Roboto" w:hAnsi="Roboto" w:cs="Calibri"/>
          <w:sz w:val="22"/>
          <w:szCs w:val="22"/>
        </w:rPr>
        <w:t xml:space="preserve">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1C5DB5" w:rsidRDefault="009A7065" w:rsidP="009A7065">
      <w:pPr>
        <w:pStyle w:val="NormalWeb"/>
        <w:numPr>
          <w:ilvl w:val="0"/>
          <w:numId w:val="17"/>
        </w:numPr>
        <w:rPr>
          <w:rFonts w:ascii="Roboto" w:hAnsi="Roboto"/>
          <w:sz w:val="22"/>
          <w:szCs w:val="22"/>
        </w:rPr>
      </w:pPr>
      <w:r>
        <w:rPr>
          <w:rFonts w:ascii="Roboto" w:hAnsi="Roboto" w:cs="Calibri"/>
          <w:sz w:val="22"/>
          <w:szCs w:val="22"/>
        </w:rPr>
        <w:t xml:space="preserve">In lab, it is required to wear scrubs of any </w:t>
      </w:r>
      <w:proofErr w:type="gramStart"/>
      <w:r>
        <w:rPr>
          <w:rFonts w:ascii="Roboto" w:hAnsi="Roboto" w:cs="Calibri"/>
          <w:sz w:val="22"/>
          <w:szCs w:val="22"/>
        </w:rPr>
        <w:t>color</w:t>
      </w:r>
      <w:proofErr w:type="gramEnd"/>
    </w:p>
    <w:p w14:paraId="029517ED" w14:textId="77777777" w:rsidR="009A7065" w:rsidRDefault="009A7065" w:rsidP="009A7065">
      <w:pPr>
        <w:pStyle w:val="NormalWeb"/>
        <w:ind w:left="360"/>
        <w:rPr>
          <w:rFonts w:ascii="Roboto" w:hAnsi="Roboto" w:cs="Calibri"/>
          <w:b/>
          <w:bCs/>
          <w:sz w:val="22"/>
          <w:szCs w:val="22"/>
        </w:rPr>
      </w:pPr>
    </w:p>
    <w:p w14:paraId="2CC390C7" w14:textId="77777777" w:rsidR="009A7065" w:rsidRPr="001C5DB5" w:rsidRDefault="009A7065" w:rsidP="009A7065">
      <w:pPr>
        <w:pStyle w:val="NormalWeb"/>
        <w:ind w:left="360"/>
        <w:rPr>
          <w:rFonts w:ascii="Roboto" w:hAnsi="Roboto"/>
          <w:sz w:val="22"/>
          <w:szCs w:val="22"/>
        </w:rPr>
      </w:pPr>
      <w:r w:rsidRPr="001C5DB5">
        <w:rPr>
          <w:rFonts w:ascii="Roboto" w:hAnsi="Roboto" w:cs="Calibri"/>
          <w:b/>
          <w:bCs/>
          <w:sz w:val="22"/>
          <w:szCs w:val="22"/>
        </w:rPr>
        <w:lastRenderedPageBreak/>
        <w:t xml:space="preserve">Clinical attire </w:t>
      </w:r>
    </w:p>
    <w:p w14:paraId="6595E62E" w14:textId="77777777" w:rsidR="009A7065" w:rsidRPr="001C5DB5" w:rsidRDefault="009A7065" w:rsidP="009A7065">
      <w:pPr>
        <w:pStyle w:val="NormalWeb"/>
        <w:ind w:left="720"/>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 xml:space="preserve">s or Site ID Badge,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 xml:space="preserve">The student will be required to clock out of </w:t>
      </w:r>
      <w:proofErr w:type="spellStart"/>
      <w:r>
        <w:rPr>
          <w:rFonts w:ascii="Roboto" w:hAnsi="Roboto" w:cs="Calibri"/>
          <w:sz w:val="22"/>
          <w:szCs w:val="22"/>
        </w:rPr>
        <w:t>Trajecsys</w:t>
      </w:r>
      <w:proofErr w:type="spellEnd"/>
      <w:r>
        <w:rPr>
          <w:rFonts w:ascii="Roboto" w:hAnsi="Roboto" w:cs="Calibri"/>
          <w:sz w:val="22"/>
          <w:szCs w:val="22"/>
        </w:rPr>
        <w:t xml:space="preserve">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If a student loses their Dosimeter, they will be subject to a point reduction and loss of personal time.</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79" w:name="_Toc130918024"/>
      <w:r>
        <w:lastRenderedPageBreak/>
        <w:t>CLINICAL</w:t>
      </w:r>
      <w:r w:rsidRPr="0063281B">
        <w:t xml:space="preserve"> RULES OF CONDUCT</w:t>
      </w:r>
      <w:bookmarkEnd w:id="179"/>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b/>
          <w:sz w:val="22"/>
          <w:szCs w:val="22"/>
        </w:rPr>
        <w:t xml:space="preserve">**Unauthorized handling, possession or use of narcotics or </w:t>
      </w:r>
      <w:proofErr w:type="gramStart"/>
      <w:r w:rsidRPr="0063281B">
        <w:rPr>
          <w:rFonts w:ascii="Roboto" w:hAnsi="Roboto"/>
          <w:b/>
          <w:sz w:val="22"/>
          <w:szCs w:val="22"/>
        </w:rPr>
        <w:t>drugs.*</w:t>
      </w:r>
      <w:proofErr w:type="gramEnd"/>
      <w:r w:rsidRPr="0063281B">
        <w:rPr>
          <w:rFonts w:ascii="Roboto" w:hAnsi="Roboto"/>
          <w:b/>
          <w:sz w:val="22"/>
          <w:szCs w:val="22"/>
        </w:rPr>
        <w:t>*</w:t>
      </w:r>
    </w:p>
    <w:p w14:paraId="67C055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therapists are expected to treat their patients with kindness, courtesy, and respect.  Patients are to be addressed by their surnames and never by their first name.</w:t>
      </w:r>
    </w:p>
    <w:p w14:paraId="66CFA07C"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 xml:space="preserve">Any form of sexual harassment with a patient, co-worker, fellow </w:t>
      </w:r>
      <w:proofErr w:type="gramStart"/>
      <w:r w:rsidRPr="0063281B">
        <w:rPr>
          <w:rFonts w:ascii="Roboto" w:hAnsi="Roboto"/>
          <w:sz w:val="22"/>
          <w:szCs w:val="22"/>
        </w:rPr>
        <w:t>student</w:t>
      </w:r>
      <w:proofErr w:type="gramEnd"/>
      <w:r w:rsidRPr="0063281B">
        <w:rPr>
          <w:rFonts w:ascii="Roboto" w:hAnsi="Roboto"/>
          <w:sz w:val="22"/>
          <w:szCs w:val="22"/>
        </w:rPr>
        <w:t xml:space="preserve"> or faculty member.</w:t>
      </w:r>
    </w:p>
    <w:p w14:paraId="49D9B0FB"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77777777" w:rsidR="009A7065" w:rsidRPr="0063281B" w:rsidRDefault="009A7065" w:rsidP="009A7065">
      <w:pPr>
        <w:ind w:left="720"/>
        <w:rPr>
          <w:rFonts w:ascii="Roboto" w:hAnsi="Roboto"/>
          <w:sz w:val="22"/>
          <w:szCs w:val="22"/>
        </w:rPr>
      </w:pPr>
      <w:r w:rsidRPr="0063281B">
        <w:rPr>
          <w:rFonts w:ascii="Roboto" w:hAnsi="Roboto"/>
          <w:sz w:val="22"/>
          <w:szCs w:val="22"/>
        </w:rPr>
        <w:lastRenderedPageBreak/>
        <w:t>Discussions of your personal life while on duty is unprofessional and time consuming in a busy radiology department.  The therapists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9A7065">
      <w:pPr>
        <w:pStyle w:val="ListParagraph"/>
        <w:numPr>
          <w:ilvl w:val="0"/>
          <w:numId w:val="78"/>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9A7065">
      <w:pPr>
        <w:pStyle w:val="ListParagraph"/>
        <w:numPr>
          <w:ilvl w:val="0"/>
          <w:numId w:val="77"/>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 xml:space="preserve">The Radiology Program tries to adhere to the college calendar.  However, it may be necessary at times to attend classes or clinical on a college scheduled day off.  These days include but are not limited to Educational </w:t>
      </w:r>
      <w:proofErr w:type="gramStart"/>
      <w:r w:rsidRPr="0063281B">
        <w:rPr>
          <w:rFonts w:ascii="Roboto" w:hAnsi="Roboto"/>
          <w:sz w:val="22"/>
          <w:szCs w:val="22"/>
        </w:rPr>
        <w:t>Planning day</w:t>
      </w:r>
      <w:proofErr w:type="gramEnd"/>
      <w:r w:rsidRPr="0063281B">
        <w:rPr>
          <w:rFonts w:ascii="Roboto" w:hAnsi="Roboto"/>
          <w:sz w:val="22"/>
          <w:szCs w:val="22"/>
        </w:rPr>
        <w:t xml:space="preserve">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80" w:name="_Toc130918025"/>
      <w:r w:rsidRPr="00C8584E">
        <w:t>SOCIAL AND ELECTRONIC MEDIA POLICY</w:t>
      </w:r>
      <w:bookmarkEnd w:id="180"/>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lastRenderedPageBreak/>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HIPAA guidelines must be </w:t>
      </w:r>
      <w:proofErr w:type="gramStart"/>
      <w:r w:rsidRPr="00C8584E">
        <w:rPr>
          <w:rFonts w:ascii="Roboto" w:hAnsi="Roboto"/>
          <w:sz w:val="22"/>
          <w:szCs w:val="22"/>
        </w:rPr>
        <w:t>followed at all times</w:t>
      </w:r>
      <w:proofErr w:type="gramEnd"/>
      <w:r w:rsidRPr="00C8584E">
        <w:rPr>
          <w:rFonts w:ascii="Roboto" w:hAnsi="Roboto"/>
          <w:sz w:val="22"/>
          <w:szCs w:val="22"/>
        </w:rPr>
        <w:t xml:space="preserve">. Identifiable information concerning clients/clinical rotations must not be posted in any online forum or webpage. </w:t>
      </w:r>
    </w:p>
    <w:p w14:paraId="13EBFD8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Do not post content or otherwise speak on behalf of the employer unless authorized to do </w:t>
      </w:r>
      <w:proofErr w:type="gramStart"/>
      <w:r w:rsidRPr="00C8584E">
        <w:rPr>
          <w:rFonts w:ascii="Roboto" w:hAnsi="Roboto"/>
          <w:sz w:val="22"/>
          <w:szCs w:val="22"/>
        </w:rPr>
        <w:t>so, and</w:t>
      </w:r>
      <w:proofErr w:type="gramEnd"/>
      <w:r w:rsidRPr="00C8584E">
        <w:rPr>
          <w:rFonts w:ascii="Roboto" w:hAnsi="Roboto"/>
          <w:sz w:val="22"/>
          <w:szCs w:val="22"/>
        </w:rPr>
        <w:t xml:space="preserve">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81" w:name="_APPENDIX_XII"/>
      <w:bookmarkStart w:id="182" w:name="_APPENDIX_XIII"/>
      <w:bookmarkStart w:id="183" w:name="_APPENDIX_XIV"/>
      <w:bookmarkStart w:id="184" w:name="_Toc6904712"/>
      <w:bookmarkEnd w:id="181"/>
      <w:bookmarkEnd w:id="182"/>
      <w:bookmarkEnd w:id="183"/>
    </w:p>
    <w:p w14:paraId="55BF09A1" w14:textId="77777777" w:rsidR="009A7065" w:rsidRPr="009A7065" w:rsidRDefault="009A7065" w:rsidP="009A7065">
      <w:pPr>
        <w:pStyle w:val="Heading2"/>
        <w:rPr>
          <w:sz w:val="22"/>
          <w:szCs w:val="22"/>
        </w:rPr>
      </w:pPr>
      <w:bookmarkStart w:id="185" w:name="_Toc130918026"/>
      <w:r w:rsidRPr="009A7065">
        <w:rPr>
          <w:sz w:val="22"/>
          <w:szCs w:val="22"/>
        </w:rPr>
        <w:lastRenderedPageBreak/>
        <w:t>RADIOLOGY STUDENTS WITH POSITIVE BACKGROUND CHECK RESULTS POLICY</w:t>
      </w:r>
      <w:bookmarkEnd w:id="184"/>
      <w:bookmarkEnd w:id="185"/>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w:t>
      </w:r>
      <w:proofErr w:type="gramStart"/>
      <w:r w:rsidRPr="00D24C07">
        <w:rPr>
          <w:rFonts w:ascii="Roboto" w:hAnsi="Roboto"/>
          <w:sz w:val="22"/>
          <w:szCs w:val="22"/>
        </w:rPr>
        <w:t>adult</w:t>
      </w:r>
      <w:proofErr w:type="gramEnd"/>
      <w:r w:rsidRPr="00D24C07">
        <w:rPr>
          <w:rFonts w:ascii="Roboto" w:hAnsi="Roboto"/>
          <w:sz w:val="22"/>
          <w:szCs w:val="22"/>
        </w:rPr>
        <w:t xml:space="preserve">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9A7065">
      <w:pPr>
        <w:pStyle w:val="ListParagraph"/>
        <w:numPr>
          <w:ilvl w:val="0"/>
          <w:numId w:val="88"/>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000000" w:rsidP="009A7065">
      <w:pPr>
        <w:pStyle w:val="ListParagraph"/>
        <w:numPr>
          <w:ilvl w:val="0"/>
          <w:numId w:val="89"/>
        </w:numPr>
        <w:rPr>
          <w:rFonts w:ascii="Roboto" w:hAnsi="Roboto"/>
          <w:sz w:val="22"/>
          <w:szCs w:val="22"/>
        </w:rPr>
      </w:pPr>
      <w:hyperlink r:id="rId33"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w:t>
      </w:r>
      <w:proofErr w:type="gramStart"/>
      <w:r w:rsidRPr="00D24C07">
        <w:rPr>
          <w:rFonts w:ascii="Roboto" w:hAnsi="Roboto"/>
          <w:sz w:val="22"/>
          <w:szCs w:val="22"/>
        </w:rPr>
        <w:t>excluded</w:t>
      </w:r>
      <w:proofErr w:type="gramEnd"/>
      <w:r w:rsidRPr="00D24C07">
        <w:rPr>
          <w:rFonts w:ascii="Roboto" w:hAnsi="Roboto"/>
          <w:sz w:val="22"/>
          <w:szCs w:val="22"/>
        </w:rPr>
        <w:t xml:space="preserve"> or disqualified under the non-procurement common rule, or otherwise declared ineligible from receiving Federal contracts, certain subcontracts, and certain Federal assistance and benefits. </w:t>
      </w:r>
      <w:proofErr w:type="gramStart"/>
      <w:r w:rsidRPr="00D24C07">
        <w:rPr>
          <w:rFonts w:ascii="Roboto" w:hAnsi="Roboto"/>
          <w:sz w:val="22"/>
          <w:szCs w:val="22"/>
        </w:rPr>
        <w:t>By definition, debarred</w:t>
      </w:r>
      <w:proofErr w:type="gramEnd"/>
      <w:r w:rsidRPr="00D24C07">
        <w:rPr>
          <w:rFonts w:ascii="Roboto" w:hAnsi="Roboto"/>
          <w:sz w:val="22"/>
          <w:szCs w:val="22"/>
        </w:rPr>
        <w:t xml:space="preserve">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w:t>
      </w:r>
      <w:proofErr w:type="gramStart"/>
      <w:r w:rsidRPr="00D24C07">
        <w:rPr>
          <w:rFonts w:ascii="Roboto" w:hAnsi="Roboto"/>
          <w:sz w:val="22"/>
          <w:szCs w:val="22"/>
        </w:rPr>
        <w:t>1156  of</w:t>
      </w:r>
      <w:proofErr w:type="gramEnd"/>
      <w:r w:rsidRPr="00D24C07">
        <w:rPr>
          <w:rFonts w:ascii="Roboto" w:hAnsi="Roboto"/>
          <w:sz w:val="22"/>
          <w:szCs w:val="22"/>
        </w:rPr>
        <w:t xml:space="preserve">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w:t>
      </w:r>
      <w:proofErr w:type="gramStart"/>
      <w:r w:rsidRPr="00D24C07">
        <w:rPr>
          <w:rFonts w:ascii="Roboto" w:hAnsi="Roboto"/>
          <w:sz w:val="22"/>
          <w:szCs w:val="22"/>
        </w:rPr>
        <w:t>include:</w:t>
      </w:r>
      <w:proofErr w:type="gramEnd"/>
      <w:r w:rsidRPr="00D24C07">
        <w:rPr>
          <w:rFonts w:ascii="Roboto" w:hAnsi="Roboto"/>
          <w:sz w:val="22"/>
          <w:szCs w:val="22"/>
        </w:rPr>
        <w:t xml:space="preserv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lastRenderedPageBreak/>
        <w:t>Applicant Self-Disclosure - Current and previous background check self-disclosures</w:t>
      </w:r>
    </w:p>
    <w:p w14:paraId="72B810C0"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Negative Actions - Aging and Long-Term Support Administration (ALTSA)/Resident and Client Protection Program, ALTSA/Adult Protective Services, Children’s Administration/Child Protective Services, and Department of Health (DOH) including, out-of-state service provider and professional license </w:t>
      </w:r>
      <w:proofErr w:type="gramStart"/>
      <w:r w:rsidRPr="00D24C07">
        <w:rPr>
          <w:rFonts w:ascii="Roboto" w:hAnsi="Roboto"/>
          <w:sz w:val="22"/>
          <w:szCs w:val="22"/>
        </w:rPr>
        <w:t>status</w:t>
      </w:r>
      <w:proofErr w:type="gramEnd"/>
    </w:p>
    <w:p w14:paraId="7D43009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The radiographic </w:t>
      </w:r>
      <w:proofErr w:type="gramStart"/>
      <w:r w:rsidRPr="00D24C07">
        <w:rPr>
          <w:rFonts w:ascii="Roboto" w:hAnsi="Roboto"/>
          <w:sz w:val="22"/>
          <w:szCs w:val="22"/>
        </w:rPr>
        <w:t>imaging  program</w:t>
      </w:r>
      <w:proofErr w:type="gramEnd"/>
      <w:r w:rsidRPr="00D24C07">
        <w:rPr>
          <w:rFonts w:ascii="Roboto" w:hAnsi="Roboto"/>
          <w:sz w:val="22"/>
          <w:szCs w:val="22"/>
        </w:rPr>
        <w:t xml:space="preserve">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w:t>
      </w:r>
    </w:p>
    <w:p w14:paraId="0BA3E359"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lastRenderedPageBreak/>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Burns, K., Frank-</w:t>
      </w:r>
      <w:proofErr w:type="spellStart"/>
      <w:r w:rsidRPr="004755C4">
        <w:rPr>
          <w:rFonts w:ascii="Roboto" w:hAnsi="Roboto"/>
          <w:sz w:val="22"/>
          <w:szCs w:val="22"/>
        </w:rPr>
        <w:t>Stromborg</w:t>
      </w:r>
      <w:proofErr w:type="spellEnd"/>
      <w:r w:rsidRPr="004755C4">
        <w:rPr>
          <w:rFonts w:ascii="Roboto" w:hAnsi="Roboto"/>
          <w:sz w:val="22"/>
          <w:szCs w:val="22"/>
        </w:rPr>
        <w:t xml:space="preserve">, M, </w:t>
      </w:r>
      <w:proofErr w:type="spellStart"/>
      <w:r w:rsidRPr="004755C4">
        <w:rPr>
          <w:rFonts w:ascii="Roboto" w:hAnsi="Roboto"/>
          <w:sz w:val="22"/>
          <w:szCs w:val="22"/>
        </w:rPr>
        <w:t>Teytelman</w:t>
      </w:r>
      <w:proofErr w:type="spellEnd"/>
      <w:r w:rsidRPr="004755C4">
        <w:rPr>
          <w:rFonts w:ascii="Roboto" w:hAnsi="Roboto"/>
          <w:sz w:val="22"/>
          <w:szCs w:val="22"/>
        </w:rPr>
        <w:t>, Y. &amp; Denver-Herren J. (</w:t>
      </w:r>
      <w:proofErr w:type="gramStart"/>
      <w:r w:rsidRPr="004755C4">
        <w:rPr>
          <w:rFonts w:ascii="Roboto" w:hAnsi="Roboto"/>
          <w:sz w:val="22"/>
          <w:szCs w:val="22"/>
        </w:rPr>
        <w:t>March,</w:t>
      </w:r>
      <w:proofErr w:type="gramEnd"/>
      <w:r w:rsidRPr="004755C4">
        <w:rPr>
          <w:rFonts w:ascii="Roboto" w:hAnsi="Roboto"/>
          <w:sz w:val="22"/>
          <w:szCs w:val="22"/>
        </w:rPr>
        <w:t xml:space="preserve">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w:t>
      </w:r>
      <w:proofErr w:type="gramStart"/>
      <w:r w:rsidRPr="004755C4">
        <w:rPr>
          <w:rFonts w:ascii="Roboto" w:hAnsi="Roboto"/>
          <w:sz w:val="22"/>
          <w:szCs w:val="22"/>
        </w:rPr>
        <w:t>June,</w:t>
      </w:r>
      <w:proofErr w:type="gramEnd"/>
      <w:r w:rsidRPr="004755C4">
        <w:rPr>
          <w:rFonts w:ascii="Roboto" w:hAnsi="Roboto"/>
          <w:sz w:val="22"/>
          <w:szCs w:val="22"/>
        </w:rPr>
        <w:t xml:space="preserv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 xml:space="preserve">Jones, M. M. &amp; </w:t>
      </w:r>
      <w:proofErr w:type="spellStart"/>
      <w:r w:rsidRPr="004755C4">
        <w:rPr>
          <w:rFonts w:ascii="Roboto" w:hAnsi="Roboto"/>
          <w:sz w:val="22"/>
          <w:szCs w:val="22"/>
        </w:rPr>
        <w:t>Weninger</w:t>
      </w:r>
      <w:proofErr w:type="spellEnd"/>
      <w:r w:rsidRPr="004755C4">
        <w:rPr>
          <w:rFonts w:ascii="Roboto" w:hAnsi="Roboto"/>
          <w:sz w:val="22"/>
          <w:szCs w:val="22"/>
        </w:rPr>
        <w:t>,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86" w:name="_APPENDIX_XV"/>
      <w:bookmarkStart w:id="187" w:name="_Toc6904713"/>
      <w:bookmarkStart w:id="188" w:name="_Toc130918027"/>
      <w:bookmarkEnd w:id="186"/>
      <w:r w:rsidRPr="004755C4">
        <w:lastRenderedPageBreak/>
        <w:t>Policy for Personal Electronic Device Usage in Clinical Settings</w:t>
      </w:r>
      <w:bookmarkEnd w:id="187"/>
      <w:bookmarkEnd w:id="188"/>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lastRenderedPageBreak/>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w:t>
      </w:r>
      <w:proofErr w:type="gramStart"/>
      <w:r w:rsidRPr="004755C4">
        <w:rPr>
          <w:rFonts w:ascii="Roboto" w:hAnsi="Roboto"/>
          <w:sz w:val="22"/>
          <w:szCs w:val="22"/>
        </w:rPr>
        <w:t>come in contact with</w:t>
      </w:r>
      <w:proofErr w:type="gramEnd"/>
      <w:r w:rsidRPr="004755C4">
        <w:rPr>
          <w:rFonts w:ascii="Roboto" w:hAnsi="Roboto"/>
          <w:sz w:val="22"/>
          <w:szCs w:val="22"/>
        </w:rPr>
        <w:t xml:space="preserve">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w:t>
      </w:r>
      <w:proofErr w:type="gramStart"/>
      <w:r w:rsidRPr="004755C4">
        <w:rPr>
          <w:rFonts w:ascii="Roboto" w:hAnsi="Roboto"/>
          <w:sz w:val="22"/>
          <w:szCs w:val="22"/>
        </w:rPr>
        <w:t>to:</w:t>
      </w:r>
      <w:proofErr w:type="gramEnd"/>
      <w:r w:rsidRPr="004755C4">
        <w:rPr>
          <w:rFonts w:ascii="Roboto" w:hAnsi="Roboto"/>
          <w:sz w:val="22"/>
          <w:szCs w:val="22"/>
        </w:rPr>
        <w:t xml:space="preserve">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4"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89" w:name="_Toc130918028"/>
      <w:r w:rsidRPr="009A7065">
        <w:rPr>
          <w:sz w:val="28"/>
          <w:szCs w:val="28"/>
        </w:rPr>
        <w:t>Clinical Education</w:t>
      </w:r>
      <w:r w:rsidR="00162BC5" w:rsidRPr="009A7065">
        <w:rPr>
          <w:sz w:val="28"/>
          <w:szCs w:val="28"/>
        </w:rPr>
        <w:t xml:space="preserve"> Information</w:t>
      </w:r>
      <w:bookmarkEnd w:id="189"/>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90" w:name="_Toc130918029"/>
      <w:r w:rsidRPr="003B6B14">
        <w:t xml:space="preserve">Clinical Schedules (Standard unless at </w:t>
      </w:r>
      <w:r w:rsidR="00F14985" w:rsidRPr="003B6B14">
        <w:t>certain hospitals</w:t>
      </w:r>
      <w:r w:rsidRPr="003B6B14">
        <w:t>)</w:t>
      </w:r>
      <w:bookmarkEnd w:id="190"/>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summer</w:t>
      </w:r>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lastRenderedPageBreak/>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41705C2C"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General Radiography </w:t>
      </w:r>
    </w:p>
    <w:p w14:paraId="0E8CDD6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Surgery </w:t>
      </w:r>
    </w:p>
    <w:p w14:paraId="4D157A1A"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Emergency Department </w:t>
      </w:r>
    </w:p>
    <w:p w14:paraId="4BFA0333"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Fluoroscopy </w:t>
      </w:r>
    </w:p>
    <w:p w14:paraId="5159878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Portable Exams </w:t>
      </w:r>
    </w:p>
    <w:p w14:paraId="625D62DE" w14:textId="77777777" w:rsidR="00F74B0A"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Cardiac Cath/Special Procedures</w:t>
      </w:r>
      <w:r w:rsidR="00F74B0A" w:rsidRPr="001C5DB5">
        <w:rPr>
          <w:rFonts w:ascii="Roboto" w:hAnsi="Roboto" w:cs="Calibri"/>
          <w:sz w:val="22"/>
          <w:szCs w:val="22"/>
        </w:rPr>
        <w:t>/Interventional</w:t>
      </w:r>
    </w:p>
    <w:p w14:paraId="72B040BE" w14:textId="196FE993" w:rsidR="00BB6126" w:rsidRPr="001C5DB5" w:rsidRDefault="00F74B0A" w:rsidP="00CB60D5">
      <w:pPr>
        <w:pStyle w:val="NormalWeb"/>
        <w:numPr>
          <w:ilvl w:val="0"/>
          <w:numId w:val="21"/>
        </w:numPr>
        <w:rPr>
          <w:rFonts w:ascii="Roboto" w:hAnsi="Roboto"/>
          <w:sz w:val="22"/>
          <w:szCs w:val="22"/>
        </w:rPr>
      </w:pPr>
      <w:r w:rsidRPr="001C5DB5">
        <w:rPr>
          <w:rFonts w:ascii="Roboto" w:hAnsi="Roboto" w:cs="Calibri"/>
          <w:sz w:val="22"/>
          <w:szCs w:val="22"/>
        </w:rPr>
        <w:t>Magnetic Resonance (MRI)</w:t>
      </w:r>
      <w:r w:rsidR="00BB6126" w:rsidRPr="001C5DB5">
        <w:rPr>
          <w:rFonts w:ascii="Roboto" w:hAnsi="Roboto" w:cs="Calibri"/>
          <w:sz w:val="22"/>
          <w:szCs w:val="22"/>
        </w:rPr>
        <w:t xml:space="preserve"> </w:t>
      </w:r>
    </w:p>
    <w:p w14:paraId="6EB0B3E7"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Computerized Tomography (CT) </w:t>
      </w:r>
    </w:p>
    <w:p w14:paraId="0BF2A0EE"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Pediatric Centers </w:t>
      </w:r>
    </w:p>
    <w:p w14:paraId="76146F3F" w14:textId="2C01884A"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Orthopedic Centers </w:t>
      </w:r>
    </w:p>
    <w:p w14:paraId="1EED9F91" w14:textId="105B2E34" w:rsidR="00F74B0A" w:rsidRPr="00857117" w:rsidRDefault="00F74B0A" w:rsidP="00857117">
      <w:pPr>
        <w:pStyle w:val="NormalWeb"/>
        <w:numPr>
          <w:ilvl w:val="0"/>
          <w:numId w:val="21"/>
        </w:numPr>
        <w:rPr>
          <w:rFonts w:ascii="Roboto" w:hAnsi="Roboto"/>
          <w:sz w:val="22"/>
          <w:szCs w:val="22"/>
        </w:rPr>
      </w:pPr>
      <w:r w:rsidRPr="001C5DB5">
        <w:rPr>
          <w:rFonts w:ascii="Roboto" w:hAnsi="Roboto" w:cs="Calibri"/>
          <w:sz w:val="22"/>
          <w:szCs w:val="22"/>
        </w:rPr>
        <w:t>Mammography</w:t>
      </w:r>
      <w:r w:rsidR="00857117">
        <w:rPr>
          <w:rFonts w:ascii="Roboto" w:hAnsi="Roboto" w:cs="Calibri"/>
          <w:sz w:val="22"/>
          <w:szCs w:val="22"/>
        </w:rPr>
        <w:t xml:space="preserve"> (Optional)</w:t>
      </w:r>
    </w:p>
    <w:p w14:paraId="619067FB" w14:textId="1925128A" w:rsidR="00F74B0A" w:rsidRPr="007A525C" w:rsidRDefault="00F74B0A" w:rsidP="00CB60D5">
      <w:pPr>
        <w:pStyle w:val="NormalWeb"/>
        <w:numPr>
          <w:ilvl w:val="0"/>
          <w:numId w:val="21"/>
        </w:numPr>
        <w:rPr>
          <w:rFonts w:ascii="Roboto" w:hAnsi="Roboto"/>
          <w:sz w:val="22"/>
          <w:szCs w:val="22"/>
        </w:rPr>
      </w:pPr>
      <w:r w:rsidRPr="001C5DB5">
        <w:rPr>
          <w:rFonts w:ascii="Roboto" w:hAnsi="Roboto" w:cs="Calibri"/>
          <w:sz w:val="22"/>
          <w:szCs w:val="22"/>
        </w:rPr>
        <w:t>Nuclear Medicine</w:t>
      </w:r>
    </w:p>
    <w:p w14:paraId="3E44F640" w14:textId="63EF35BF" w:rsidR="007A525C" w:rsidRPr="001C5DB5" w:rsidRDefault="007A525C" w:rsidP="00CB60D5">
      <w:pPr>
        <w:pStyle w:val="NormalWeb"/>
        <w:numPr>
          <w:ilvl w:val="0"/>
          <w:numId w:val="21"/>
        </w:numPr>
        <w:rPr>
          <w:rFonts w:ascii="Roboto" w:hAnsi="Roboto"/>
          <w:sz w:val="22"/>
          <w:szCs w:val="22"/>
        </w:rPr>
      </w:pPr>
      <w:r>
        <w:rPr>
          <w:rFonts w:ascii="Roboto" w:hAnsi="Roboto" w:cs="Calibri"/>
          <w:sz w:val="22"/>
          <w:szCs w:val="22"/>
        </w:rPr>
        <w:t>Pain Clinic</w:t>
      </w:r>
    </w:p>
    <w:p w14:paraId="700D1F87" w14:textId="77777777" w:rsidR="00BB6126" w:rsidRPr="001C5DB5" w:rsidRDefault="00BB6126" w:rsidP="009A7065">
      <w:pPr>
        <w:pStyle w:val="Heading3"/>
      </w:pPr>
      <w:bookmarkStart w:id="191" w:name="_Toc130918030"/>
      <w:r w:rsidRPr="001C5DB5">
        <w:t>General Plan of Clinical Education</w:t>
      </w:r>
      <w:bookmarkEnd w:id="191"/>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w:t>
      </w:r>
      <w:proofErr w:type="gramStart"/>
      <w:r w:rsidRPr="001C5DB5">
        <w:rPr>
          <w:rFonts w:ascii="Roboto" w:hAnsi="Roboto" w:cs="Calibri"/>
          <w:sz w:val="22"/>
          <w:szCs w:val="22"/>
        </w:rPr>
        <w:t>learning</w:t>
      </w:r>
      <w:proofErr w:type="gramEnd"/>
      <w:r w:rsidRPr="001C5DB5">
        <w:rPr>
          <w:rFonts w:ascii="Roboto" w:hAnsi="Roboto" w:cs="Calibri"/>
          <w:sz w:val="22"/>
          <w:szCs w:val="22"/>
        </w:rPr>
        <w:t xml:space="preserve">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w:t>
      </w:r>
      <w:proofErr w:type="gramStart"/>
      <w:r w:rsidRPr="001C5DB5">
        <w:rPr>
          <w:rFonts w:ascii="Roboto" w:hAnsi="Roboto" w:cs="Calibri"/>
          <w:sz w:val="22"/>
          <w:szCs w:val="22"/>
        </w:rPr>
        <w:t>offices</w:t>
      </w:r>
      <w:proofErr w:type="gramEnd"/>
      <w:r w:rsidRPr="001C5DB5">
        <w:rPr>
          <w:rFonts w:ascii="Roboto" w:hAnsi="Roboto" w:cs="Calibri"/>
          <w:sz w:val="22"/>
          <w:szCs w:val="22"/>
        </w:rPr>
        <w:t xml:space="preserve"> and all aspects of department operation will be identified and discussed. Policy and procedures, including health and safety of students, staff, and patients will be identified and reviewed. Check sheets </w:t>
      </w:r>
      <w:r w:rsidR="00243077" w:rsidRPr="001C5DB5">
        <w:rPr>
          <w:rFonts w:ascii="Roboto" w:hAnsi="Roboto" w:cs="Calibri"/>
          <w:sz w:val="22"/>
          <w:szCs w:val="22"/>
        </w:rPr>
        <w:t xml:space="preserve">within </w:t>
      </w:r>
      <w:proofErr w:type="spellStart"/>
      <w:r w:rsidR="00243077" w:rsidRPr="001C5DB5">
        <w:rPr>
          <w:rFonts w:ascii="Roboto" w:hAnsi="Roboto" w:cs="Calibri"/>
          <w:sz w:val="22"/>
          <w:szCs w:val="22"/>
        </w:rPr>
        <w:t>Trajecsys</w:t>
      </w:r>
      <w:proofErr w:type="spellEnd"/>
      <w:r w:rsidR="00243077" w:rsidRPr="001C5DB5">
        <w:rPr>
          <w:rFonts w:ascii="Roboto" w:hAnsi="Roboto" w:cs="Calibri"/>
          <w:sz w:val="22"/>
          <w:szCs w:val="22"/>
        </w:rPr>
        <w:t xml:space="preserve">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xml:space="preserve">– Students will become oriented and familiar with the examinations and department daily operations. During this period, the student will rotate through the fluoroscopic rooms, general radiographic </w:t>
      </w:r>
      <w:proofErr w:type="gramStart"/>
      <w:r w:rsidRPr="001C5DB5">
        <w:rPr>
          <w:rFonts w:ascii="Roboto" w:hAnsi="Roboto" w:cs="Calibri"/>
          <w:sz w:val="22"/>
          <w:szCs w:val="22"/>
        </w:rPr>
        <w:t>rooms</w:t>
      </w:r>
      <w:proofErr w:type="gramEnd"/>
      <w:r w:rsidRPr="001C5DB5">
        <w:rPr>
          <w:rFonts w:ascii="Roboto" w:hAnsi="Roboto" w:cs="Calibri"/>
          <w:sz w:val="22"/>
          <w:szCs w:val="22"/>
        </w:rPr>
        <w:t xml:space="preserve"> and portable procedures. The students will become </w:t>
      </w:r>
      <w:r w:rsidRPr="001C5DB5">
        <w:rPr>
          <w:rFonts w:ascii="Roboto" w:hAnsi="Roboto" w:cs="Calibri"/>
          <w:sz w:val="22"/>
          <w:szCs w:val="22"/>
        </w:rPr>
        <w:lastRenderedPageBreak/>
        <w:t>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pediatric patients (patients 12 and under) </w:t>
      </w:r>
    </w:p>
    <w:p w14:paraId="13D10183"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1EA25FD5" w14:textId="77777777" w:rsidR="00BB6126" w:rsidRPr="001C5DB5" w:rsidRDefault="00BB6126" w:rsidP="00243077">
      <w:pPr>
        <w:pStyle w:val="NormalWeb"/>
        <w:rPr>
          <w:rFonts w:ascii="Roboto" w:hAnsi="Roboto"/>
          <w:sz w:val="22"/>
          <w:szCs w:val="22"/>
        </w:rPr>
      </w:pPr>
      <w:r w:rsidRPr="001C5DB5">
        <w:rPr>
          <w:rFonts w:ascii="Roboto" w:hAnsi="Roboto" w:cs="Calibri"/>
          <w:b/>
          <w:bCs/>
          <w:sz w:val="22"/>
          <w:szCs w:val="22"/>
        </w:rPr>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lastRenderedPageBreak/>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CB60D5">
      <w:pPr>
        <w:pStyle w:val="NormalWeb"/>
        <w:numPr>
          <w:ilvl w:val="0"/>
          <w:numId w:val="24"/>
        </w:numPr>
        <w:rPr>
          <w:rFonts w:ascii="Roboto" w:hAnsi="Roboto"/>
          <w:sz w:val="22"/>
          <w:szCs w:val="22"/>
        </w:rPr>
      </w:pPr>
      <w:r>
        <w:rPr>
          <w:rFonts w:ascii="Roboto" w:hAnsi="Roboto" w:cs="Calibri"/>
          <w:b/>
          <w:bCs/>
          <w:sz w:val="22"/>
          <w:szCs w:val="22"/>
        </w:rPr>
        <w:t xml:space="preserve">Respond to a code gray or security </w:t>
      </w:r>
      <w:proofErr w:type="gramStart"/>
      <w:r>
        <w:rPr>
          <w:rFonts w:ascii="Roboto" w:hAnsi="Roboto" w:cs="Calibri"/>
          <w:b/>
          <w:bCs/>
          <w:sz w:val="22"/>
          <w:szCs w:val="22"/>
        </w:rPr>
        <w:t>code</w:t>
      </w:r>
      <w:proofErr w:type="gramEnd"/>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student will be allowed to work on these competencies in the clinical setting under supervision (defined below). </w:t>
      </w:r>
    </w:p>
    <w:p w14:paraId="419669EE" w14:textId="191C74BB" w:rsidR="0054483D" w:rsidRPr="00BF155E" w:rsidRDefault="0054483D" w:rsidP="009A7065">
      <w:pPr>
        <w:pStyle w:val="Heading3"/>
      </w:pPr>
      <w:bookmarkStart w:id="192" w:name="_Toc130918031"/>
      <w:proofErr w:type="spellStart"/>
      <w:r w:rsidRPr="00BF155E">
        <w:t>Trajecsys</w:t>
      </w:r>
      <w:proofErr w:type="spellEnd"/>
      <w:r w:rsidRPr="00BF155E">
        <w:t xml:space="preserve"> Information</w:t>
      </w:r>
      <w:bookmarkEnd w:id="192"/>
      <w:r w:rsidRPr="00BF155E">
        <w:t xml:space="preserve"> </w:t>
      </w:r>
    </w:p>
    <w:p w14:paraId="426AAF12" w14:textId="77777777" w:rsidR="0054483D" w:rsidRPr="00BF155E" w:rsidRDefault="0054483D" w:rsidP="00A32D53">
      <w:pPr>
        <w:pStyle w:val="ListParagraph"/>
        <w:numPr>
          <w:ilvl w:val="0"/>
          <w:numId w:val="60"/>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A32D53">
      <w:pPr>
        <w:pStyle w:val="ListParagraph"/>
        <w:numPr>
          <w:ilvl w:val="1"/>
          <w:numId w:val="60"/>
        </w:numPr>
        <w:rPr>
          <w:rFonts w:ascii="Roboto" w:hAnsi="Roboto"/>
          <w:b/>
          <w:sz w:val="22"/>
          <w:szCs w:val="22"/>
        </w:rPr>
      </w:pPr>
      <w:r w:rsidRPr="00BF155E">
        <w:rPr>
          <w:rFonts w:ascii="Roboto" w:hAnsi="Roboto"/>
          <w:sz w:val="22"/>
          <w:szCs w:val="22"/>
        </w:rPr>
        <w:t xml:space="preserve">Each student will go to this listed website </w:t>
      </w:r>
      <w:hyperlink r:id="rId35" w:history="1">
        <w:r w:rsidRPr="00BF155E">
          <w:rPr>
            <w:rStyle w:val="Hyperlink"/>
            <w:rFonts w:ascii="Roboto" w:hAnsi="Roboto"/>
            <w:sz w:val="22"/>
            <w:szCs w:val="22"/>
          </w:rPr>
          <w:t>https://www.trajecsys.com/</w:t>
        </w:r>
      </w:hyperlink>
    </w:p>
    <w:p w14:paraId="37322CEA" w14:textId="77777777" w:rsidR="0054483D" w:rsidRPr="00BF155E" w:rsidRDefault="0054483D" w:rsidP="00A32D53">
      <w:pPr>
        <w:pStyle w:val="ListParagraph"/>
        <w:numPr>
          <w:ilvl w:val="2"/>
          <w:numId w:val="60"/>
        </w:numPr>
        <w:rPr>
          <w:rFonts w:ascii="Roboto" w:hAnsi="Roboto"/>
          <w:b/>
          <w:sz w:val="22"/>
          <w:szCs w:val="22"/>
        </w:rPr>
      </w:pPr>
      <w:r w:rsidRPr="00BF155E">
        <w:rPr>
          <w:rFonts w:ascii="Roboto" w:hAnsi="Roboto"/>
          <w:sz w:val="22"/>
          <w:szCs w:val="22"/>
        </w:rPr>
        <w:t>Then the student will click register at the top of the page and fill out the requested information</w:t>
      </w:r>
    </w:p>
    <w:p w14:paraId="1AF1D1B8"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lastRenderedPageBreak/>
        <w:t xml:space="preserve">The username should be easy to remember and not a username you may want to use as a future technologist; we suggest it is the same username used for your email here at the </w:t>
      </w:r>
      <w:proofErr w:type="gramStart"/>
      <w:r w:rsidRPr="00BF155E">
        <w:rPr>
          <w:rFonts w:ascii="Roboto" w:hAnsi="Roboto"/>
          <w:sz w:val="22"/>
          <w:szCs w:val="22"/>
        </w:rPr>
        <w:t>college</w:t>
      </w:r>
      <w:proofErr w:type="gramEnd"/>
    </w:p>
    <w:p w14:paraId="4A0748F9"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 xml:space="preserve">The email must be your school email, not your personal </w:t>
      </w:r>
      <w:proofErr w:type="gramStart"/>
      <w:r w:rsidRPr="00BF155E">
        <w:rPr>
          <w:rFonts w:ascii="Roboto" w:hAnsi="Roboto"/>
          <w:sz w:val="22"/>
          <w:szCs w:val="22"/>
        </w:rPr>
        <w:t>email</w:t>
      </w:r>
      <w:proofErr w:type="gramEnd"/>
    </w:p>
    <w:p w14:paraId="14875D17" w14:textId="77777777" w:rsidR="0054483D" w:rsidRPr="00BF155E" w:rsidRDefault="0054483D" w:rsidP="00A32D53">
      <w:pPr>
        <w:pStyle w:val="ListParagraph"/>
        <w:numPr>
          <w:ilvl w:val="0"/>
          <w:numId w:val="59"/>
        </w:numPr>
        <w:spacing w:after="160" w:line="259" w:lineRule="auto"/>
        <w:rPr>
          <w:rFonts w:ascii="Roboto" w:hAnsi="Roboto"/>
          <w:b/>
          <w:sz w:val="22"/>
          <w:szCs w:val="22"/>
        </w:rPr>
      </w:pPr>
      <w:r w:rsidRPr="00BF155E">
        <w:rPr>
          <w:rFonts w:ascii="Roboto" w:hAnsi="Roboto"/>
          <w:b/>
          <w:sz w:val="22"/>
          <w:szCs w:val="22"/>
        </w:rPr>
        <w:t xml:space="preserve">Student Time Keeping in </w:t>
      </w:r>
      <w:proofErr w:type="spellStart"/>
      <w:r w:rsidRPr="00BF155E">
        <w:rPr>
          <w:rFonts w:ascii="Roboto" w:hAnsi="Roboto"/>
          <w:b/>
          <w:sz w:val="22"/>
          <w:szCs w:val="22"/>
        </w:rPr>
        <w:t>Trajecsys</w:t>
      </w:r>
      <w:proofErr w:type="spellEnd"/>
      <w:r w:rsidRPr="00BF155E">
        <w:rPr>
          <w:rFonts w:ascii="Roboto" w:hAnsi="Roboto"/>
          <w:b/>
          <w:sz w:val="22"/>
          <w:szCs w:val="22"/>
        </w:rPr>
        <w:t xml:space="preserve">  </w:t>
      </w:r>
    </w:p>
    <w:p w14:paraId="280AECA9" w14:textId="09E4D9EC"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w:t>
      </w:r>
      <w:proofErr w:type="gramStart"/>
      <w:r w:rsidRPr="00BF155E">
        <w:rPr>
          <w:rFonts w:ascii="Roboto" w:hAnsi="Roboto"/>
          <w:sz w:val="22"/>
          <w:szCs w:val="22"/>
        </w:rPr>
        <w:t>tablet</w:t>
      </w:r>
      <w:proofErr w:type="gramEnd"/>
      <w:r w:rsidRPr="00BF155E">
        <w:rPr>
          <w:rFonts w:ascii="Roboto" w:hAnsi="Roboto"/>
          <w:sz w:val="22"/>
          <w:szCs w:val="22"/>
        </w:rPr>
        <w:t xml:space="preserve">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login to the system, select your site and in-</w:t>
      </w:r>
      <w:proofErr w:type="gramStart"/>
      <w:r w:rsidRPr="00BF155E">
        <w:rPr>
          <w:rFonts w:ascii="Roboto" w:hAnsi="Roboto"/>
          <w:sz w:val="22"/>
          <w:szCs w:val="22"/>
        </w:rPr>
        <w:t>punch</w:t>
      </w:r>
      <w:proofErr w:type="gramEnd"/>
    </w:p>
    <w:p w14:paraId="34AE5449"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allow.  </w:t>
      </w:r>
      <w:r w:rsidRPr="00BF155E">
        <w:rPr>
          <w:rFonts w:ascii="Roboto" w:hAnsi="Roboto"/>
          <w:sz w:val="22"/>
          <w:szCs w:val="22"/>
        </w:rPr>
        <w:tab/>
      </w:r>
    </w:p>
    <w:p w14:paraId="344097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Each student is allowed 4 late/</w:t>
      </w:r>
      <w:proofErr w:type="spellStart"/>
      <w:r w:rsidRPr="00BF155E">
        <w:rPr>
          <w:rFonts w:ascii="Roboto" w:hAnsi="Roboto"/>
          <w:sz w:val="22"/>
          <w:szCs w:val="22"/>
        </w:rPr>
        <w:t>tardys</w:t>
      </w:r>
      <w:proofErr w:type="spellEnd"/>
      <w:r w:rsidRPr="00BF155E">
        <w:rPr>
          <w:rFonts w:ascii="Roboto" w:hAnsi="Roboto"/>
          <w:sz w:val="22"/>
          <w:szCs w:val="22"/>
        </w:rPr>
        <w:t xml:space="preserve"> per quarter after 4 you will lose 5 points </w:t>
      </w:r>
      <w:proofErr w:type="gramStart"/>
      <w:r w:rsidRPr="00BF155E">
        <w:rPr>
          <w:rFonts w:ascii="Roboto" w:hAnsi="Roboto"/>
          <w:sz w:val="22"/>
          <w:szCs w:val="22"/>
        </w:rPr>
        <w:t>off of</w:t>
      </w:r>
      <w:proofErr w:type="gramEnd"/>
      <w:r w:rsidRPr="00BF155E">
        <w:rPr>
          <w:rFonts w:ascii="Roboto" w:hAnsi="Roboto"/>
          <w:sz w:val="22"/>
          <w:szCs w:val="22"/>
        </w:rPr>
        <w:t xml:space="preserve"> your final quarter grade per instance following the 4.  </w:t>
      </w:r>
    </w:p>
    <w:p w14:paraId="66F5A83E"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late/tardy requires a notification text/email with your name - to the site school clinical </w:t>
      </w:r>
      <w:proofErr w:type="gramStart"/>
      <w:r w:rsidRPr="00BF155E">
        <w:rPr>
          <w:rFonts w:ascii="Roboto" w:hAnsi="Roboto"/>
          <w:sz w:val="22"/>
          <w:szCs w:val="22"/>
        </w:rPr>
        <w:t>faculty</w:t>
      </w:r>
      <w:proofErr w:type="gramEnd"/>
    </w:p>
    <w:p w14:paraId="52DC60EF"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8 hours and show you as absent. You do not need to do absent punches for missing clinical on an excused day </w:t>
      </w:r>
      <w:proofErr w:type="spellStart"/>
      <w:r w:rsidRPr="00BF155E">
        <w:rPr>
          <w:rFonts w:ascii="Roboto" w:hAnsi="Roboto"/>
          <w:sz w:val="22"/>
          <w:szCs w:val="22"/>
        </w:rPr>
        <w:t>ie</w:t>
      </w:r>
      <w:proofErr w:type="spellEnd"/>
      <w:r w:rsidRPr="00BF155E">
        <w:rPr>
          <w:rFonts w:ascii="Roboto" w:hAnsi="Roboto"/>
          <w:sz w:val="22"/>
          <w:szCs w:val="22"/>
        </w:rPr>
        <w:t xml:space="preserve">, holidays, snow days (if campus is closed), WSRT.  </w:t>
      </w:r>
    </w:p>
    <w:p w14:paraId="37F3D42C"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absence from clinical requires a notification text/email to your school instructor and a phone call to the clinical site.  The phone call needs to be at least 1 hour prior to your scheduled </w:t>
      </w:r>
      <w:proofErr w:type="gramStart"/>
      <w:r w:rsidRPr="00BF155E">
        <w:rPr>
          <w:rFonts w:ascii="Roboto" w:hAnsi="Roboto"/>
          <w:sz w:val="22"/>
          <w:szCs w:val="22"/>
        </w:rPr>
        <w:t>time</w:t>
      </w:r>
      <w:proofErr w:type="gramEnd"/>
    </w:p>
    <w:p w14:paraId="201F64F8"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Further explanation of this policy is in the policy and procedures </w:t>
      </w:r>
      <w:proofErr w:type="gramStart"/>
      <w:r w:rsidRPr="00BF155E">
        <w:rPr>
          <w:rFonts w:ascii="Roboto" w:hAnsi="Roboto"/>
          <w:sz w:val="22"/>
          <w:szCs w:val="22"/>
        </w:rPr>
        <w:t>manual</w:t>
      </w:r>
      <w:proofErr w:type="gramEnd"/>
    </w:p>
    <w:p w14:paraId="6F712E6C" w14:textId="77777777" w:rsidR="0054483D" w:rsidRPr="00BF155E" w:rsidRDefault="0054483D" w:rsidP="00A32D53">
      <w:pPr>
        <w:pStyle w:val="ListParagraph"/>
        <w:numPr>
          <w:ilvl w:val="1"/>
          <w:numId w:val="59"/>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w:t>
      </w:r>
      <w:proofErr w:type="gramStart"/>
      <w:r w:rsidRPr="00BF155E">
        <w:rPr>
          <w:rFonts w:ascii="Roboto" w:hAnsi="Roboto"/>
          <w:sz w:val="22"/>
          <w:szCs w:val="22"/>
        </w:rPr>
        <w:t>meetings</w:t>
      </w:r>
      <w:proofErr w:type="gramEnd"/>
      <w:r w:rsidRPr="00BF155E">
        <w:rPr>
          <w:rFonts w:ascii="Roboto" w:hAnsi="Roboto"/>
          <w:sz w:val="22"/>
          <w:szCs w:val="22"/>
        </w:rPr>
        <w:t xml:space="preserve"> or any personal appointments or personal time off used.  </w:t>
      </w:r>
    </w:p>
    <w:p w14:paraId="25ADE31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Please state the reason you are leaving early in the comment box.</w:t>
      </w:r>
    </w:p>
    <w:p w14:paraId="1AEE1AF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rPr>
        <w:t>Time off / Personal time</w:t>
      </w:r>
      <w:r w:rsidRPr="00BF155E">
        <w:rPr>
          <w:rFonts w:ascii="Roboto" w:hAnsi="Roboto"/>
          <w:sz w:val="22"/>
          <w:szCs w:val="22"/>
        </w:rPr>
        <w:t>:</w:t>
      </w:r>
    </w:p>
    <w:p w14:paraId="6D99F90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using any </w:t>
      </w:r>
      <w:r w:rsidRPr="00BF155E">
        <w:rPr>
          <w:rFonts w:ascii="Roboto" w:hAnsi="Roboto"/>
          <w:b/>
          <w:sz w:val="22"/>
          <w:szCs w:val="22"/>
        </w:rPr>
        <w:t>personal time</w:t>
      </w:r>
      <w:r w:rsidRPr="00BF155E">
        <w:rPr>
          <w:rFonts w:ascii="Roboto" w:hAnsi="Roboto"/>
          <w:sz w:val="22"/>
          <w:szCs w:val="22"/>
        </w:rPr>
        <w:t xml:space="preserve"> need to do the </w:t>
      </w:r>
      <w:r w:rsidRPr="00BF155E">
        <w:rPr>
          <w:rFonts w:ascii="Roboto" w:hAnsi="Roboto"/>
          <w:b/>
          <w:sz w:val="22"/>
          <w:szCs w:val="22"/>
          <w:u w:val="single"/>
        </w:rPr>
        <w:t>time exception</w:t>
      </w:r>
      <w:r w:rsidRPr="00BF155E">
        <w:rPr>
          <w:rFonts w:ascii="Roboto" w:hAnsi="Roboto"/>
          <w:sz w:val="22"/>
          <w:szCs w:val="22"/>
        </w:rPr>
        <w:t xml:space="preserve"> </w:t>
      </w:r>
      <w:proofErr w:type="gramStart"/>
      <w:r w:rsidRPr="00BF155E">
        <w:rPr>
          <w:rFonts w:ascii="Roboto" w:hAnsi="Roboto"/>
          <w:sz w:val="22"/>
          <w:szCs w:val="22"/>
        </w:rPr>
        <w:t>and also</w:t>
      </w:r>
      <w:proofErr w:type="gramEnd"/>
      <w:r w:rsidRPr="00BF155E">
        <w:rPr>
          <w:rFonts w:ascii="Roboto" w:hAnsi="Roboto"/>
          <w:sz w:val="22"/>
          <w:szCs w:val="22"/>
        </w:rPr>
        <w:t xml:space="preserve">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The time-off request form </w:t>
      </w:r>
      <w:proofErr w:type="gramStart"/>
      <w:r w:rsidRPr="00BF155E">
        <w:rPr>
          <w:rFonts w:ascii="Roboto" w:hAnsi="Roboto"/>
          <w:sz w:val="22"/>
          <w:szCs w:val="22"/>
        </w:rPr>
        <w:t>is located in</w:t>
      </w:r>
      <w:proofErr w:type="gramEnd"/>
      <w:r w:rsidRPr="00BF155E">
        <w:rPr>
          <w:rFonts w:ascii="Roboto" w:hAnsi="Roboto"/>
          <w:sz w:val="22"/>
          <w:szCs w:val="22"/>
        </w:rPr>
        <w:t xml:space="preserve"> the evaluations tab under your login and is filled out in the time increments of the amount of time you are taking – </w:t>
      </w:r>
      <w:proofErr w:type="spellStart"/>
      <w:r w:rsidRPr="00BF155E">
        <w:rPr>
          <w:rFonts w:ascii="Roboto" w:hAnsi="Roboto"/>
          <w:sz w:val="22"/>
          <w:szCs w:val="22"/>
        </w:rPr>
        <w:t>ie</w:t>
      </w:r>
      <w:proofErr w:type="spellEnd"/>
      <w:r w:rsidRPr="00BF155E">
        <w:rPr>
          <w:rFonts w:ascii="Roboto" w:hAnsi="Roboto"/>
          <w:sz w:val="22"/>
          <w:szCs w:val="22"/>
        </w:rPr>
        <w:t xml:space="preserve">. 2.5 hours 4 </w:t>
      </w:r>
      <w:proofErr w:type="spellStart"/>
      <w:r w:rsidRPr="00BF155E">
        <w:rPr>
          <w:rFonts w:ascii="Roboto" w:hAnsi="Roboto"/>
          <w:sz w:val="22"/>
          <w:szCs w:val="22"/>
        </w:rPr>
        <w:t>hrs</w:t>
      </w:r>
      <w:proofErr w:type="spellEnd"/>
      <w:r w:rsidRPr="00BF155E">
        <w:rPr>
          <w:rFonts w:ascii="Roboto" w:hAnsi="Roboto"/>
          <w:sz w:val="22"/>
          <w:szCs w:val="22"/>
        </w:rPr>
        <w:t xml:space="preserve"> or 8 hrs.</w:t>
      </w:r>
    </w:p>
    <w:p w14:paraId="5C343C4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w:t>
      </w:r>
      <w:proofErr w:type="gramStart"/>
      <w:r w:rsidRPr="00BF155E">
        <w:rPr>
          <w:rFonts w:ascii="Roboto" w:hAnsi="Roboto"/>
          <w:sz w:val="22"/>
          <w:szCs w:val="22"/>
        </w:rPr>
        <w:t>40/32 hour</w:t>
      </w:r>
      <w:proofErr w:type="gramEnd"/>
      <w:r w:rsidRPr="00BF155E">
        <w:rPr>
          <w:rFonts w:ascii="Roboto" w:hAnsi="Roboto"/>
          <w:sz w:val="22"/>
          <w:szCs w:val="22"/>
        </w:rPr>
        <w:t xml:space="preserve"> time period. </w:t>
      </w:r>
    </w:p>
    <w:p w14:paraId="5AF9275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w:t>
      </w:r>
      <w:proofErr w:type="gramStart"/>
      <w:r w:rsidRPr="00BF155E">
        <w:rPr>
          <w:rFonts w:ascii="Roboto" w:hAnsi="Roboto"/>
          <w:sz w:val="22"/>
          <w:szCs w:val="22"/>
        </w:rPr>
        <w:t>5 point</w:t>
      </w:r>
      <w:proofErr w:type="gramEnd"/>
      <w:r w:rsidRPr="00BF155E">
        <w:rPr>
          <w:rFonts w:ascii="Roboto" w:hAnsi="Roboto"/>
          <w:sz w:val="22"/>
          <w:szCs w:val="22"/>
        </w:rPr>
        <w:t xml:space="preserve"> increments. </w:t>
      </w:r>
    </w:p>
    <w:p w14:paraId="1ED08526" w14:textId="1EA79FFB" w:rsidR="0054483D" w:rsidRPr="00FC4F52"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Examples of students losing points for this is excessive missed punches, forgot to clock in or out, missing daily log </w:t>
      </w:r>
      <w:proofErr w:type="gramStart"/>
      <w:r w:rsidRPr="00BF155E">
        <w:rPr>
          <w:rFonts w:ascii="Roboto" w:hAnsi="Roboto"/>
          <w:sz w:val="22"/>
          <w:szCs w:val="22"/>
        </w:rPr>
        <w:t>days</w:t>
      </w:r>
      <w:proofErr w:type="gramEnd"/>
    </w:p>
    <w:p w14:paraId="4090BEE6"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record and log every examination that they are part of in the </w:t>
      </w:r>
      <w:proofErr w:type="spellStart"/>
      <w:r w:rsidRPr="00BF155E">
        <w:rPr>
          <w:rFonts w:ascii="Roboto" w:hAnsi="Roboto"/>
          <w:sz w:val="22"/>
          <w:szCs w:val="22"/>
        </w:rPr>
        <w:t>Trajecys</w:t>
      </w:r>
      <w:proofErr w:type="spellEnd"/>
      <w:r w:rsidRPr="00BF155E">
        <w:rPr>
          <w:rFonts w:ascii="Roboto" w:hAnsi="Roboto"/>
          <w:sz w:val="22"/>
          <w:szCs w:val="22"/>
        </w:rPr>
        <w:t xml:space="preserve">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Daily log maintenance is a part of your clinical </w:t>
      </w:r>
      <w:proofErr w:type="gramStart"/>
      <w:r w:rsidRPr="00BF155E">
        <w:rPr>
          <w:rFonts w:ascii="Roboto" w:hAnsi="Roboto"/>
          <w:sz w:val="22"/>
          <w:szCs w:val="22"/>
        </w:rPr>
        <w:t>grade</w:t>
      </w:r>
      <w:proofErr w:type="gramEnd"/>
      <w:r w:rsidRPr="00BF155E">
        <w:rPr>
          <w:rFonts w:ascii="Roboto" w:hAnsi="Roboto"/>
          <w:sz w:val="22"/>
          <w:szCs w:val="22"/>
        </w:rPr>
        <w:t xml:space="preserve"> and you should never be more than a few days behind in recording your exams.  Any student more than 1 week behind during a faculty visit will </w:t>
      </w:r>
      <w:proofErr w:type="spellStart"/>
      <w:r w:rsidRPr="00BF155E">
        <w:rPr>
          <w:rFonts w:ascii="Roboto" w:hAnsi="Roboto"/>
          <w:sz w:val="22"/>
          <w:szCs w:val="22"/>
        </w:rPr>
        <w:t>loose</w:t>
      </w:r>
      <w:proofErr w:type="spellEnd"/>
      <w:r w:rsidRPr="00BF155E">
        <w:rPr>
          <w:rFonts w:ascii="Roboto" w:hAnsi="Roboto"/>
          <w:sz w:val="22"/>
          <w:szCs w:val="22"/>
        </w:rPr>
        <w:t xml:space="preserve"> 2.5 points from your final grade for each faculty visit you are delinquent.  </w:t>
      </w:r>
    </w:p>
    <w:p w14:paraId="4009125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w:t>
      </w:r>
      <w:proofErr w:type="spellStart"/>
      <w:r w:rsidRPr="00BF155E">
        <w:rPr>
          <w:rFonts w:ascii="Roboto" w:hAnsi="Roboto"/>
          <w:sz w:val="22"/>
          <w:szCs w:val="22"/>
        </w:rPr>
        <w:t>ssist</w:t>
      </w:r>
      <w:proofErr w:type="spellEnd"/>
      <w:r w:rsidRPr="00BF155E">
        <w:rPr>
          <w:rFonts w:ascii="Roboto" w:hAnsi="Roboto"/>
          <w:sz w:val="22"/>
          <w:szCs w:val="22"/>
        </w:rPr>
        <w:t xml:space="preserve">, meaning you assisted the technologist in some way with the </w:t>
      </w:r>
      <w:proofErr w:type="gramStart"/>
      <w:r w:rsidRPr="00BF155E">
        <w:rPr>
          <w:rFonts w:ascii="Roboto" w:hAnsi="Roboto"/>
          <w:sz w:val="22"/>
          <w:szCs w:val="22"/>
        </w:rPr>
        <w:t>examination</w:t>
      </w:r>
      <w:proofErr w:type="gramEnd"/>
    </w:p>
    <w:p w14:paraId="1C11A3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w:t>
      </w:r>
      <w:proofErr w:type="spellStart"/>
      <w:r w:rsidRPr="00BF155E">
        <w:rPr>
          <w:rFonts w:ascii="Roboto" w:hAnsi="Roboto"/>
          <w:sz w:val="22"/>
          <w:szCs w:val="22"/>
        </w:rPr>
        <w:t>olo</w:t>
      </w:r>
      <w:proofErr w:type="spellEnd"/>
      <w:r w:rsidRPr="00BF155E">
        <w:rPr>
          <w:rFonts w:ascii="Roboto" w:hAnsi="Roboto"/>
          <w:sz w:val="22"/>
          <w:szCs w:val="22"/>
        </w:rPr>
        <w:t xml:space="preserve"> meaning you performed the examination while being observed by the </w:t>
      </w:r>
      <w:proofErr w:type="gramStart"/>
      <w:r w:rsidRPr="00BF155E">
        <w:rPr>
          <w:rFonts w:ascii="Roboto" w:hAnsi="Roboto"/>
          <w:sz w:val="22"/>
          <w:szCs w:val="22"/>
        </w:rPr>
        <w:t>technologist</w:t>
      </w:r>
      <w:proofErr w:type="gramEnd"/>
    </w:p>
    <w:p w14:paraId="6BC9A70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(I)</w:t>
      </w:r>
      <w:proofErr w:type="spellStart"/>
      <w:r w:rsidRPr="00BF155E">
        <w:rPr>
          <w:rFonts w:ascii="Roboto" w:hAnsi="Roboto"/>
          <w:sz w:val="22"/>
          <w:szCs w:val="22"/>
        </w:rPr>
        <w:t>nitial</w:t>
      </w:r>
      <w:proofErr w:type="spellEnd"/>
      <w:r w:rsidRPr="00BF155E">
        <w:rPr>
          <w:rFonts w:ascii="Roboto" w:hAnsi="Roboto"/>
          <w:sz w:val="22"/>
          <w:szCs w:val="22"/>
        </w:rPr>
        <w:t xml:space="preserve"> competency meaning you requested and completed the examination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321A077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(R)</w:t>
      </w:r>
      <w:proofErr w:type="spellStart"/>
      <w:r w:rsidRPr="00BF155E">
        <w:rPr>
          <w:rFonts w:ascii="Roboto" w:hAnsi="Roboto"/>
          <w:sz w:val="22"/>
          <w:szCs w:val="22"/>
        </w:rPr>
        <w:t>ecertification</w:t>
      </w:r>
      <w:proofErr w:type="spellEnd"/>
      <w:r w:rsidRPr="00BF155E">
        <w:rPr>
          <w:rFonts w:ascii="Roboto" w:hAnsi="Roboto"/>
          <w:sz w:val="22"/>
          <w:szCs w:val="22"/>
        </w:rPr>
        <w:t xml:space="preserve"> competency meaning you requested and completed the examination recertification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2B9D628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(C)</w:t>
      </w:r>
      <w:proofErr w:type="spellStart"/>
      <w:r w:rsidRPr="00BF155E">
        <w:rPr>
          <w:rFonts w:ascii="Roboto" w:hAnsi="Roboto"/>
          <w:sz w:val="22"/>
          <w:szCs w:val="22"/>
        </w:rPr>
        <w:t>ontinued</w:t>
      </w:r>
      <w:proofErr w:type="spellEnd"/>
      <w:r w:rsidRPr="00BF155E">
        <w:rPr>
          <w:rFonts w:ascii="Roboto" w:hAnsi="Roboto"/>
          <w:sz w:val="22"/>
          <w:szCs w:val="22"/>
        </w:rPr>
        <w:t xml:space="preserve"> competency meaning you requested and completed the examination continued competency and the technologist acknowledged the continued evaluation in </w:t>
      </w:r>
      <w:proofErr w:type="spellStart"/>
      <w:r w:rsidRPr="00BF155E">
        <w:rPr>
          <w:rFonts w:ascii="Roboto" w:hAnsi="Roboto"/>
          <w:sz w:val="22"/>
          <w:szCs w:val="22"/>
        </w:rPr>
        <w:t>Trajecsys</w:t>
      </w:r>
      <w:proofErr w:type="spellEnd"/>
      <w:r w:rsidRPr="00BF155E">
        <w:rPr>
          <w:rFonts w:ascii="Roboto" w:hAnsi="Roboto"/>
          <w:sz w:val="22"/>
          <w:szCs w:val="22"/>
        </w:rPr>
        <w:t xml:space="preserve">.  </w:t>
      </w:r>
    </w:p>
    <w:p w14:paraId="4FD9D06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system will also have a </w:t>
      </w:r>
      <w:proofErr w:type="gramStart"/>
      <w:r w:rsidRPr="00BF155E">
        <w:rPr>
          <w:rFonts w:ascii="Roboto" w:hAnsi="Roboto"/>
          <w:sz w:val="22"/>
          <w:szCs w:val="22"/>
        </w:rPr>
        <w:t>drop down</w:t>
      </w:r>
      <w:proofErr w:type="gramEnd"/>
      <w:r w:rsidRPr="00BF155E">
        <w:rPr>
          <w:rFonts w:ascii="Roboto" w:hAnsi="Roboto"/>
          <w:sz w:val="22"/>
          <w:szCs w:val="22"/>
        </w:rPr>
        <w:t xml:space="preserve"> box for the student to put in the technologist they were working with in the examination.  </w:t>
      </w:r>
    </w:p>
    <w:p w14:paraId="2F6C9B72"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sz w:val="22"/>
          <w:szCs w:val="22"/>
        </w:rPr>
        <w:t xml:space="preserve">There are several ways to accomplish this in a timely </w:t>
      </w:r>
      <w:proofErr w:type="gramStart"/>
      <w:r w:rsidRPr="00BF155E">
        <w:rPr>
          <w:rFonts w:ascii="Roboto" w:hAnsi="Roboto"/>
          <w:sz w:val="22"/>
          <w:szCs w:val="22"/>
        </w:rPr>
        <w:t>manner</w:t>
      </w:r>
      <w:proofErr w:type="gramEnd"/>
    </w:p>
    <w:p w14:paraId="507BA78F"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save the slip sheet or requisition form for each </w:t>
      </w:r>
      <w:proofErr w:type="gramStart"/>
      <w:r w:rsidRPr="00BF155E">
        <w:rPr>
          <w:rFonts w:ascii="Roboto" w:hAnsi="Roboto"/>
          <w:sz w:val="22"/>
          <w:szCs w:val="22"/>
        </w:rPr>
        <w:t>patient</w:t>
      </w:r>
      <w:proofErr w:type="gramEnd"/>
    </w:p>
    <w:p w14:paraId="32D8012D"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carry a small notebook and record the accession numbers on it for each </w:t>
      </w:r>
      <w:proofErr w:type="gramStart"/>
      <w:r w:rsidRPr="00BF155E">
        <w:rPr>
          <w:rFonts w:ascii="Roboto" w:hAnsi="Roboto"/>
          <w:sz w:val="22"/>
          <w:szCs w:val="22"/>
        </w:rPr>
        <w:t>patient</w:t>
      </w:r>
      <w:proofErr w:type="gramEnd"/>
    </w:p>
    <w:p w14:paraId="23B1E83A"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4635D7">
      <w:pPr>
        <w:pStyle w:val="ListParagraph"/>
        <w:numPr>
          <w:ilvl w:val="4"/>
          <w:numId w:val="59"/>
        </w:numPr>
        <w:spacing w:after="160" w:line="259" w:lineRule="auto"/>
        <w:rPr>
          <w:rFonts w:ascii="Roboto" w:hAnsi="Roboto"/>
          <w:b/>
          <w:sz w:val="22"/>
          <w:szCs w:val="22"/>
        </w:rPr>
      </w:pPr>
      <w:r w:rsidRPr="00BF155E">
        <w:rPr>
          <w:rFonts w:ascii="Roboto" w:hAnsi="Roboto"/>
          <w:sz w:val="22"/>
          <w:szCs w:val="22"/>
        </w:rPr>
        <w:t xml:space="preserve">This can be done at home; </w:t>
      </w:r>
      <w:proofErr w:type="gramStart"/>
      <w:r w:rsidRPr="00BF155E">
        <w:rPr>
          <w:rFonts w:ascii="Roboto" w:hAnsi="Roboto"/>
          <w:sz w:val="22"/>
          <w:szCs w:val="22"/>
        </w:rPr>
        <w:t>however</w:t>
      </w:r>
      <w:proofErr w:type="gramEnd"/>
      <w:r w:rsidRPr="00BF155E">
        <w:rPr>
          <w:rFonts w:ascii="Roboto" w:hAnsi="Roboto"/>
          <w:sz w:val="22"/>
          <w:szCs w:val="22"/>
        </w:rPr>
        <w:t xml:space="preserve"> you may not take home the requisition sheets with patients PPI on it!</w:t>
      </w:r>
    </w:p>
    <w:p w14:paraId="17CCF07B" w14:textId="2592043C"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Each student has a required # of competencies to complete each quarter either Initial, Recertification or Continued.</w:t>
      </w:r>
    </w:p>
    <w:p w14:paraId="2192400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a rare exam is comped and the tech is not working, exceptions can be made if clinical instructor is notified and views images to verify </w:t>
      </w:r>
      <w:proofErr w:type="gramStart"/>
      <w:r w:rsidRPr="00BF155E">
        <w:rPr>
          <w:rFonts w:ascii="Roboto" w:hAnsi="Roboto"/>
          <w:sz w:val="22"/>
          <w:szCs w:val="22"/>
        </w:rPr>
        <w:t>completion</w:t>
      </w:r>
      <w:proofErr w:type="gramEnd"/>
    </w:p>
    <w:p w14:paraId="1EBF4398"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lastRenderedPageBreak/>
        <w:t>Evaluations</w:t>
      </w:r>
    </w:p>
    <w:p w14:paraId="119B41E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These evaluations are averaged and constitute the bulk of your clinical </w:t>
      </w:r>
      <w:proofErr w:type="gramStart"/>
      <w:r w:rsidRPr="00BF155E">
        <w:rPr>
          <w:rFonts w:ascii="Roboto" w:hAnsi="Roboto"/>
          <w:sz w:val="22"/>
          <w:szCs w:val="22"/>
        </w:rPr>
        <w:t>grade</w:t>
      </w:r>
      <w:proofErr w:type="gramEnd"/>
    </w:p>
    <w:p w14:paraId="480B88F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requests can be done via email in the </w:t>
      </w:r>
      <w:proofErr w:type="spellStart"/>
      <w:r w:rsidRPr="00BF155E">
        <w:rPr>
          <w:rFonts w:ascii="Roboto" w:hAnsi="Roboto"/>
          <w:sz w:val="22"/>
          <w:szCs w:val="22"/>
        </w:rPr>
        <w:t>Trajecsys</w:t>
      </w:r>
      <w:proofErr w:type="spellEnd"/>
      <w:r w:rsidRPr="00BF155E">
        <w:rPr>
          <w:rFonts w:ascii="Roboto" w:hAnsi="Roboto"/>
          <w:sz w:val="22"/>
          <w:szCs w:val="22"/>
        </w:rPr>
        <w:t xml:space="preserve"> system or in </w:t>
      </w:r>
      <w:proofErr w:type="gramStart"/>
      <w:r w:rsidRPr="00BF155E">
        <w:rPr>
          <w:rFonts w:ascii="Roboto" w:hAnsi="Roboto"/>
          <w:sz w:val="22"/>
          <w:szCs w:val="22"/>
        </w:rPr>
        <w:t>person</w:t>
      </w:r>
      <w:proofErr w:type="gramEnd"/>
    </w:p>
    <w:p w14:paraId="7D91E2F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Student Forms and evaluations in </w:t>
      </w:r>
      <w:proofErr w:type="spellStart"/>
      <w:r w:rsidRPr="00BF155E">
        <w:rPr>
          <w:rFonts w:ascii="Roboto" w:hAnsi="Roboto"/>
          <w:sz w:val="22"/>
          <w:szCs w:val="22"/>
        </w:rPr>
        <w:t>Trajecsys</w:t>
      </w:r>
      <w:proofErr w:type="spellEnd"/>
      <w:r w:rsidRPr="00BF155E">
        <w:rPr>
          <w:rFonts w:ascii="Roboto" w:hAnsi="Roboto"/>
          <w:sz w:val="22"/>
          <w:szCs w:val="22"/>
        </w:rPr>
        <w:t xml:space="preserve"> – </w:t>
      </w:r>
    </w:p>
    <w:p w14:paraId="0F1FA93C" w14:textId="18E2020D"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Each student can run a report in the system to show their progress to date </w:t>
      </w:r>
      <w:proofErr w:type="gramStart"/>
      <w:r w:rsidRPr="00BF155E">
        <w:rPr>
          <w:rFonts w:ascii="Roboto" w:hAnsi="Roboto"/>
          <w:sz w:val="22"/>
          <w:szCs w:val="22"/>
        </w:rPr>
        <w:t>in regard to</w:t>
      </w:r>
      <w:proofErr w:type="gramEnd"/>
      <w:r w:rsidRPr="00BF155E">
        <w:rPr>
          <w:rFonts w:ascii="Roboto" w:hAnsi="Roboto"/>
          <w:sz w:val="22"/>
          <w:szCs w:val="22"/>
        </w:rPr>
        <w:t xml:space="preserve"> your time summary, evaluations, site visits and time off requests.  As someone fills out any of these “evaluation forms” on you, an email is generated to notify you.  </w:t>
      </w:r>
    </w:p>
    <w:p w14:paraId="4CAC2AE1" w14:textId="1387452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To run a report, you select reports and select which form you want to run the report on in the drop </w:t>
      </w:r>
      <w:proofErr w:type="gramStart"/>
      <w:r w:rsidRPr="00BF155E">
        <w:rPr>
          <w:rFonts w:ascii="Roboto" w:hAnsi="Roboto"/>
          <w:sz w:val="22"/>
          <w:szCs w:val="22"/>
        </w:rPr>
        <w:t>down</w:t>
      </w:r>
      <w:proofErr w:type="gramEnd"/>
    </w:p>
    <w:p w14:paraId="03F5C98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Add a date range for the quarter if you want to limit the </w:t>
      </w:r>
      <w:proofErr w:type="gramStart"/>
      <w:r w:rsidRPr="00BF155E">
        <w:rPr>
          <w:rFonts w:ascii="Roboto" w:hAnsi="Roboto"/>
          <w:sz w:val="22"/>
          <w:szCs w:val="22"/>
        </w:rPr>
        <w:t>search</w:t>
      </w:r>
      <w:proofErr w:type="gramEnd"/>
    </w:p>
    <w:p w14:paraId="074177C5" w14:textId="21CF0CC4"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When the report is generated, you may need to select the “click here” button to open </w:t>
      </w:r>
      <w:proofErr w:type="gramStart"/>
      <w:r w:rsidRPr="00BF155E">
        <w:rPr>
          <w:rFonts w:ascii="Roboto" w:hAnsi="Roboto"/>
          <w:sz w:val="22"/>
          <w:szCs w:val="22"/>
        </w:rPr>
        <w:t>it</w:t>
      </w:r>
      <w:proofErr w:type="gramEnd"/>
    </w:p>
    <w:p w14:paraId="759C82BA"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w:t>
      </w:r>
      <w:proofErr w:type="gramStart"/>
      <w:r w:rsidRPr="00BF155E">
        <w:rPr>
          <w:rFonts w:ascii="Roboto" w:hAnsi="Roboto"/>
          <w:sz w:val="22"/>
          <w:szCs w:val="22"/>
        </w:rPr>
        <w:t>you</w:t>
      </w:r>
      <w:proofErr w:type="gramEnd"/>
      <w:r w:rsidRPr="00BF155E">
        <w:rPr>
          <w:rFonts w:ascii="Roboto" w:hAnsi="Roboto"/>
          <w:sz w:val="22"/>
          <w:szCs w:val="22"/>
        </w:rPr>
        <w:t xml:space="preserve"> </w:t>
      </w:r>
    </w:p>
    <w:p w14:paraId="1050025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0271CB5B" w14:textId="55EAA770" w:rsidR="00BB6126" w:rsidRPr="009A7065" w:rsidRDefault="00BB6126" w:rsidP="009A7065">
      <w:pPr>
        <w:pStyle w:val="Heading2"/>
        <w:rPr>
          <w:sz w:val="28"/>
          <w:szCs w:val="28"/>
        </w:rPr>
      </w:pPr>
      <w:bookmarkStart w:id="193" w:name="_Toc130918032"/>
      <w:r w:rsidRPr="009A7065">
        <w:rPr>
          <w:sz w:val="28"/>
          <w:szCs w:val="28"/>
        </w:rPr>
        <w:t xml:space="preserve">Laboratory Setting </w:t>
      </w:r>
      <w:r w:rsidR="00162BC5" w:rsidRPr="009A7065">
        <w:rPr>
          <w:sz w:val="28"/>
          <w:szCs w:val="28"/>
        </w:rPr>
        <w:t>Information</w:t>
      </w:r>
      <w:bookmarkEnd w:id="193"/>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w:t>
      </w:r>
      <w:proofErr w:type="spellStart"/>
      <w:r w:rsidR="00BD02CA" w:rsidRPr="001C5DB5">
        <w:rPr>
          <w:rFonts w:ascii="Roboto" w:hAnsi="Roboto" w:cs="Calibri"/>
          <w:sz w:val="22"/>
          <w:szCs w:val="22"/>
        </w:rPr>
        <w:t>Trajecsys</w:t>
      </w:r>
      <w:proofErr w:type="spellEnd"/>
      <w:r w:rsidRPr="001C5DB5">
        <w:rPr>
          <w:rFonts w:ascii="Roboto" w:hAnsi="Roboto" w:cs="Calibri"/>
          <w:sz w:val="22"/>
          <w:szCs w:val="22"/>
        </w:rPr>
        <w:t xml:space="preserve"> to fill out attesting to the student’s performance (markers used, 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lastRenderedPageBreak/>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Upon demonstrating competency in the clinical setting, the student may perform examinations in that category in the clinical setting with limited supervision. 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direct supervision status and demonstrate competency in that given area again. The student 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w:t>
      </w:r>
      <w:proofErr w:type="gramStart"/>
      <w:r w:rsidRPr="001C5DB5">
        <w:rPr>
          <w:rFonts w:ascii="Roboto" w:hAnsi="Roboto" w:cs="Calibri"/>
          <w:sz w:val="22"/>
          <w:szCs w:val="22"/>
        </w:rPr>
        <w:t>note:</w:t>
      </w:r>
      <w:proofErr w:type="gramEnd"/>
      <w:r w:rsidRPr="001C5DB5">
        <w:rPr>
          <w:rFonts w:ascii="Roboto" w:hAnsi="Roboto" w:cs="Calibri"/>
          <w:sz w:val="22"/>
          <w:szCs w:val="22"/>
        </w:rPr>
        <w:t xml:space="preserv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A32D53">
      <w:pPr>
        <w:pStyle w:val="NormalWeb"/>
        <w:numPr>
          <w:ilvl w:val="0"/>
          <w:numId w:val="34"/>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A32D53">
      <w:pPr>
        <w:pStyle w:val="NormalWeb"/>
        <w:numPr>
          <w:ilvl w:val="1"/>
          <w:numId w:val="34"/>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w:t>
      </w:r>
      <w:proofErr w:type="gramStart"/>
      <w:r>
        <w:rPr>
          <w:rFonts w:ascii="Roboto" w:hAnsi="Roboto"/>
          <w:sz w:val="22"/>
          <w:szCs w:val="22"/>
        </w:rPr>
        <w:t>projection</w:t>
      </w:r>
      <w:proofErr w:type="gramEnd"/>
    </w:p>
    <w:p w14:paraId="3789E997" w14:textId="09D9C1A4" w:rsidR="00EF5988" w:rsidRPr="001C5DB5" w:rsidRDefault="00EF5988" w:rsidP="00A32D53">
      <w:pPr>
        <w:pStyle w:val="NormalWeb"/>
        <w:numPr>
          <w:ilvl w:val="0"/>
          <w:numId w:val="34"/>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194" w:name="_Toc130918033"/>
      <w:r w:rsidRPr="009A7065">
        <w:rPr>
          <w:rStyle w:val="Heading3Char"/>
        </w:rPr>
        <w:t xml:space="preserve">The </w:t>
      </w:r>
      <w:proofErr w:type="spellStart"/>
      <w:r w:rsidRPr="009A7065">
        <w:rPr>
          <w:rStyle w:val="Heading3Char"/>
        </w:rPr>
        <w:t>Harned</w:t>
      </w:r>
      <w:proofErr w:type="spellEnd"/>
      <w:r w:rsidR="00BB6126" w:rsidRPr="009A7065">
        <w:rPr>
          <w:rStyle w:val="Heading3Char"/>
        </w:rPr>
        <w:t xml:space="preserve"> Family Foundation Clinical Simulation Lab</w:t>
      </w:r>
      <w:bookmarkEnd w:id="194"/>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proofErr w:type="spellStart"/>
      <w:r w:rsidRPr="001C5DB5">
        <w:rPr>
          <w:rFonts w:ascii="Roboto" w:hAnsi="Roboto" w:cs="Calibri"/>
          <w:sz w:val="22"/>
          <w:szCs w:val="22"/>
        </w:rPr>
        <w:t>Harned</w:t>
      </w:r>
      <w:proofErr w:type="spellEnd"/>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lastRenderedPageBreak/>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w:t>
      </w:r>
      <w:proofErr w:type="spellStart"/>
      <w:r w:rsidR="000D7092" w:rsidRPr="001C5DB5">
        <w:rPr>
          <w:rFonts w:ascii="Roboto" w:hAnsi="Roboto" w:cs="Calibri"/>
          <w:sz w:val="22"/>
          <w:szCs w:val="22"/>
        </w:rPr>
        <w:t>Trajecsys</w:t>
      </w:r>
      <w:proofErr w:type="spellEnd"/>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w:t>
      </w:r>
      <w:proofErr w:type="spellStart"/>
      <w:r w:rsidR="0084236D" w:rsidRPr="001C5DB5">
        <w:rPr>
          <w:rFonts w:ascii="Roboto" w:hAnsi="Roboto" w:cs="Calibri"/>
          <w:sz w:val="22"/>
          <w:szCs w:val="22"/>
        </w:rPr>
        <w:t>Trajecsys</w:t>
      </w:r>
      <w:proofErr w:type="spellEnd"/>
      <w:r w:rsidR="0084236D" w:rsidRPr="001C5DB5">
        <w:rPr>
          <w:rFonts w:ascii="Roboto" w:hAnsi="Roboto" w:cs="Calibri"/>
          <w:sz w:val="22"/>
          <w:szCs w:val="22"/>
        </w:rPr>
        <w:t>.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66AE03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 xml:space="preserve">It is important to be able to differentiate between the right and left marker, be it with color/image/shape. If the student is not in </w:t>
      </w:r>
      <w:proofErr w:type="gramStart"/>
      <w:r w:rsidR="005F77A3">
        <w:rPr>
          <w:rFonts w:ascii="Roboto" w:hAnsi="Roboto" w:cs="Calibri"/>
          <w:sz w:val="22"/>
          <w:szCs w:val="22"/>
        </w:rPr>
        <w:t>compliance</w:t>
      </w:r>
      <w:proofErr w:type="gramEnd"/>
      <w:r w:rsidR="005F77A3">
        <w:rPr>
          <w:rFonts w:ascii="Roboto" w:hAnsi="Roboto" w:cs="Calibri"/>
          <w:sz w:val="22"/>
          <w:szCs w:val="22"/>
        </w:rPr>
        <w:t xml:space="preserve"> they will be sent home and use their personal time.</w:t>
      </w:r>
    </w:p>
    <w:p w14:paraId="772C2FD8" w14:textId="0FA5AF2F" w:rsidR="0084236D" w:rsidRPr="001C5DB5" w:rsidRDefault="0084236D" w:rsidP="00BB6126">
      <w:pPr>
        <w:pStyle w:val="NormalWeb"/>
        <w:rPr>
          <w:rFonts w:ascii="Roboto" w:hAnsi="Roboto" w:cs="Calibri"/>
          <w:sz w:val="22"/>
          <w:szCs w:val="22"/>
        </w:rPr>
      </w:pPr>
      <w:bookmarkStart w:id="195" w:name="_Toc130918034"/>
      <w:r w:rsidRPr="009A7065">
        <w:rPr>
          <w:rStyle w:val="Heading2Char"/>
          <w:sz w:val="28"/>
          <w:szCs w:val="28"/>
        </w:rPr>
        <w:t>Quarter</w:t>
      </w:r>
      <w:r w:rsidR="00BB6126" w:rsidRPr="009A7065">
        <w:rPr>
          <w:rStyle w:val="Heading2Char"/>
          <w:sz w:val="28"/>
          <w:szCs w:val="28"/>
        </w:rPr>
        <w:t xml:space="preserve"> Evaluations</w:t>
      </w:r>
      <w:bookmarkEnd w:id="195"/>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196" w:name="_Toc130918035"/>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196"/>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197" w:name="_Toc130918036"/>
      <w:r w:rsidRPr="001C5DB5">
        <w:lastRenderedPageBreak/>
        <w:t>Computer Access Protocols for Clinical Setting</w:t>
      </w:r>
      <w:bookmarkEnd w:id="197"/>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proofErr w:type="spellStart"/>
      <w:r w:rsidR="00516D0B" w:rsidRPr="001C5DB5">
        <w:rPr>
          <w:rFonts w:ascii="Roboto" w:hAnsi="Roboto" w:cs="Calibri"/>
          <w:sz w:val="22"/>
          <w:szCs w:val="22"/>
        </w:rPr>
        <w:t>Trajecsys</w:t>
      </w:r>
      <w:proofErr w:type="spellEnd"/>
      <w:r w:rsidRPr="001C5DB5">
        <w:rPr>
          <w:rFonts w:ascii="Roboto" w:hAnsi="Roboto" w:cs="Calibri"/>
          <w:sz w:val="22"/>
          <w:szCs w:val="22"/>
        </w:rPr>
        <w:t xml:space="preserve">, PACS, 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w:t>
      </w:r>
      <w:proofErr w:type="spellStart"/>
      <w:r w:rsidR="00A74818" w:rsidRPr="001E79D9">
        <w:rPr>
          <w:rFonts w:ascii="Roboto" w:hAnsi="Roboto" w:cs="Calibri"/>
          <w:sz w:val="22"/>
          <w:szCs w:val="22"/>
        </w:rPr>
        <w:t>Trajecsys</w:t>
      </w:r>
      <w:proofErr w:type="spellEnd"/>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F807C1D" w14:textId="6A650512" w:rsidR="0051773B" w:rsidRPr="001E79D9" w:rsidRDefault="0051773B" w:rsidP="0051773B">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sidR="00590204">
        <w:rPr>
          <w:rFonts w:ascii="Roboto" w:hAnsi="Roboto" w:cs="Calibri"/>
          <w:b/>
          <w:bCs/>
          <w:color w:val="000000"/>
          <w:sz w:val="22"/>
          <w:szCs w:val="22"/>
        </w:rPr>
        <w:t xml:space="preserve"> 2022-2024 cohorts</w:t>
      </w:r>
      <w:r w:rsidRPr="001E79D9">
        <w:rPr>
          <w:rFonts w:ascii="Roboto" w:hAnsi="Roboto" w:cs="Calibri"/>
          <w:b/>
          <w:bCs/>
          <w:color w:val="000000"/>
          <w:sz w:val="22"/>
          <w:szCs w:val="22"/>
        </w:rPr>
        <w:t>:</w:t>
      </w:r>
    </w:p>
    <w:p w14:paraId="7F265DD7" w14:textId="06D0C746"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Quarter One - RS120</w:t>
      </w:r>
    </w:p>
    <w:p w14:paraId="7DEB044D" w14:textId="5F9CD15A"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5 Initials</w:t>
      </w:r>
    </w:p>
    <w:p w14:paraId="3C110046" w14:textId="6EF24D2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4 Recerts</w:t>
      </w:r>
    </w:p>
    <w:p w14:paraId="1F1CCC04" w14:textId="0FAB2E9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3 Banks</w:t>
      </w:r>
      <w:r w:rsidRPr="001E79D9">
        <w:rPr>
          <w:rFonts w:ascii="Roboto" w:hAnsi="Roboto" w:cs="Calibri"/>
          <w:color w:val="000000"/>
          <w:sz w:val="22"/>
          <w:szCs w:val="22"/>
          <w:bdr w:val="none" w:sz="0" w:space="0" w:color="auto" w:frame="1"/>
        </w:rPr>
        <w:br/>
      </w:r>
    </w:p>
    <w:p w14:paraId="2ECB8A33" w14:textId="15E53ED5"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Quarter Two - RS 121</w:t>
      </w:r>
    </w:p>
    <w:p w14:paraId="51818AB6" w14:textId="1966EE34"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7 Initials</w:t>
      </w:r>
    </w:p>
    <w:p w14:paraId="71B34D31" w14:textId="56E45E74"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5 Recerts</w:t>
      </w:r>
    </w:p>
    <w:p w14:paraId="06A55248" w14:textId="3E59274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 </w:t>
      </w:r>
    </w:p>
    <w:p w14:paraId="61DAEBCC" w14:textId="0490086A" w:rsidR="0051773B"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Banks</w:t>
      </w:r>
      <w:r w:rsidRPr="001E79D9">
        <w:rPr>
          <w:rFonts w:ascii="Roboto" w:hAnsi="Roboto" w:cs="Calibri"/>
          <w:color w:val="000000"/>
          <w:sz w:val="22"/>
          <w:szCs w:val="22"/>
          <w:bdr w:val="none" w:sz="0" w:space="0" w:color="auto" w:frame="1"/>
          <w:shd w:val="clear" w:color="auto" w:fill="FFFFFF"/>
        </w:rPr>
        <w:br/>
      </w:r>
    </w:p>
    <w:p w14:paraId="36E1B3A4" w14:textId="77777777" w:rsidR="004635D7" w:rsidRPr="001E79D9" w:rsidRDefault="004635D7" w:rsidP="00A32D53">
      <w:pPr>
        <w:pStyle w:val="ListParagraph"/>
        <w:numPr>
          <w:ilvl w:val="1"/>
          <w:numId w:val="35"/>
        </w:numPr>
        <w:textAlignment w:val="baseline"/>
        <w:rPr>
          <w:rFonts w:ascii="Roboto" w:hAnsi="Roboto" w:cs="Calibri"/>
          <w:color w:val="000000"/>
          <w:sz w:val="22"/>
          <w:szCs w:val="22"/>
        </w:rPr>
      </w:pPr>
    </w:p>
    <w:p w14:paraId="2694EC12" w14:textId="4EF350B1"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lastRenderedPageBreak/>
        <w:t>Quarter Three RS 122</w:t>
      </w:r>
    </w:p>
    <w:p w14:paraId="3A3124CA" w14:textId="5889826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10 Initials</w:t>
      </w:r>
    </w:p>
    <w:p w14:paraId="0A5D2058" w14:textId="1C3D6389"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8   Recerts</w:t>
      </w:r>
    </w:p>
    <w:p w14:paraId="31AE83F8" w14:textId="2893BC6E"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4 continued</w:t>
      </w:r>
    </w:p>
    <w:p w14:paraId="7EDFD09D" w14:textId="51D15975"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rPr>
        <w:br/>
      </w:r>
    </w:p>
    <w:p w14:paraId="6B530E3E" w14:textId="2EDB713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our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225</w:t>
      </w:r>
    </w:p>
    <w:p w14:paraId="6C56606C" w14:textId="0EAB73E2"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8BE11D6" w14:textId="3AF7A32C"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4  Recerts</w:t>
      </w:r>
      <w:proofErr w:type="gramEnd"/>
    </w:p>
    <w:p w14:paraId="3EBF094C" w14:textId="6761C72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41D4782F" w14:textId="587CDD00"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C9ABFE7" w14:textId="77777777" w:rsidR="001E79D9" w:rsidRPr="001E79D9" w:rsidRDefault="001E79D9" w:rsidP="001E79D9">
      <w:pPr>
        <w:textAlignment w:val="baseline"/>
        <w:rPr>
          <w:rFonts w:ascii="Roboto" w:hAnsi="Roboto" w:cs="Calibri"/>
          <w:color w:val="000000"/>
          <w:sz w:val="22"/>
          <w:szCs w:val="22"/>
        </w:rPr>
      </w:pPr>
    </w:p>
    <w:p w14:paraId="791C3525" w14:textId="240F1DA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ive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226</w:t>
      </w:r>
    </w:p>
    <w:p w14:paraId="4A2FB411" w14:textId="687568E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231BD21C" w14:textId="29B39BD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7D583F28" w14:textId="72F18B5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510923A7" w14:textId="46322F6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shd w:val="clear" w:color="auto" w:fill="FFFFFF"/>
        </w:rPr>
        <w:br/>
      </w:r>
    </w:p>
    <w:p w14:paraId="66A993AF" w14:textId="1B48248F"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S</w:t>
      </w:r>
      <w:r w:rsidRPr="001E79D9">
        <w:rPr>
          <w:rFonts w:ascii="Roboto" w:hAnsi="Roboto" w:cs="Calibri"/>
          <w:color w:val="000000"/>
          <w:sz w:val="22"/>
          <w:szCs w:val="22"/>
          <w:bdr w:val="none" w:sz="0" w:space="0" w:color="auto" w:frame="1"/>
          <w:shd w:val="clear" w:color="auto" w:fill="FFFFFF"/>
        </w:rPr>
        <w:t>ix</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 xml:space="preserve"> RS 227</w:t>
      </w:r>
    </w:p>
    <w:p w14:paraId="12938E7F" w14:textId="6FA5D692"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1CE6385" w14:textId="284DB52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25CCC6CD" w14:textId="39AF32A7"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3 Continued</w:t>
      </w:r>
    </w:p>
    <w:p w14:paraId="3BF36603" w14:textId="11370D0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39D5C22" w14:textId="77777777" w:rsidR="0051773B" w:rsidRPr="001E79D9" w:rsidRDefault="0051773B" w:rsidP="0051773B">
      <w:pPr>
        <w:textAlignment w:val="baseline"/>
        <w:rPr>
          <w:rFonts w:ascii="Roboto" w:hAnsi="Roboto" w:cs="Calibri"/>
          <w:color w:val="000000"/>
          <w:sz w:val="22"/>
          <w:szCs w:val="22"/>
        </w:rPr>
      </w:pPr>
    </w:p>
    <w:p w14:paraId="46E42C10" w14:textId="761ACB60"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 xml:space="preserve">Quarter </w:t>
      </w:r>
      <w:r w:rsidR="001E79D9" w:rsidRPr="001E79D9">
        <w:rPr>
          <w:rFonts w:ascii="Roboto" w:hAnsi="Roboto" w:cs="Calibri"/>
          <w:color w:val="000000"/>
          <w:sz w:val="22"/>
          <w:szCs w:val="22"/>
        </w:rPr>
        <w:t>S</w:t>
      </w:r>
      <w:r w:rsidRPr="001E79D9">
        <w:rPr>
          <w:rFonts w:ascii="Roboto" w:hAnsi="Roboto" w:cs="Calibri"/>
          <w:color w:val="000000"/>
          <w:sz w:val="22"/>
          <w:szCs w:val="22"/>
        </w:rPr>
        <w:t xml:space="preserve">even </w:t>
      </w:r>
      <w:r w:rsidR="001E79D9" w:rsidRPr="001E79D9">
        <w:rPr>
          <w:rFonts w:ascii="Roboto" w:hAnsi="Roboto" w:cs="Calibri"/>
          <w:color w:val="000000"/>
          <w:sz w:val="22"/>
          <w:szCs w:val="22"/>
        </w:rPr>
        <w:t xml:space="preserve">- </w:t>
      </w:r>
      <w:r w:rsidRPr="001E79D9">
        <w:rPr>
          <w:rFonts w:ascii="Roboto" w:hAnsi="Roboto" w:cs="Calibri"/>
          <w:color w:val="000000"/>
          <w:sz w:val="22"/>
          <w:szCs w:val="22"/>
        </w:rPr>
        <w:t>RS 228</w:t>
      </w:r>
    </w:p>
    <w:p w14:paraId="3A7B45FE" w14:textId="5A693A98"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8  Initials</w:t>
      </w:r>
      <w:proofErr w:type="gramEnd"/>
    </w:p>
    <w:p w14:paraId="2638F57F" w14:textId="2C9E00C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8 Recerts</w:t>
      </w:r>
    </w:p>
    <w:p w14:paraId="722EC2E7" w14:textId="5CF672D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4 Continued</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proofErr w:type="spellStart"/>
            <w:r>
              <w:rPr>
                <w:rFonts w:ascii="Calibri" w:hAnsi="Calibri" w:cs="Calibri"/>
                <w:b/>
                <w:bCs/>
                <w:color w:val="000000"/>
              </w:rPr>
              <w:t>Qtr</w:t>
            </w:r>
            <w:proofErr w:type="spellEnd"/>
            <w:r>
              <w:rPr>
                <w:rFonts w:ascii="Calibri" w:hAnsi="Calibri" w:cs="Calibri"/>
                <w:b/>
                <w:bCs/>
                <w:color w:val="000000"/>
              </w:rPr>
              <w:t xml:space="preserve">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77777777" w:rsidR="00C847A1" w:rsidRDefault="00C847A1">
            <w:pPr>
              <w:jc w:val="center"/>
              <w:rPr>
                <w:rFonts w:ascii="Calibri" w:hAnsi="Calibri" w:cs="Calibri"/>
                <w:b/>
                <w:bCs/>
                <w:color w:val="000000"/>
              </w:rPr>
            </w:pPr>
            <w:r>
              <w:rPr>
                <w:rFonts w:ascii="Calibri" w:hAnsi="Calibri" w:cs="Calibri"/>
                <w:b/>
                <w:bCs/>
                <w:color w:val="000000"/>
              </w:rPr>
              <w:t>Winter</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77777777" w:rsidR="00C847A1" w:rsidRDefault="00C847A1">
            <w:pPr>
              <w:jc w:val="center"/>
              <w:rPr>
                <w:rFonts w:ascii="Calibri" w:hAnsi="Calibri" w:cs="Calibri"/>
                <w:b/>
                <w:bCs/>
                <w:color w:val="000000"/>
              </w:rPr>
            </w:pPr>
            <w:r>
              <w:rPr>
                <w:rFonts w:ascii="Calibri" w:hAnsi="Calibri" w:cs="Calibri"/>
                <w:b/>
                <w:bCs/>
                <w:color w:val="000000"/>
              </w:rPr>
              <w:t>Spring</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77777777" w:rsidR="00C847A1" w:rsidRDefault="00C847A1">
            <w:pPr>
              <w:jc w:val="center"/>
              <w:rPr>
                <w:rFonts w:ascii="Calibri" w:hAnsi="Calibri" w:cs="Calibri"/>
                <w:b/>
                <w:bCs/>
                <w:color w:val="000000"/>
              </w:rPr>
            </w:pPr>
            <w:r>
              <w:rPr>
                <w:rFonts w:ascii="Calibri" w:hAnsi="Calibri" w:cs="Calibri"/>
                <w:b/>
                <w:bCs/>
                <w:color w:val="000000"/>
              </w:rPr>
              <w:t>Summer</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77777777" w:rsidR="00C847A1" w:rsidRDefault="00C847A1">
            <w:pPr>
              <w:jc w:val="center"/>
              <w:rPr>
                <w:rFonts w:ascii="Calibri" w:hAnsi="Calibri" w:cs="Calibri"/>
                <w:b/>
                <w:bCs/>
                <w:color w:val="000000"/>
              </w:rPr>
            </w:pPr>
            <w:r>
              <w:rPr>
                <w:rFonts w:ascii="Calibri" w:hAnsi="Calibri" w:cs="Calibri"/>
                <w:b/>
                <w:bCs/>
                <w:color w:val="000000"/>
              </w:rPr>
              <w:t>Fall</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77777777" w:rsidR="00C847A1" w:rsidRDefault="00C847A1">
            <w:pPr>
              <w:jc w:val="center"/>
              <w:rPr>
                <w:rFonts w:ascii="Calibri" w:hAnsi="Calibri" w:cs="Calibri"/>
                <w:b/>
                <w:bCs/>
                <w:color w:val="000000"/>
              </w:rPr>
            </w:pPr>
            <w:r>
              <w:rPr>
                <w:rFonts w:ascii="Calibri" w:hAnsi="Calibri" w:cs="Calibri"/>
                <w:b/>
                <w:bCs/>
                <w:color w:val="000000"/>
              </w:rPr>
              <w:t>Winter</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7777777" w:rsidR="00C847A1" w:rsidRDefault="00C847A1">
            <w:pPr>
              <w:jc w:val="center"/>
              <w:rPr>
                <w:rFonts w:ascii="Calibri" w:hAnsi="Calibri" w:cs="Calibri"/>
                <w:b/>
                <w:bCs/>
                <w:color w:val="000000"/>
              </w:rPr>
            </w:pPr>
            <w:r>
              <w:rPr>
                <w:rFonts w:ascii="Calibri" w:hAnsi="Calibri" w:cs="Calibri"/>
                <w:b/>
                <w:bCs/>
                <w:color w:val="000000"/>
              </w:rPr>
              <w:t>Spring</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77777777" w:rsidR="00C847A1" w:rsidRDefault="00C847A1">
            <w:pPr>
              <w:jc w:val="center"/>
              <w:rPr>
                <w:rFonts w:ascii="Calibri" w:hAnsi="Calibri" w:cs="Calibri"/>
                <w:b/>
                <w:bCs/>
                <w:color w:val="000000"/>
              </w:rPr>
            </w:pPr>
            <w:r>
              <w:rPr>
                <w:rFonts w:ascii="Calibri" w:hAnsi="Calibri" w:cs="Calibri"/>
                <w:b/>
                <w:bCs/>
                <w:color w:val="000000"/>
              </w:rPr>
              <w:t>Summer</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198" w:name="_Toc130918037"/>
      <w:r w:rsidRPr="0001164D">
        <w:rPr>
          <w:rStyle w:val="Heading1Char"/>
        </w:rPr>
        <w:lastRenderedPageBreak/>
        <w:t>FACULTY DIRECTORY</w:t>
      </w:r>
      <w:bookmarkEnd w:id="198"/>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proofErr w:type="spellStart"/>
      <w:r w:rsidRPr="001C5DB5">
        <w:rPr>
          <w:rFonts w:ascii="Roboto" w:hAnsi="Roboto" w:cs="Calibri"/>
          <w:sz w:val="22"/>
          <w:szCs w:val="22"/>
        </w:rPr>
        <w:t>Lielie</w:t>
      </w:r>
      <w:proofErr w:type="spellEnd"/>
      <w:r w:rsidRPr="001C5DB5">
        <w:rPr>
          <w:rFonts w:ascii="Roboto" w:hAnsi="Roboto" w:cs="Calibri"/>
          <w:sz w:val="22"/>
          <w:szCs w:val="22"/>
        </w:rPr>
        <w:t xml:space="preserve"> Jarvis MAOL, RT(R)</w:t>
      </w:r>
      <w:r w:rsidR="00BB6126" w:rsidRPr="001C5DB5">
        <w:rPr>
          <w:rFonts w:ascii="Roboto" w:hAnsi="Roboto" w:cs="Calibri"/>
          <w:sz w:val="22"/>
          <w:szCs w:val="22"/>
        </w:rPr>
        <w:t xml:space="preserve"> </w:t>
      </w:r>
    </w:p>
    <w:p w14:paraId="42622B9B"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000000" w:rsidP="00A32D53">
      <w:pPr>
        <w:pStyle w:val="NormalWeb"/>
        <w:numPr>
          <w:ilvl w:val="0"/>
          <w:numId w:val="27"/>
        </w:numPr>
        <w:spacing w:before="0" w:beforeAutospacing="0" w:after="0" w:afterAutospacing="0"/>
        <w:rPr>
          <w:rFonts w:ascii="Roboto" w:hAnsi="Roboto" w:cs="Calibri"/>
          <w:b/>
          <w:bCs/>
          <w:sz w:val="22"/>
          <w:szCs w:val="22"/>
        </w:rPr>
      </w:pPr>
      <w:hyperlink r:id="rId36"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A32D53">
      <w:pPr>
        <w:pStyle w:val="NormalWeb"/>
        <w:numPr>
          <w:ilvl w:val="0"/>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A32D53">
      <w:pPr>
        <w:pStyle w:val="NormalWeb"/>
        <w:numPr>
          <w:ilvl w:val="1"/>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000000" w:rsidP="00A32D53">
      <w:pPr>
        <w:pStyle w:val="NormalWeb"/>
        <w:numPr>
          <w:ilvl w:val="1"/>
          <w:numId w:val="28"/>
        </w:numPr>
        <w:spacing w:before="0" w:beforeAutospacing="0" w:after="0" w:afterAutospacing="0"/>
        <w:rPr>
          <w:rFonts w:ascii="Roboto" w:hAnsi="Roboto" w:cs="Calibri"/>
          <w:b/>
          <w:bCs/>
          <w:sz w:val="22"/>
          <w:szCs w:val="22"/>
        </w:rPr>
      </w:pPr>
      <w:hyperlink r:id="rId37"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603E7255" w14:textId="77777777" w:rsidR="0001164D" w:rsidRPr="007879D1" w:rsidRDefault="0001164D" w:rsidP="0001164D">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Amelia Crawford, MBAHM, RT (R)(CT)</w:t>
      </w:r>
    </w:p>
    <w:p w14:paraId="0837D04B" w14:textId="4C099471" w:rsidR="0001164D" w:rsidRPr="0001164D" w:rsidRDefault="00000000" w:rsidP="0001164D">
      <w:pPr>
        <w:pStyle w:val="NormalWeb"/>
        <w:numPr>
          <w:ilvl w:val="1"/>
          <w:numId w:val="29"/>
        </w:numPr>
        <w:spacing w:before="0" w:beforeAutospacing="0" w:after="0" w:afterAutospacing="0"/>
        <w:rPr>
          <w:rFonts w:ascii="Roboto" w:hAnsi="Roboto" w:cs="Calibri"/>
          <w:b/>
          <w:bCs/>
          <w:sz w:val="22"/>
          <w:szCs w:val="22"/>
        </w:rPr>
      </w:pPr>
      <w:hyperlink r:id="rId38" w:history="1">
        <w:r w:rsidR="0001164D" w:rsidRPr="00684A66">
          <w:rPr>
            <w:rStyle w:val="Hyperlink"/>
            <w:rFonts w:ascii="Roboto" w:hAnsi="Roboto" w:cs="Calibri"/>
            <w:sz w:val="22"/>
            <w:szCs w:val="22"/>
          </w:rPr>
          <w:t>acrawford@tacomacc.edu</w:t>
        </w:r>
      </w:hyperlink>
    </w:p>
    <w:p w14:paraId="68F070D7" w14:textId="6B2F14A4" w:rsidR="00BA4476" w:rsidRPr="001C5DB5" w:rsidRDefault="00BA4476" w:rsidP="00A32D53">
      <w:pPr>
        <w:pStyle w:val="NormalWeb"/>
        <w:numPr>
          <w:ilvl w:val="0"/>
          <w:numId w:val="29"/>
        </w:numPr>
        <w:spacing w:before="0" w:beforeAutospacing="0" w:after="0" w:afterAutospacing="0"/>
        <w:rPr>
          <w:rFonts w:ascii="Roboto" w:hAnsi="Roboto" w:cs="Calibri"/>
          <w:b/>
          <w:bCs/>
          <w:sz w:val="22"/>
          <w:szCs w:val="22"/>
        </w:rPr>
      </w:pPr>
      <w:r w:rsidRPr="001C5DB5">
        <w:rPr>
          <w:rFonts w:ascii="Roboto" w:hAnsi="Roboto" w:cs="Calibri"/>
          <w:sz w:val="22"/>
          <w:szCs w:val="22"/>
        </w:rPr>
        <w:t>Amanda Lucas, A</w:t>
      </w:r>
      <w:r w:rsidR="001E79D9">
        <w:rPr>
          <w:rFonts w:ascii="Roboto" w:hAnsi="Roboto" w:cs="Calibri"/>
          <w:sz w:val="22"/>
          <w:szCs w:val="22"/>
        </w:rPr>
        <w:t>A</w:t>
      </w:r>
      <w:r w:rsidRPr="001C5DB5">
        <w:rPr>
          <w:rFonts w:ascii="Roboto" w:hAnsi="Roboto" w:cs="Calibri"/>
          <w:sz w:val="22"/>
          <w:szCs w:val="22"/>
        </w:rPr>
        <w:t>S</w:t>
      </w:r>
      <w:r w:rsidR="001E79D9">
        <w:rPr>
          <w:rFonts w:ascii="Roboto" w:hAnsi="Roboto" w:cs="Calibri"/>
          <w:sz w:val="22"/>
          <w:szCs w:val="22"/>
        </w:rPr>
        <w:t>, RT(R)</w:t>
      </w:r>
    </w:p>
    <w:p w14:paraId="7DA28D64" w14:textId="3F672310" w:rsidR="00BB6126" w:rsidRPr="001C5DB5" w:rsidRDefault="00000000" w:rsidP="00A32D53">
      <w:pPr>
        <w:pStyle w:val="NormalWeb"/>
        <w:numPr>
          <w:ilvl w:val="1"/>
          <w:numId w:val="29"/>
        </w:numPr>
        <w:spacing w:before="0" w:beforeAutospacing="0" w:after="0" w:afterAutospacing="0"/>
        <w:rPr>
          <w:rFonts w:ascii="Roboto" w:hAnsi="Roboto" w:cs="Calibri"/>
          <w:b/>
          <w:bCs/>
          <w:sz w:val="22"/>
          <w:szCs w:val="22"/>
        </w:rPr>
      </w:pPr>
      <w:hyperlink r:id="rId39" w:history="1">
        <w:r w:rsidR="00820E4F" w:rsidRPr="00684A66">
          <w:rPr>
            <w:rStyle w:val="Hyperlink"/>
            <w:rFonts w:ascii="Roboto" w:hAnsi="Roboto" w:cs="Calibri"/>
            <w:sz w:val="22"/>
            <w:szCs w:val="22"/>
          </w:rPr>
          <w:t>alucas@tacomacc.edu</w:t>
        </w:r>
      </w:hyperlink>
      <w:r w:rsidR="00BA4476" w:rsidRPr="001C5DB5">
        <w:rPr>
          <w:rFonts w:ascii="Roboto" w:hAnsi="Roboto" w:cs="Calibri"/>
          <w:sz w:val="22"/>
          <w:szCs w:val="22"/>
        </w:rPr>
        <w:t xml:space="preserve"> </w:t>
      </w:r>
      <w:r w:rsidR="00BB6126" w:rsidRPr="001C5DB5">
        <w:rPr>
          <w:rFonts w:ascii="Roboto" w:hAnsi="Roboto" w:cs="Calibri"/>
          <w:sz w:val="22"/>
          <w:szCs w:val="22"/>
        </w:rPr>
        <w:br/>
      </w:r>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3B5CE78A" w14:textId="485BF902" w:rsidR="00820E4F" w:rsidRPr="00820E4F"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Jeffery Perez, DHA, RT(R)</w:t>
      </w:r>
    </w:p>
    <w:p w14:paraId="0B6C97D3" w14:textId="5B40FE4C" w:rsidR="00820E4F" w:rsidRPr="00820E4F" w:rsidRDefault="00000000" w:rsidP="00A32D53">
      <w:pPr>
        <w:pStyle w:val="NormalWeb"/>
        <w:numPr>
          <w:ilvl w:val="1"/>
          <w:numId w:val="110"/>
        </w:numPr>
        <w:spacing w:before="0" w:beforeAutospacing="0" w:after="0" w:afterAutospacing="0"/>
        <w:rPr>
          <w:rFonts w:ascii="Roboto" w:hAnsi="Roboto" w:cs="Calibri"/>
          <w:b/>
          <w:bCs/>
          <w:sz w:val="22"/>
          <w:szCs w:val="22"/>
        </w:rPr>
      </w:pPr>
      <w:hyperlink r:id="rId40" w:history="1">
        <w:r w:rsidR="00820E4F" w:rsidRPr="00684A66">
          <w:rPr>
            <w:rStyle w:val="Hyperlink"/>
            <w:rFonts w:ascii="Roboto" w:hAnsi="Roboto" w:cs="Calibri"/>
            <w:sz w:val="22"/>
            <w:szCs w:val="22"/>
          </w:rPr>
          <w:t>jperez@tacomacc.edu</w:t>
        </w:r>
      </w:hyperlink>
    </w:p>
    <w:p w14:paraId="543EFEFB" w14:textId="7ED2CB50" w:rsidR="00820E4F" w:rsidRPr="0001164D"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Brenda </w:t>
      </w:r>
      <w:proofErr w:type="spellStart"/>
      <w:r>
        <w:rPr>
          <w:rFonts w:ascii="Roboto" w:hAnsi="Roboto" w:cs="Calibri"/>
          <w:sz w:val="22"/>
          <w:szCs w:val="22"/>
        </w:rPr>
        <w:t>Scheibly</w:t>
      </w:r>
      <w:proofErr w:type="spellEnd"/>
      <w:r>
        <w:rPr>
          <w:rFonts w:ascii="Roboto" w:hAnsi="Roboto" w:cs="Calibri"/>
          <w:sz w:val="22"/>
          <w:szCs w:val="22"/>
        </w:rPr>
        <w:t>, AAS, RT(R)</w:t>
      </w:r>
    </w:p>
    <w:p w14:paraId="12B355EB" w14:textId="069D3BD5" w:rsidR="0001164D" w:rsidRPr="0001164D" w:rsidRDefault="0001164D"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Lauryn Collins, AAS, RT(R)</w:t>
      </w:r>
    </w:p>
    <w:p w14:paraId="644F6270" w14:textId="46AD6249" w:rsidR="0001164D" w:rsidRPr="0001164D" w:rsidRDefault="0001164D"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Lindsay McAdams, BS, RT(R)(CT)</w:t>
      </w:r>
    </w:p>
    <w:p w14:paraId="19D7BC58" w14:textId="302C7B50" w:rsidR="0001164D" w:rsidRPr="0001164D" w:rsidRDefault="0001164D"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Amanda </w:t>
      </w:r>
      <w:proofErr w:type="spellStart"/>
      <w:r>
        <w:rPr>
          <w:rFonts w:ascii="Roboto" w:hAnsi="Roboto" w:cs="Calibri"/>
          <w:sz w:val="22"/>
          <w:szCs w:val="22"/>
        </w:rPr>
        <w:t>Handrock</w:t>
      </w:r>
      <w:proofErr w:type="spellEnd"/>
      <w:r>
        <w:rPr>
          <w:rFonts w:ascii="Roboto" w:hAnsi="Roboto" w:cs="Calibri"/>
          <w:sz w:val="22"/>
          <w:szCs w:val="22"/>
        </w:rPr>
        <w:t>, AAS, RT(R)(M)</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A32D53">
      <w:pPr>
        <w:pStyle w:val="NormalWeb"/>
        <w:numPr>
          <w:ilvl w:val="0"/>
          <w:numId w:val="36"/>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199" w:name="_Toc130918038"/>
      <w:r w:rsidRPr="0001164D">
        <w:rPr>
          <w:sz w:val="24"/>
          <w:szCs w:val="24"/>
        </w:rPr>
        <w:t>Student Communications</w:t>
      </w:r>
      <w:bookmarkEnd w:id="199"/>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 xml:space="preserve">Tacoma Community College will alert the student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41"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sz w:val="22"/>
          <w:szCs w:val="22"/>
        </w:rPr>
        <w:lastRenderedPageBreak/>
        <w:t xml:space="preserve">Electronic devices such as laptops, notepads, </w:t>
      </w:r>
      <w:proofErr w:type="gramStart"/>
      <w:r w:rsidRPr="001C5DB5">
        <w:rPr>
          <w:rFonts w:ascii="Roboto" w:hAnsi="Roboto" w:cs="Calibri"/>
          <w:sz w:val="22"/>
          <w:szCs w:val="22"/>
        </w:rPr>
        <w:t>iPads</w:t>
      </w:r>
      <w:proofErr w:type="gramEnd"/>
      <w:r w:rsidRPr="001C5DB5">
        <w:rPr>
          <w:rFonts w:ascii="Roboto" w:hAnsi="Roboto" w:cs="Calibri"/>
          <w:sz w:val="22"/>
          <w:szCs w:val="22"/>
        </w:rPr>
        <w:t xml:space="preserve">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the TCC policy regarding responsible use of these items. No recording of any kind may occur in a patient care setting as it would violate HIPAA policies. </w:t>
      </w:r>
    </w:p>
    <w:p w14:paraId="1F898261"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200" w:name="_Toc130918039"/>
      <w:r w:rsidRPr="0001164D">
        <w:rPr>
          <w:sz w:val="24"/>
          <w:szCs w:val="24"/>
        </w:rPr>
        <w:t>ADMINISTRATION OF INSTRUCTION</w:t>
      </w:r>
      <w:bookmarkEnd w:id="200"/>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Program Director is under the general direction of the Executive Vice President of Academic and Student Affairs and the Dean of the Health, </w:t>
      </w:r>
      <w:proofErr w:type="gramStart"/>
      <w:r w:rsidRPr="00BE3386">
        <w:rPr>
          <w:rFonts w:ascii="Roboto" w:hAnsi="Roboto"/>
          <w:sz w:val="22"/>
          <w:szCs w:val="22"/>
        </w:rPr>
        <w:t>Justice</w:t>
      </w:r>
      <w:proofErr w:type="gramEnd"/>
      <w:r w:rsidRPr="00BE3386">
        <w:rPr>
          <w:rFonts w:ascii="Roboto" w:hAnsi="Roboto"/>
          <w:sz w:val="22"/>
          <w:szCs w:val="22"/>
        </w:rPr>
        <w:t xml:space="preserve"> and Human Services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 xml:space="preserve">Each Clinical Site Visitor must </w:t>
      </w:r>
      <w:proofErr w:type="gramStart"/>
      <w:r w:rsidRPr="00BE3386">
        <w:rPr>
          <w:rFonts w:ascii="Roboto" w:hAnsi="Roboto"/>
          <w:bCs/>
          <w:sz w:val="22"/>
          <w:szCs w:val="22"/>
        </w:rPr>
        <w:t>make contact with</w:t>
      </w:r>
      <w:proofErr w:type="gramEnd"/>
      <w:r w:rsidRPr="00BE3386">
        <w:rPr>
          <w:rFonts w:ascii="Roboto" w:hAnsi="Roboto"/>
          <w:bCs/>
          <w:sz w:val="22"/>
          <w:szCs w:val="22"/>
        </w:rPr>
        <w:t xml:space="preserve">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lastRenderedPageBreak/>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Clinical Site Visitors are responsible for the establishment of positive working relationships with Clinical Instructors and other essential personnel (</w:t>
      </w:r>
      <w:proofErr w:type="gramStart"/>
      <w:r w:rsidRPr="00BE3386">
        <w:rPr>
          <w:rFonts w:ascii="Roboto" w:hAnsi="Roboto"/>
          <w:sz w:val="22"/>
          <w:szCs w:val="22"/>
        </w:rPr>
        <w:t>e.g.</w:t>
      </w:r>
      <w:proofErr w:type="gramEnd"/>
      <w:r w:rsidRPr="00BE3386">
        <w:rPr>
          <w:rFonts w:ascii="Roboto" w:hAnsi="Roboto"/>
          <w:sz w:val="22"/>
          <w:szCs w:val="22"/>
        </w:rPr>
        <w:t xml:space="preserve">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CLINICAL SITE INSTRUCTOR</w:t>
      </w:r>
      <w:r w:rsidRPr="00BE3386">
        <w:rPr>
          <w:rFonts w:ascii="Roboto" w:hAnsi="Roboto"/>
          <w:b/>
          <w:sz w:val="22"/>
          <w:szCs w:val="22"/>
        </w:rPr>
        <w:t>:</w:t>
      </w:r>
    </w:p>
    <w:p w14:paraId="0E41B78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Radiology Managers have identified Clinical Instructors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Instructor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w:t>
      </w:r>
      <w:proofErr w:type="gramStart"/>
      <w:r w:rsidRPr="00BE3386">
        <w:rPr>
          <w:rFonts w:ascii="Roboto" w:hAnsi="Roboto"/>
          <w:sz w:val="22"/>
          <w:szCs w:val="22"/>
        </w:rPr>
        <w:t>Student</w:t>
      </w:r>
      <w:proofErr w:type="gramEnd"/>
      <w:r w:rsidRPr="00BE3386">
        <w:rPr>
          <w:rFonts w:ascii="Roboto" w:hAnsi="Roboto"/>
          <w:sz w:val="22"/>
          <w:szCs w:val="22"/>
        </w:rPr>
        <w:t xml:space="preserve"> evaluation form is done at mid-term and at the end of the year. </w:t>
      </w:r>
      <w:proofErr w:type="gramStart"/>
      <w:r w:rsidRPr="00BE3386">
        <w:rPr>
          <w:rFonts w:ascii="Roboto" w:hAnsi="Roboto"/>
          <w:sz w:val="22"/>
          <w:szCs w:val="22"/>
        </w:rPr>
        <w:t>In the event that</w:t>
      </w:r>
      <w:proofErr w:type="gramEnd"/>
      <w:r w:rsidRPr="00BE3386">
        <w:rPr>
          <w:rFonts w:ascii="Roboto" w:hAnsi="Roboto"/>
          <w:sz w:val="22"/>
          <w:szCs w:val="22"/>
        </w:rPr>
        <w:t xml:space="preserve">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this course happens </w:t>
      </w:r>
      <w:proofErr w:type="gramStart"/>
      <w:r w:rsidRPr="00BE3386">
        <w:rPr>
          <w:rFonts w:ascii="Roboto" w:hAnsi="Roboto"/>
          <w:sz w:val="22"/>
          <w:szCs w:val="22"/>
        </w:rPr>
        <w:t>as a result of</w:t>
      </w:r>
      <w:proofErr w:type="gramEnd"/>
      <w:r w:rsidRPr="00BE3386">
        <w:rPr>
          <w:rFonts w:ascii="Roboto" w:hAnsi="Roboto"/>
          <w:sz w:val="22"/>
          <w:szCs w:val="22"/>
        </w:rPr>
        <w:t xml:space="preserve">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lastRenderedPageBreak/>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proofErr w:type="gramStart"/>
      <w:r w:rsidRPr="00BE3386">
        <w:rPr>
          <w:rFonts w:ascii="Roboto" w:hAnsi="Roboto"/>
          <w:sz w:val="22"/>
          <w:szCs w:val="22"/>
        </w:rPr>
        <w:t>procedures</w:t>
      </w:r>
      <w:proofErr w:type="gramEnd"/>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0E7D62A5" w14:textId="4713C310" w:rsidR="00BB6126" w:rsidRPr="00773244" w:rsidRDefault="00BB6126" w:rsidP="00773244">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 xml:space="preserve">CLINICAL PRECEPTORS </w:t>
      </w:r>
    </w:p>
    <w:p w14:paraId="7B3DFB47" w14:textId="71740EFE"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w:t>
      </w:r>
      <w:r w:rsidR="00BA4476" w:rsidRPr="001C5DB5">
        <w:rPr>
          <w:rFonts w:ascii="Roboto" w:hAnsi="Roboto" w:cs="Calibri"/>
          <w:sz w:val="22"/>
          <w:szCs w:val="22"/>
        </w:rPr>
        <w:t>Preceptors</w:t>
      </w:r>
      <w:r w:rsidRPr="001C5DB5">
        <w:rPr>
          <w:rFonts w:ascii="Roboto" w:hAnsi="Roboto" w:cs="Calibri"/>
          <w:sz w:val="22"/>
          <w:szCs w:val="22"/>
        </w:rPr>
        <w:t xml:space="preserve"> will work with the </w:t>
      </w:r>
      <w:r w:rsidR="00BA4476" w:rsidRPr="001C5DB5">
        <w:rPr>
          <w:rFonts w:ascii="Roboto" w:hAnsi="Roboto" w:cs="Calibri"/>
          <w:sz w:val="22"/>
          <w:szCs w:val="22"/>
        </w:rPr>
        <w:t>Staff Radiographers</w:t>
      </w:r>
      <w:r w:rsidRPr="001C5DB5">
        <w:rPr>
          <w:rFonts w:ascii="Roboto" w:hAnsi="Roboto" w:cs="Calibri"/>
          <w:sz w:val="22"/>
          <w:szCs w:val="22"/>
        </w:rPr>
        <w:t xml:space="preserve"> to maintain a positive encouraging environment based upon the </w:t>
      </w:r>
      <w:r w:rsidR="00BA4476" w:rsidRPr="001C5DB5">
        <w:rPr>
          <w:rFonts w:ascii="Roboto" w:hAnsi="Roboto" w:cs="Calibri"/>
          <w:sz w:val="22"/>
          <w:szCs w:val="22"/>
        </w:rPr>
        <w:t xml:space="preserve">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13DDBA7F"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4E00A763" w14:textId="77777777" w:rsidR="0054483D" w:rsidRPr="00773244" w:rsidRDefault="000E7257" w:rsidP="0001164D">
      <w:pPr>
        <w:pStyle w:val="Heading2"/>
      </w:pPr>
      <w:r w:rsidRPr="001C5DB5">
        <w:br w:type="page"/>
      </w:r>
      <w:bookmarkStart w:id="201" w:name="_Toc130918040"/>
      <w:r w:rsidR="0054483D" w:rsidRPr="0001164D">
        <w:rPr>
          <w:sz w:val="28"/>
          <w:szCs w:val="28"/>
        </w:rPr>
        <w:lastRenderedPageBreak/>
        <w:t>STUDENT AFFAIRS</w:t>
      </w:r>
      <w:bookmarkEnd w:id="201"/>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5C2F1C58"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proofErr w:type="gramStart"/>
      <w:r w:rsidRPr="00BF155E">
        <w:rPr>
          <w:rFonts w:ascii="Roboto" w:hAnsi="Roboto"/>
          <w:sz w:val="22"/>
          <w:szCs w:val="22"/>
        </w:rPr>
        <w:t>first year</w:t>
      </w:r>
      <w:proofErr w:type="gramEnd"/>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spring the Washington Society of Radiologic Technologists holds a convention.  It is generally held on a Thursday and Friday. Thursday is dedicated as the student portion of the convention.  There are speakers to listen to and exhibits to look at. It is an option to join WSRT.  For RS 250 the student will be given the option of attending WSRT and entering a project or an essay OR doing a </w:t>
      </w:r>
      <w:proofErr w:type="gramStart"/>
      <w:r w:rsidRPr="00BF155E">
        <w:rPr>
          <w:rFonts w:ascii="Roboto" w:hAnsi="Roboto"/>
          <w:sz w:val="22"/>
          <w:szCs w:val="22"/>
        </w:rPr>
        <w:t>10 page</w:t>
      </w:r>
      <w:proofErr w:type="gramEnd"/>
      <w:r w:rsidRPr="00BF155E">
        <w:rPr>
          <w:rFonts w:ascii="Roboto" w:hAnsi="Roboto"/>
          <w:sz w:val="22"/>
          <w:szCs w:val="22"/>
        </w:rPr>
        <w:t xml:space="preserve"> research paper.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 Image Intensifier club.  The club performs functions at the Student Leadership/WSRT Conference.  The Club also presents a budget request each spring to the ASTCC for funding of functions.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3449E409" w14:textId="425B7851"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Although the program faculty understands that most students will have to work while going through the program, the student needs to realize the commitment he/</w:t>
      </w:r>
      <w:r w:rsidRPr="00773244">
        <w:rPr>
          <w:rFonts w:ascii="Roboto" w:hAnsi="Roboto"/>
          <w:sz w:val="22"/>
          <w:szCs w:val="22"/>
        </w:rPr>
        <w:t>she</w:t>
      </w:r>
      <w:r w:rsidR="007A525C">
        <w:rPr>
          <w:rFonts w:ascii="Roboto" w:hAnsi="Roboto"/>
          <w:sz w:val="22"/>
          <w:szCs w:val="22"/>
        </w:rPr>
        <w:t>/they</w:t>
      </w:r>
      <w:r w:rsidRPr="00773244">
        <w:rPr>
          <w:rFonts w:ascii="Roboto" w:hAnsi="Roboto"/>
          <w:sz w:val="22"/>
          <w:szCs w:val="22"/>
        </w:rPr>
        <w:t xml:space="preserve"> has made in accepting a position in the R.S. program.  This is a full-time program with didactic courses and clinical scheduled at various times between 4:00 a.m. and 12:00 a.m.  The student will also be required to participate in clinical on weekends.  It is not acceptable behavior for the student to skip class or clinical to meet a work commitment or due to being too tired.  It is also not </w:t>
      </w:r>
      <w:r w:rsidRPr="00773244">
        <w:rPr>
          <w:rFonts w:ascii="Roboto" w:hAnsi="Roboto"/>
          <w:sz w:val="22"/>
          <w:szCs w:val="22"/>
        </w:rPr>
        <w:lastRenderedPageBreak/>
        <w:t>acceptable for the student to sleep through class and the instructor reserves the right to dismiss the student for the day.</w:t>
      </w:r>
    </w:p>
    <w:p w14:paraId="11BDF9B3" w14:textId="77777777" w:rsidR="0054483D" w:rsidRPr="00BF155E" w:rsidRDefault="0054483D" w:rsidP="0054483D">
      <w:pPr>
        <w:pStyle w:val="BodyText2"/>
        <w:tabs>
          <w:tab w:val="clear" w:pos="0"/>
        </w:tabs>
        <w:rPr>
          <w:rFonts w:ascii="Roboto" w:hAnsi="Roboto"/>
          <w:sz w:val="22"/>
          <w:szCs w:val="22"/>
        </w:rPr>
      </w:pPr>
    </w:p>
    <w:p w14:paraId="2C0C2047" w14:textId="1D02EE15" w:rsidR="00BB6126" w:rsidRPr="0001164D" w:rsidRDefault="00BB6126" w:rsidP="0001164D">
      <w:pPr>
        <w:pStyle w:val="Heading2"/>
        <w:rPr>
          <w:sz w:val="24"/>
          <w:szCs w:val="24"/>
        </w:rPr>
      </w:pPr>
      <w:bookmarkStart w:id="202" w:name="_Toc130918041"/>
      <w:r w:rsidRPr="0001164D">
        <w:rPr>
          <w:sz w:val="24"/>
          <w:szCs w:val="24"/>
        </w:rPr>
        <w:t>IMPORTANT WEBSITES:</w:t>
      </w:r>
      <w:bookmarkEnd w:id="202"/>
      <w:r w:rsidRPr="0001164D">
        <w:rPr>
          <w:sz w:val="24"/>
          <w:szCs w:val="24"/>
        </w:rPr>
        <w:t xml:space="preserve"> </w:t>
      </w:r>
    </w:p>
    <w:p w14:paraId="683F103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requirements </w:t>
      </w:r>
    </w:p>
    <w:p w14:paraId="64B94B7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03" w:name="_Toc130918042"/>
      <w:r w:rsidRPr="0001164D">
        <w:rPr>
          <w:sz w:val="24"/>
          <w:szCs w:val="24"/>
        </w:rPr>
        <w:t>STUDENT RIGHTS AND RESPONSIBILITIES</w:t>
      </w:r>
      <w:bookmarkEnd w:id="203"/>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2"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3"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44"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000000" w:rsidP="00CB60D5">
      <w:pPr>
        <w:rPr>
          <w:rFonts w:ascii="Roboto" w:hAnsi="Roboto"/>
          <w:sz w:val="20"/>
          <w:szCs w:val="20"/>
        </w:rPr>
      </w:pPr>
      <w:hyperlink r:id="rId45"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46"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47"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t xml:space="preserve">Copies of these policies are also available in the Student Services Administration office in Building 7. </w:t>
      </w:r>
      <w:hyperlink r:id="rId48" w:history="1">
        <w:r w:rsidRPr="0001164D">
          <w:rPr>
            <w:rStyle w:val="Hyperlink"/>
            <w:rFonts w:ascii="Roboto" w:hAnsi="Roboto"/>
            <w:sz w:val="20"/>
            <w:szCs w:val="20"/>
          </w:rPr>
          <w:t>http://www.tacomacc.edu/about/policies/</w:t>
        </w:r>
      </w:hyperlink>
    </w:p>
    <w:p w14:paraId="60C4B785" w14:textId="77777777" w:rsidR="00CB60D5" w:rsidRPr="00CB18AB" w:rsidRDefault="00CB60D5"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lastRenderedPageBreak/>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04" w:name="_Toc130918043"/>
      <w:r w:rsidRPr="00BF155E">
        <w:t>Pregnancy Policy</w:t>
      </w:r>
      <w:bookmarkEnd w:id="204"/>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In signing this form, the declared pregnant student acknowledges that:</w:t>
      </w:r>
    </w:p>
    <w:p w14:paraId="07FD7B11" w14:textId="77777777" w:rsidR="0054483D" w:rsidRPr="00BF155E" w:rsidRDefault="0054483D" w:rsidP="0054483D">
      <w:pPr>
        <w:tabs>
          <w:tab w:val="left" w:pos="-720"/>
        </w:tabs>
        <w:suppressAutoHyphens/>
        <w:rPr>
          <w:rFonts w:ascii="Roboto" w:hAnsi="Roboto"/>
          <w:sz w:val="22"/>
          <w:szCs w:val="22"/>
        </w:rPr>
      </w:pPr>
    </w:p>
    <w:p w14:paraId="2266FC11"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She understands that she is giving this acknowledgement </w:t>
      </w:r>
      <w:proofErr w:type="gramStart"/>
      <w:r w:rsidRPr="00BF155E">
        <w:rPr>
          <w:rFonts w:ascii="Roboto" w:hAnsi="Roboto"/>
          <w:sz w:val="22"/>
          <w:szCs w:val="22"/>
        </w:rPr>
        <w:t>voluntarily</w:t>
      </w:r>
      <w:proofErr w:type="gramEnd"/>
    </w:p>
    <w:p w14:paraId="63E0D730" w14:textId="77777777" w:rsidR="0054483D" w:rsidRPr="00BF155E" w:rsidRDefault="0054483D" w:rsidP="0054483D">
      <w:pPr>
        <w:tabs>
          <w:tab w:val="left" w:pos="-720"/>
        </w:tabs>
        <w:suppressAutoHyphens/>
        <w:ind w:left="1080"/>
        <w:rPr>
          <w:rFonts w:ascii="Roboto" w:hAnsi="Roboto"/>
          <w:sz w:val="22"/>
          <w:szCs w:val="22"/>
        </w:rPr>
      </w:pPr>
    </w:p>
    <w:p w14:paraId="43AC436C"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has read and understands the Tacoma Community College guidelines for pregnant medical imaging students.</w:t>
      </w:r>
    </w:p>
    <w:p w14:paraId="42A37128" w14:textId="77777777" w:rsidR="0054483D" w:rsidRPr="00BF155E" w:rsidRDefault="0054483D" w:rsidP="0054483D">
      <w:pPr>
        <w:tabs>
          <w:tab w:val="left" w:pos="-720"/>
        </w:tabs>
        <w:suppressAutoHyphens/>
        <w:rPr>
          <w:rFonts w:ascii="Roboto" w:hAnsi="Roboto"/>
          <w:sz w:val="22"/>
          <w:szCs w:val="22"/>
        </w:rPr>
      </w:pPr>
    </w:p>
    <w:p w14:paraId="1338ED17"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has read and understands the US Regulatory Guide 8.13, “Instruction Concerning Prenatal Radiation Exposure,” including appendices A and B.</w:t>
      </w:r>
    </w:p>
    <w:p w14:paraId="09EC51DE" w14:textId="77777777" w:rsidR="0054483D" w:rsidRPr="00BF155E" w:rsidRDefault="0054483D" w:rsidP="0054483D">
      <w:pPr>
        <w:tabs>
          <w:tab w:val="left" w:pos="-720"/>
        </w:tabs>
        <w:suppressAutoHyphens/>
        <w:rPr>
          <w:rFonts w:ascii="Roboto" w:hAnsi="Roboto"/>
          <w:sz w:val="22"/>
          <w:szCs w:val="22"/>
        </w:rPr>
      </w:pPr>
    </w:p>
    <w:p w14:paraId="4A0D6234"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The Program Director or designee has informed her of proper radiation protection practices to follow during pregnancy.</w:t>
      </w:r>
    </w:p>
    <w:p w14:paraId="7E7D3356" w14:textId="77777777" w:rsidR="0054483D" w:rsidRPr="00BF155E" w:rsidRDefault="0054483D" w:rsidP="0054483D">
      <w:pPr>
        <w:tabs>
          <w:tab w:val="left" w:pos="-720"/>
        </w:tabs>
        <w:suppressAutoHyphens/>
        <w:rPr>
          <w:rFonts w:ascii="Roboto" w:hAnsi="Roboto"/>
          <w:sz w:val="22"/>
          <w:szCs w:val="22"/>
        </w:rPr>
      </w:pPr>
    </w:p>
    <w:p w14:paraId="24277144"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The Program Director or designee provided her an opportunity to ask questions and the questions were satisfactorily answered.</w:t>
      </w:r>
    </w:p>
    <w:p w14:paraId="1830FD78" w14:textId="77777777" w:rsidR="0054483D" w:rsidRPr="00BF155E" w:rsidRDefault="0054483D" w:rsidP="0054483D">
      <w:pPr>
        <w:tabs>
          <w:tab w:val="left" w:pos="-720"/>
        </w:tabs>
        <w:suppressAutoHyphens/>
        <w:rPr>
          <w:rFonts w:ascii="Roboto" w:hAnsi="Roboto"/>
          <w:sz w:val="22"/>
          <w:szCs w:val="22"/>
        </w:rPr>
      </w:pPr>
    </w:p>
    <w:p w14:paraId="2A78AE2D"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understands that she will receive no modification to the clinical rotation schedule unless requested and that if modifications are made, it may not be possible to complete program objectives to graduate on time.</w:t>
      </w:r>
    </w:p>
    <w:p w14:paraId="72BEB60F" w14:textId="77777777" w:rsidR="0054483D" w:rsidRPr="00BF155E" w:rsidRDefault="0054483D" w:rsidP="0054483D">
      <w:pPr>
        <w:tabs>
          <w:tab w:val="left" w:pos="-720"/>
        </w:tabs>
        <w:suppressAutoHyphens/>
        <w:rPr>
          <w:rFonts w:ascii="Roboto" w:hAnsi="Roboto"/>
          <w:sz w:val="22"/>
          <w:szCs w:val="22"/>
        </w:rPr>
      </w:pPr>
    </w:p>
    <w:p w14:paraId="195B42C1"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She understands that this declaration can be withdrawn by her, at </w:t>
      </w:r>
      <w:proofErr w:type="spellStart"/>
      <w:r w:rsidRPr="00BF155E">
        <w:rPr>
          <w:rFonts w:ascii="Roboto" w:hAnsi="Roboto"/>
          <w:sz w:val="22"/>
          <w:szCs w:val="22"/>
        </w:rPr>
        <w:t>anytime</w:t>
      </w:r>
      <w:proofErr w:type="spellEnd"/>
      <w:r w:rsidRPr="00BF155E">
        <w:rPr>
          <w:rFonts w:ascii="Roboto" w:hAnsi="Roboto"/>
          <w:sz w:val="22"/>
          <w:szCs w:val="22"/>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lastRenderedPageBreak/>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05" w:name="_Toc130918044"/>
      <w:r w:rsidRPr="00BF155E">
        <w:t>Declaration of Pregnancy</w:t>
      </w:r>
      <w:bookmarkEnd w:id="205"/>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am declaring that I am pregnant.  In consultation with my physician, we estimate my delivery date to </w:t>
      </w:r>
      <w:proofErr w:type="gramStart"/>
      <w:r w:rsidRPr="00BF155E">
        <w:rPr>
          <w:rFonts w:ascii="Roboto" w:hAnsi="Roboto"/>
          <w:sz w:val="22"/>
          <w:szCs w:val="22"/>
        </w:rPr>
        <w:t>be</w:t>
      </w:r>
      <w:proofErr w:type="gramEnd"/>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proofErr w:type="gramStart"/>
      <w:r w:rsidRPr="00BF155E">
        <w:rPr>
          <w:rFonts w:ascii="Roboto" w:hAnsi="Roboto"/>
          <w:sz w:val="22"/>
          <w:szCs w:val="22"/>
        </w:rPr>
        <w:t>in regard to</w:t>
      </w:r>
      <w:proofErr w:type="gramEnd"/>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31E153F6" w14:textId="782274D1" w:rsidR="00826AE8" w:rsidRPr="00AF1406" w:rsidRDefault="00826AE8" w:rsidP="0001164D">
      <w:pPr>
        <w:pStyle w:val="Heading3"/>
        <w:jc w:val="center"/>
      </w:pPr>
      <w:bookmarkStart w:id="206" w:name="_Toc130918045"/>
      <w:r w:rsidRPr="00AF1406">
        <w:t>LATEX ALLERGY ALERT AND VOLUNTARY DISCLOSURE</w:t>
      </w:r>
      <w:bookmarkEnd w:id="206"/>
    </w:p>
    <w:p w14:paraId="2C5EC82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B324EF2"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40B89A1" w14:textId="0ADBCE34" w:rsidR="00826AE8" w:rsidRPr="00AF1406" w:rsidRDefault="00826AE8" w:rsidP="00826AE8">
      <w:pPr>
        <w:rPr>
          <w:rFonts w:ascii="Roboto" w:hAnsi="Roboto"/>
          <w:sz w:val="22"/>
          <w:szCs w:val="22"/>
        </w:rPr>
      </w:pPr>
      <w:r w:rsidRPr="00AF1406">
        <w:rPr>
          <w:rFonts w:ascii="Roboto" w:hAnsi="Roboto"/>
          <w:sz w:val="22"/>
          <w:szCs w:val="22"/>
        </w:rPr>
        <w:t xml:space="preserve">Natural Rubber Latex allergy and sensitivities may often be caused or exacerbated by frequent exposure to Latex. It is vitally important for all </w:t>
      </w:r>
      <w:r w:rsidR="008A2E7F">
        <w:rPr>
          <w:rFonts w:ascii="Roboto" w:hAnsi="Roboto"/>
          <w:sz w:val="22"/>
          <w:szCs w:val="22"/>
        </w:rPr>
        <w:t xml:space="preserve">radiology </w:t>
      </w:r>
      <w:r w:rsidRPr="00AF1406">
        <w:rPr>
          <w:rFonts w:ascii="Roboto" w:hAnsi="Roboto"/>
          <w:sz w:val="22"/>
          <w:szCs w:val="22"/>
        </w:rPr>
        <w:t xml:space="preserve">and clinical program students to know this because Latex-containing products are present in virtually all lab and clinical settings.  </w:t>
      </w:r>
    </w:p>
    <w:p w14:paraId="29ABDF0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197B47C" w14:textId="77777777" w:rsidR="00826AE8" w:rsidRPr="00AF1406" w:rsidRDefault="00826AE8" w:rsidP="00826AE8">
      <w:pPr>
        <w:rPr>
          <w:rFonts w:ascii="Roboto" w:hAnsi="Roboto"/>
          <w:sz w:val="22"/>
          <w:szCs w:val="22"/>
        </w:rPr>
      </w:pPr>
      <w:r w:rsidRPr="00AF1406">
        <w:rPr>
          <w:rFonts w:ascii="Roboto" w:hAnsi="Roboto"/>
          <w:sz w:val="22"/>
          <w:szCs w:val="22"/>
        </w:rPr>
        <w:t xml:space="preserve">If you have a suspected Latex allergy or sensitivity, you may want to be tested.  If you have a Latex allergy or sensitivity that is confirmed in writing by a medical care provider, you may choose to notify the Radiography Department and contact TCC’s Access Services Office to discuss and request reasonable accommodations that might be made for you.  </w:t>
      </w:r>
    </w:p>
    <w:p w14:paraId="73F3C193"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9561E02" w14:textId="77777777" w:rsidR="00826AE8" w:rsidRPr="00AF1406" w:rsidRDefault="00826AE8" w:rsidP="00826AE8">
      <w:pPr>
        <w:rPr>
          <w:rFonts w:ascii="Roboto" w:hAnsi="Roboto"/>
          <w:sz w:val="22"/>
          <w:szCs w:val="22"/>
        </w:rPr>
      </w:pPr>
      <w:r w:rsidRPr="00AF1406">
        <w:rPr>
          <w:rFonts w:ascii="Roboto" w:hAnsi="Roboto"/>
          <w:sz w:val="22"/>
          <w:szCs w:val="22"/>
        </w:rPr>
        <w:t xml:space="preserve">Completing this form and disclosing that you have a confirmed Latex allergy or sensitivity is voluntary on your part.  Disclosure and a request for reasonable accommodations will not affect your position in the program or in the clinical setting and is solely to determine whether reasonable accommodations can be made for you.   You may fill out and submit this form to notify us whether you have a confirmed Latex allergy or sensitivity through a positive test performed by your provider. </w:t>
      </w:r>
    </w:p>
    <w:p w14:paraId="27CA2B70" w14:textId="77777777" w:rsidR="00826AE8" w:rsidRPr="00AF1406" w:rsidRDefault="00826AE8" w:rsidP="00826AE8">
      <w:pPr>
        <w:pStyle w:val="ListParagraph"/>
        <w:rPr>
          <w:rFonts w:ascii="Roboto" w:hAnsi="Roboto"/>
          <w:sz w:val="22"/>
          <w:szCs w:val="22"/>
        </w:rPr>
      </w:pPr>
    </w:p>
    <w:p w14:paraId="11F13312"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183606741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a confirmed Latex allergy or </w:t>
      </w:r>
      <w:proofErr w:type="gramStart"/>
      <w:r w:rsidR="00826AE8" w:rsidRPr="00AF1406">
        <w:rPr>
          <w:rFonts w:ascii="Roboto" w:hAnsi="Roboto"/>
          <w:sz w:val="22"/>
          <w:szCs w:val="22"/>
        </w:rPr>
        <w:t>sensitivity</w:t>
      </w:r>
      <w:proofErr w:type="gramEnd"/>
    </w:p>
    <w:p w14:paraId="6D40E2AC" w14:textId="77777777" w:rsidR="00826AE8" w:rsidRPr="00AF1406" w:rsidRDefault="00826AE8" w:rsidP="00826AE8">
      <w:pPr>
        <w:pStyle w:val="ListParagraph"/>
        <w:rPr>
          <w:rFonts w:ascii="Roboto" w:hAnsi="Roboto"/>
          <w:sz w:val="22"/>
          <w:szCs w:val="22"/>
        </w:rPr>
      </w:pPr>
    </w:p>
    <w:p w14:paraId="6D44D5F8"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467126925"/>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or intend to contact the TCC Access Services Office to discuss and request reasonable accommodations that might be made for me </w:t>
      </w:r>
      <w:proofErr w:type="gramStart"/>
      <w:r w:rsidR="00826AE8" w:rsidRPr="00AF1406">
        <w:rPr>
          <w:rFonts w:ascii="Roboto" w:hAnsi="Roboto"/>
          <w:sz w:val="22"/>
          <w:szCs w:val="22"/>
        </w:rPr>
        <w:t>in light of</w:t>
      </w:r>
      <w:proofErr w:type="gramEnd"/>
      <w:r w:rsidR="00826AE8" w:rsidRPr="00AF1406">
        <w:rPr>
          <w:rFonts w:ascii="Roboto" w:hAnsi="Roboto"/>
          <w:sz w:val="22"/>
          <w:szCs w:val="22"/>
        </w:rPr>
        <w:t xml:space="preserve"> a confirmed Latex allergy or sensitivity. </w:t>
      </w:r>
    </w:p>
    <w:p w14:paraId="04D1841B" w14:textId="77777777" w:rsidR="00826AE8" w:rsidRPr="00AF1406" w:rsidRDefault="00826AE8" w:rsidP="00826AE8">
      <w:pPr>
        <w:pStyle w:val="ListParagraph"/>
        <w:rPr>
          <w:rFonts w:ascii="Roboto" w:hAnsi="Roboto"/>
          <w:sz w:val="22"/>
          <w:szCs w:val="22"/>
        </w:rPr>
      </w:pPr>
    </w:p>
    <w:p w14:paraId="74C5C0C5"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65013465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No, this does not apply to me </w:t>
      </w:r>
      <w:proofErr w:type="gramStart"/>
      <w:r w:rsidR="00826AE8" w:rsidRPr="00AF1406">
        <w:rPr>
          <w:rFonts w:ascii="Roboto" w:hAnsi="Roboto"/>
          <w:sz w:val="22"/>
          <w:szCs w:val="22"/>
        </w:rPr>
        <w:t>at this time</w:t>
      </w:r>
      <w:proofErr w:type="gramEnd"/>
      <w:r w:rsidR="00826AE8" w:rsidRPr="00AF1406">
        <w:rPr>
          <w:rFonts w:ascii="Roboto" w:hAnsi="Roboto"/>
          <w:sz w:val="22"/>
          <w:szCs w:val="22"/>
        </w:rPr>
        <w:t xml:space="preserve">. </w:t>
      </w:r>
    </w:p>
    <w:p w14:paraId="618131E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3464AAA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4F3E845" w14:textId="77777777" w:rsidR="00826AE8" w:rsidRPr="00AF1406" w:rsidRDefault="00826AE8" w:rsidP="00826AE8">
      <w:pPr>
        <w:rPr>
          <w:rFonts w:ascii="Roboto" w:hAnsi="Roboto"/>
          <w:sz w:val="22"/>
          <w:szCs w:val="22"/>
        </w:rPr>
      </w:pPr>
      <w:r w:rsidRPr="00AF1406">
        <w:rPr>
          <w:rFonts w:ascii="Roboto" w:hAnsi="Roboto"/>
          <w:sz w:val="22"/>
          <w:szCs w:val="22"/>
        </w:rPr>
        <w:t>Print Name: _________________________________</w:t>
      </w:r>
      <w:r w:rsidRPr="00AF1406">
        <w:rPr>
          <w:rFonts w:ascii="Roboto" w:hAnsi="Roboto"/>
          <w:sz w:val="22"/>
          <w:szCs w:val="22"/>
        </w:rPr>
        <w:tab/>
      </w:r>
      <w:r w:rsidRPr="00AF1406">
        <w:rPr>
          <w:rFonts w:ascii="Roboto" w:hAnsi="Roboto"/>
          <w:sz w:val="22"/>
          <w:szCs w:val="22"/>
        </w:rPr>
        <w:tab/>
        <w:t>SID# ________________________</w:t>
      </w:r>
    </w:p>
    <w:p w14:paraId="6C224E7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7B2A372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D92A4EB" w14:textId="77777777" w:rsidR="00826AE8" w:rsidRPr="00CB18AB" w:rsidRDefault="00826AE8" w:rsidP="00826AE8">
      <w:pPr>
        <w:rPr>
          <w:rFonts w:ascii="Roboto" w:hAnsi="Roboto"/>
          <w:sz w:val="22"/>
          <w:szCs w:val="22"/>
        </w:rPr>
      </w:pPr>
      <w:r w:rsidRPr="00AF1406">
        <w:rPr>
          <w:rFonts w:ascii="Roboto" w:hAnsi="Roboto"/>
          <w:sz w:val="22"/>
          <w:szCs w:val="22"/>
        </w:rPr>
        <w:t>Signature: __________________________________</w:t>
      </w:r>
      <w:r w:rsidRPr="00AF1406">
        <w:rPr>
          <w:rFonts w:ascii="Roboto" w:hAnsi="Roboto"/>
          <w:sz w:val="22"/>
          <w:szCs w:val="22"/>
        </w:rPr>
        <w:tab/>
      </w:r>
      <w:r w:rsidRPr="00AF1406">
        <w:rPr>
          <w:rFonts w:ascii="Roboto" w:hAnsi="Roboto"/>
          <w:sz w:val="22"/>
          <w:szCs w:val="22"/>
        </w:rPr>
        <w:tab/>
        <w:t>Date:  ________________________</w:t>
      </w:r>
    </w:p>
    <w:p w14:paraId="1DCD8571"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7085111F"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3BEEC0A2" w14:textId="77777777" w:rsidR="00826AE8" w:rsidRPr="00CB18AB" w:rsidRDefault="00826AE8" w:rsidP="00826AE8">
      <w:pPr>
        <w:pStyle w:val="ListParagraph"/>
        <w:rPr>
          <w:rFonts w:ascii="Roboto" w:hAnsi="Roboto"/>
          <w:sz w:val="22"/>
          <w:szCs w:val="22"/>
        </w:rPr>
      </w:pPr>
    </w:p>
    <w:p w14:paraId="5160CFC2" w14:textId="77777777" w:rsidR="00826AE8" w:rsidRPr="00CB18AB" w:rsidRDefault="00826AE8" w:rsidP="00826AE8">
      <w:pPr>
        <w:pStyle w:val="ListParagraph"/>
        <w:rPr>
          <w:rFonts w:ascii="Roboto" w:hAnsi="Roboto"/>
          <w:sz w:val="22"/>
          <w:szCs w:val="22"/>
        </w:rPr>
      </w:pPr>
    </w:p>
    <w:p w14:paraId="0A0F1534" w14:textId="77777777" w:rsidR="00826AE8" w:rsidRPr="001C5DB5" w:rsidRDefault="00826AE8" w:rsidP="00826AE8">
      <w:pPr>
        <w:rPr>
          <w:rFonts w:ascii="Roboto" w:hAnsi="Roboto"/>
          <w:sz w:val="22"/>
          <w:szCs w:val="22"/>
        </w:rPr>
      </w:pPr>
      <w:r w:rsidRPr="00CB18AB">
        <w:rPr>
          <w:rFonts w:ascii="Roboto" w:hAnsi="Roboto"/>
          <w:sz w:val="22"/>
          <w:szCs w:val="22"/>
        </w:rPr>
        <w:br w:type="page"/>
      </w:r>
    </w:p>
    <w:p w14:paraId="2B43E829" w14:textId="77777777" w:rsidR="007A525C" w:rsidRDefault="007A525C" w:rsidP="007A525C">
      <w:pPr>
        <w:pStyle w:val="PlainText"/>
        <w:jc w:val="center"/>
        <w:rPr>
          <w:rStyle w:val="IntenseEmphasis"/>
        </w:rPr>
      </w:pPr>
    </w:p>
    <w:p w14:paraId="672E3559" w14:textId="77777777" w:rsidR="007A525C" w:rsidRPr="00BB6D71" w:rsidRDefault="007A525C" w:rsidP="0001164D">
      <w:pPr>
        <w:pStyle w:val="Heading3"/>
        <w:jc w:val="center"/>
        <w:rPr>
          <w:rStyle w:val="IntenseEmphasis"/>
        </w:rPr>
      </w:pPr>
      <w:bookmarkStart w:id="207" w:name="_Toc130918046"/>
      <w:r>
        <w:rPr>
          <w:rStyle w:val="IntenseEmphasis"/>
        </w:rPr>
        <w:t xml:space="preserve">rEFERENCES - </w:t>
      </w:r>
      <w:r w:rsidRPr="00BB6D71">
        <w:rPr>
          <w:rStyle w:val="IntenseEmphasis"/>
        </w:rPr>
        <w:t>Release of Information</w:t>
      </w:r>
      <w:bookmarkEnd w:id="207"/>
    </w:p>
    <w:p w14:paraId="72C189F8"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The Family Educational Rights and Privacy Act (FERPA) (20 U.S.C. § 1232g; 34 CFR Part 99) is a </w:t>
      </w:r>
      <w:proofErr w:type="gramStart"/>
      <w:r w:rsidRPr="004B40F2">
        <w:rPr>
          <w:rFonts w:ascii="Calibri" w:eastAsiaTheme="minorEastAsia" w:hAnsi="Calibri" w:cs="Tahoma"/>
          <w:sz w:val="18"/>
          <w:szCs w:val="18"/>
          <w:lang w:bidi="en-US"/>
        </w:rPr>
        <w:t>Federal</w:t>
      </w:r>
      <w:proofErr w:type="gramEnd"/>
      <w:r w:rsidRPr="004B40F2">
        <w:rPr>
          <w:rFonts w:ascii="Calibri" w:eastAsiaTheme="minorEastAsia" w:hAnsi="Calibri" w:cs="Tahoma"/>
          <w:sz w:val="18"/>
          <w:szCs w:val="18"/>
          <w:lang w:bidi="en-US"/>
        </w:rPr>
        <w:t xml:space="preserve"> law that protects the privacy of student education records. Generally, schools must have written permission from the eligible student or parent (if under 18) </w:t>
      </w:r>
      <w:proofErr w:type="gramStart"/>
      <w:r w:rsidRPr="004B40F2">
        <w:rPr>
          <w:rFonts w:ascii="Calibri" w:eastAsiaTheme="minorEastAsia" w:hAnsi="Calibri" w:cs="Tahoma"/>
          <w:sz w:val="18"/>
          <w:szCs w:val="18"/>
          <w:lang w:bidi="en-US"/>
        </w:rPr>
        <w:t>in order to</w:t>
      </w:r>
      <w:proofErr w:type="gramEnd"/>
      <w:r w:rsidRPr="004B40F2">
        <w:rPr>
          <w:rFonts w:ascii="Calibri" w:eastAsiaTheme="minorEastAsia" w:hAnsi="Calibri" w:cs="Tahoma"/>
          <w:sz w:val="18"/>
          <w:szCs w:val="18"/>
          <w:lang w:bidi="en-US"/>
        </w:rPr>
        <w:t xml:space="preserve"> release information from a student's educational record.</w:t>
      </w:r>
    </w:p>
    <w:p w14:paraId="05D6EBDA"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Students may have need for a reference from Tacoma Community College (TCC) faculty or staff related to their participation in the program.  References may be requested for purposes including, but not limited to, applications for employment, admission for other educational institutions, or scholarship applications and they may be provided via written letters of recommendation or verbally by telephone.</w:t>
      </w:r>
    </w:p>
    <w:p w14:paraId="2122CE4F"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By signing below, I authorize TCC faculty or staff to release information and provide an evaluation about </w:t>
      </w:r>
      <w:proofErr w:type="gramStart"/>
      <w:r w:rsidRPr="004B40F2">
        <w:rPr>
          <w:rFonts w:ascii="Calibri" w:eastAsiaTheme="minorEastAsia" w:hAnsi="Calibri" w:cs="Tahoma"/>
          <w:sz w:val="18"/>
          <w:szCs w:val="18"/>
          <w:lang w:bidi="en-US"/>
        </w:rPr>
        <w:t>any and all</w:t>
      </w:r>
      <w:proofErr w:type="gramEnd"/>
      <w:r w:rsidRPr="004B40F2">
        <w:rPr>
          <w:rFonts w:ascii="Calibri" w:eastAsiaTheme="minorEastAsia" w:hAnsi="Calibri" w:cs="Tahoma"/>
          <w:sz w:val="18"/>
          <w:szCs w:val="18"/>
          <w:lang w:bidi="en-US"/>
        </w:rPr>
        <w:t xml:space="preserve"> information from my education records at TCC, including information pertaining to my education at other institutions I have previously attended that is a part of my education record at TCC, deemed necessary by the faculty to provide the above reference.</w:t>
      </w:r>
    </w:p>
    <w:p w14:paraId="4F516472" w14:textId="77777777" w:rsidR="007A525C" w:rsidRPr="004B40F2" w:rsidRDefault="007A525C" w:rsidP="007A525C">
      <w:pPr>
        <w:pStyle w:val="BodyText"/>
        <w:jc w:val="center"/>
        <w:rPr>
          <w:rFonts w:ascii="Calibri" w:eastAsiaTheme="minorEastAsia" w:hAnsi="Calibri" w:cs="Tahoma"/>
          <w:sz w:val="18"/>
          <w:szCs w:val="18"/>
          <w:lang w:bidi="en-US"/>
        </w:rPr>
      </w:pPr>
    </w:p>
    <w:p w14:paraId="008748A7" w14:textId="77777777" w:rsidR="007A525C" w:rsidRPr="004B40F2" w:rsidRDefault="007A525C" w:rsidP="007A525C">
      <w:pPr>
        <w:pStyle w:val="BodyText"/>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I understand further that: (1) I have the right not to consent to the release of my education records; (2) I have the right to receive a copy of any written reference upon request; (3) and that this consent shall remain in effect until revoked by me, in writing, and delivered to the Allied Health office, but that any such revocation shall not affect disclosures previously made by faculty prior to the faculty receipt of any such written revocation.</w:t>
      </w:r>
    </w:p>
    <w:p w14:paraId="60FADCF9" w14:textId="77777777" w:rsidR="007A525C" w:rsidRPr="00AF6C8D" w:rsidRDefault="007A525C" w:rsidP="007A525C">
      <w:pPr>
        <w:pStyle w:val="BodyText"/>
        <w:jc w:val="center"/>
        <w:rPr>
          <w:rFonts w:ascii="Calibri" w:eastAsiaTheme="minorEastAsia" w:hAnsi="Calibri" w:cs="Tahoma"/>
          <w:sz w:val="18"/>
          <w:szCs w:val="18"/>
          <w:lang w:bidi="en-US"/>
        </w:rPr>
      </w:pPr>
    </w:p>
    <w:p w14:paraId="12FC200A" w14:textId="77777777" w:rsidR="007A525C" w:rsidRPr="003802EB" w:rsidRDefault="007A525C" w:rsidP="007A525C">
      <w:pPr>
        <w:jc w:val="center"/>
        <w:rPr>
          <w:rFonts w:ascii="Arial" w:hAnsi="Arial" w:cs="Arial"/>
        </w:rPr>
      </w:pPr>
    </w:p>
    <w:p w14:paraId="6D65EDEE" w14:textId="77777777" w:rsidR="007A525C" w:rsidRPr="004B40F2" w:rsidRDefault="007A525C" w:rsidP="007A525C">
      <w:pPr>
        <w:tabs>
          <w:tab w:val="right" w:pos="3330"/>
          <w:tab w:val="left" w:pos="3600"/>
          <w:tab w:val="right" w:pos="9270"/>
        </w:tabs>
        <w:jc w:val="center"/>
        <w:rPr>
          <w:rFonts w:ascii="Calibri" w:hAnsi="Calibri" w:cs="Tahoma"/>
          <w:sz w:val="18"/>
          <w:szCs w:val="18"/>
        </w:rPr>
      </w:pPr>
    </w:p>
    <w:p w14:paraId="7A65BC8B" w14:textId="77777777" w:rsidR="007A525C" w:rsidRPr="004B40F2" w:rsidRDefault="007A525C" w:rsidP="007A525C">
      <w:pPr>
        <w:jc w:val="center"/>
        <w:rPr>
          <w:rFonts w:ascii="Calibri" w:hAnsi="Calibri" w:cs="Tahoma"/>
          <w:sz w:val="18"/>
          <w:szCs w:val="18"/>
        </w:rPr>
      </w:pPr>
    </w:p>
    <w:p w14:paraId="2BFF0EB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2E463CF" w14:textId="77777777" w:rsidR="007A525C" w:rsidRDefault="007A525C" w:rsidP="007A525C">
      <w:pPr>
        <w:rPr>
          <w:rFonts w:ascii="Calibri" w:hAnsi="Calibri" w:cs="Tahoma"/>
          <w:bCs/>
          <w:sz w:val="18"/>
        </w:rPr>
      </w:pPr>
    </w:p>
    <w:p w14:paraId="3ED5FA87" w14:textId="77777777" w:rsidR="007A525C" w:rsidRDefault="007A525C" w:rsidP="007A525C">
      <w:pPr>
        <w:rPr>
          <w:rFonts w:ascii="Calibri" w:hAnsi="Calibri" w:cs="Tahoma"/>
          <w:bCs/>
          <w:sz w:val="18"/>
        </w:rPr>
      </w:pPr>
    </w:p>
    <w:p w14:paraId="31F8F079"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62E2D38" w14:textId="77777777" w:rsidR="007A525C" w:rsidRDefault="007A525C" w:rsidP="007A525C">
      <w:pPr>
        <w:rPr>
          <w:rFonts w:ascii="Calibri" w:hAnsi="Calibri" w:cs="Tahoma"/>
          <w:bCs/>
          <w:sz w:val="18"/>
        </w:rPr>
      </w:pPr>
    </w:p>
    <w:p w14:paraId="2489A053" w14:textId="77777777" w:rsidR="007A525C" w:rsidRPr="00681153" w:rsidRDefault="007A525C" w:rsidP="007A525C">
      <w:pPr>
        <w:rPr>
          <w:rFonts w:ascii="Calibri" w:hAnsi="Calibri" w:cs="Tahoma"/>
          <w:bCs/>
          <w:sz w:val="18"/>
        </w:rPr>
      </w:pPr>
    </w:p>
    <w:p w14:paraId="4ED867F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5F196A6F" w14:textId="77777777" w:rsidR="007A525C" w:rsidRPr="00681153" w:rsidRDefault="007A525C" w:rsidP="007A525C">
      <w:pPr>
        <w:rPr>
          <w:rFonts w:ascii="Calibri" w:hAnsi="Calibri" w:cs="Tahoma"/>
          <w:bCs/>
          <w:sz w:val="18"/>
        </w:rPr>
      </w:pPr>
    </w:p>
    <w:p w14:paraId="6D152041" w14:textId="77777777" w:rsidR="007A525C" w:rsidRDefault="007A525C" w:rsidP="007A525C">
      <w:pPr>
        <w:rPr>
          <w:rFonts w:ascii="Calibri" w:hAnsi="Calibri" w:cs="Tahoma"/>
          <w:bCs/>
          <w:sz w:val="18"/>
        </w:rPr>
      </w:pPr>
    </w:p>
    <w:p w14:paraId="5E834816"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6D71522D" w14:textId="77777777" w:rsidR="007A525C" w:rsidRDefault="007A525C" w:rsidP="007A525C">
      <w:pPr>
        <w:pStyle w:val="PlainText"/>
        <w:jc w:val="center"/>
        <w:rPr>
          <w:rStyle w:val="IntenseEmphasis"/>
        </w:rPr>
      </w:pPr>
    </w:p>
    <w:p w14:paraId="2F6A6E8D" w14:textId="77777777" w:rsidR="007A525C" w:rsidRDefault="007A525C" w:rsidP="007A525C">
      <w:pPr>
        <w:pStyle w:val="PlainText"/>
        <w:jc w:val="center"/>
        <w:rPr>
          <w:rStyle w:val="IntenseEmphasis"/>
        </w:rPr>
      </w:pPr>
    </w:p>
    <w:p w14:paraId="211FE7C6" w14:textId="77777777" w:rsidR="007A525C" w:rsidRDefault="007A525C" w:rsidP="007A525C">
      <w:pPr>
        <w:pStyle w:val="PlainText"/>
        <w:jc w:val="center"/>
        <w:rPr>
          <w:rStyle w:val="IntenseEmphasis"/>
        </w:rPr>
      </w:pPr>
    </w:p>
    <w:p w14:paraId="600B5485" w14:textId="77777777" w:rsidR="007A525C" w:rsidRDefault="007A525C" w:rsidP="007A525C">
      <w:pPr>
        <w:pStyle w:val="PlainText"/>
        <w:jc w:val="center"/>
        <w:rPr>
          <w:rStyle w:val="IntenseEmphasis"/>
        </w:rPr>
      </w:pPr>
    </w:p>
    <w:p w14:paraId="2DB657FF" w14:textId="77777777" w:rsidR="007A525C" w:rsidRDefault="007A525C" w:rsidP="007A525C">
      <w:pPr>
        <w:pStyle w:val="PlainText"/>
        <w:jc w:val="center"/>
        <w:rPr>
          <w:rStyle w:val="IntenseEmphasis"/>
        </w:rPr>
      </w:pPr>
    </w:p>
    <w:p w14:paraId="475A97C5" w14:textId="77777777" w:rsidR="007A525C" w:rsidRDefault="007A525C" w:rsidP="007A525C">
      <w:pPr>
        <w:pStyle w:val="PlainText"/>
        <w:jc w:val="center"/>
        <w:rPr>
          <w:rStyle w:val="IntenseEmphasis"/>
        </w:rPr>
      </w:pPr>
    </w:p>
    <w:p w14:paraId="797D3B00" w14:textId="77777777" w:rsidR="007A525C" w:rsidRDefault="007A525C" w:rsidP="007A525C">
      <w:pPr>
        <w:pStyle w:val="PlainText"/>
        <w:jc w:val="center"/>
        <w:rPr>
          <w:rStyle w:val="IntenseEmphasis"/>
        </w:rPr>
      </w:pPr>
    </w:p>
    <w:p w14:paraId="544D786B" w14:textId="77777777" w:rsidR="007A525C" w:rsidRDefault="007A525C" w:rsidP="007A525C">
      <w:pPr>
        <w:pStyle w:val="PlainText"/>
        <w:jc w:val="center"/>
        <w:rPr>
          <w:rStyle w:val="IntenseEmphasis"/>
        </w:rPr>
      </w:pPr>
    </w:p>
    <w:p w14:paraId="3B117FCE" w14:textId="77777777" w:rsidR="007A525C" w:rsidRDefault="007A525C" w:rsidP="007A525C">
      <w:pPr>
        <w:pStyle w:val="PlainText"/>
        <w:jc w:val="center"/>
        <w:rPr>
          <w:rStyle w:val="IntenseEmphasis"/>
        </w:rPr>
      </w:pPr>
    </w:p>
    <w:p w14:paraId="2960E0FF" w14:textId="77777777" w:rsidR="007A525C" w:rsidRDefault="007A525C" w:rsidP="007A525C">
      <w:pPr>
        <w:pStyle w:val="PlainText"/>
        <w:jc w:val="center"/>
        <w:rPr>
          <w:rStyle w:val="IntenseEmphasis"/>
        </w:rPr>
      </w:pPr>
    </w:p>
    <w:p w14:paraId="04A46457" w14:textId="77777777" w:rsidR="007A525C" w:rsidRDefault="007A525C" w:rsidP="007A525C">
      <w:pPr>
        <w:pStyle w:val="PlainText"/>
        <w:jc w:val="center"/>
        <w:rPr>
          <w:rStyle w:val="IntenseEmphasis"/>
        </w:rPr>
      </w:pPr>
    </w:p>
    <w:p w14:paraId="31AA1EF2" w14:textId="77777777" w:rsidR="007A525C" w:rsidRDefault="007A525C" w:rsidP="007A525C">
      <w:pPr>
        <w:pStyle w:val="PlainText"/>
        <w:jc w:val="center"/>
        <w:rPr>
          <w:rStyle w:val="IntenseEmphasis"/>
        </w:rPr>
      </w:pPr>
    </w:p>
    <w:p w14:paraId="6671EC60" w14:textId="77777777" w:rsidR="007A525C" w:rsidRDefault="007A525C" w:rsidP="007A525C">
      <w:pPr>
        <w:pStyle w:val="PlainText"/>
        <w:jc w:val="center"/>
        <w:rPr>
          <w:rStyle w:val="IntenseEmphasis"/>
        </w:rPr>
      </w:pPr>
    </w:p>
    <w:p w14:paraId="3B85FD23" w14:textId="77777777" w:rsidR="007A525C" w:rsidRDefault="007A525C" w:rsidP="007A525C">
      <w:pPr>
        <w:pStyle w:val="PlainText"/>
        <w:jc w:val="center"/>
        <w:rPr>
          <w:rStyle w:val="IntenseEmphasis"/>
        </w:rPr>
      </w:pPr>
    </w:p>
    <w:p w14:paraId="1E4CEE86" w14:textId="77777777" w:rsidR="007A525C" w:rsidRDefault="007A525C" w:rsidP="007A525C">
      <w:pPr>
        <w:pStyle w:val="PlainText"/>
        <w:jc w:val="center"/>
        <w:rPr>
          <w:rStyle w:val="IntenseEmphasis"/>
        </w:rPr>
      </w:pPr>
    </w:p>
    <w:p w14:paraId="0867571C" w14:textId="77777777" w:rsidR="007A525C" w:rsidRDefault="007A525C" w:rsidP="007A525C">
      <w:pPr>
        <w:pStyle w:val="PlainText"/>
        <w:jc w:val="center"/>
        <w:rPr>
          <w:rStyle w:val="IntenseEmphasis"/>
        </w:rPr>
      </w:pPr>
    </w:p>
    <w:p w14:paraId="7F858B22" w14:textId="77777777" w:rsidR="007A525C" w:rsidRDefault="007A525C" w:rsidP="007A525C">
      <w:pPr>
        <w:pStyle w:val="PlainText"/>
        <w:jc w:val="center"/>
        <w:rPr>
          <w:rStyle w:val="IntenseEmphasis"/>
        </w:rPr>
      </w:pPr>
    </w:p>
    <w:p w14:paraId="41379FDF" w14:textId="77777777" w:rsidR="007A525C" w:rsidRDefault="007A525C" w:rsidP="007A525C">
      <w:pPr>
        <w:pStyle w:val="PlainText"/>
        <w:jc w:val="center"/>
        <w:rPr>
          <w:rStyle w:val="IntenseEmphasis"/>
        </w:rPr>
      </w:pPr>
    </w:p>
    <w:p w14:paraId="0DFD060E" w14:textId="77777777" w:rsidR="007A525C" w:rsidRDefault="007A525C" w:rsidP="007A525C">
      <w:pPr>
        <w:pStyle w:val="PlainText"/>
        <w:jc w:val="center"/>
        <w:rPr>
          <w:rStyle w:val="IntenseEmphasis"/>
        </w:rPr>
      </w:pPr>
    </w:p>
    <w:p w14:paraId="3EDE0AF9" w14:textId="77777777" w:rsidR="007A525C" w:rsidRDefault="007A525C" w:rsidP="007A525C">
      <w:pPr>
        <w:pStyle w:val="PlainText"/>
        <w:jc w:val="center"/>
        <w:rPr>
          <w:rStyle w:val="IntenseEmphasis"/>
        </w:rPr>
      </w:pPr>
    </w:p>
    <w:p w14:paraId="6757BBA9" w14:textId="77777777" w:rsidR="007A525C" w:rsidRDefault="007A525C" w:rsidP="007A525C">
      <w:pPr>
        <w:pStyle w:val="PlainText"/>
        <w:jc w:val="center"/>
        <w:rPr>
          <w:rStyle w:val="IntenseEmphasis"/>
        </w:rPr>
      </w:pPr>
    </w:p>
    <w:p w14:paraId="2BC72DFE" w14:textId="77777777" w:rsidR="007A525C" w:rsidRDefault="007A525C" w:rsidP="007A525C">
      <w:pPr>
        <w:pStyle w:val="PlainText"/>
        <w:jc w:val="center"/>
        <w:rPr>
          <w:rStyle w:val="IntenseEmphasis"/>
        </w:rPr>
      </w:pPr>
    </w:p>
    <w:p w14:paraId="133C3CD2" w14:textId="77777777" w:rsidR="007A525C" w:rsidRDefault="007A525C" w:rsidP="007A525C">
      <w:pPr>
        <w:pStyle w:val="PlainText"/>
        <w:jc w:val="center"/>
        <w:rPr>
          <w:rStyle w:val="IntenseEmphasis"/>
        </w:rPr>
      </w:pPr>
    </w:p>
    <w:p w14:paraId="08F60C13" w14:textId="77777777" w:rsidR="007A525C" w:rsidRDefault="007A525C" w:rsidP="0001164D">
      <w:pPr>
        <w:pStyle w:val="Heading3"/>
        <w:jc w:val="center"/>
        <w:rPr>
          <w:rStyle w:val="IntenseEmphasis"/>
        </w:rPr>
      </w:pPr>
      <w:bookmarkStart w:id="208" w:name="_Toc130918047"/>
      <w:r>
        <w:rPr>
          <w:rStyle w:val="IntenseEmphasis"/>
        </w:rPr>
        <w:t>cLINICAL pARTICIPATION - release OF personal records</w:t>
      </w:r>
      <w:bookmarkEnd w:id="208"/>
    </w:p>
    <w:p w14:paraId="6239E8D3" w14:textId="77777777" w:rsidR="007A525C" w:rsidRDefault="007A525C" w:rsidP="007A525C">
      <w:pPr>
        <w:pStyle w:val="PlainText"/>
        <w:jc w:val="center"/>
        <w:rPr>
          <w:rStyle w:val="IntenseEmphasis"/>
        </w:rPr>
      </w:pPr>
    </w:p>
    <w:p w14:paraId="62A5E222" w14:textId="77777777" w:rsidR="007A525C" w:rsidRPr="009135AE" w:rsidRDefault="007A525C" w:rsidP="007A525C">
      <w:pPr>
        <w:pStyle w:val="PlainText"/>
        <w:jc w:val="center"/>
        <w:rPr>
          <w:rStyle w:val="IntenseEmphasis"/>
        </w:rPr>
      </w:pPr>
    </w:p>
    <w:p w14:paraId="10E11962"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w:t>
      </w:r>
      <w:proofErr w:type="gramStart"/>
      <w:r w:rsidRPr="008C3310">
        <w:rPr>
          <w:rFonts w:ascii="Calibri" w:hAnsi="Calibri" w:cs="Tahoma"/>
          <w:sz w:val="18"/>
          <w:szCs w:val="18"/>
        </w:rPr>
        <w:t>Federal</w:t>
      </w:r>
      <w:proofErr w:type="gramEnd"/>
      <w:r w:rsidRPr="008C3310">
        <w:rPr>
          <w:rFonts w:ascii="Calibri" w:hAnsi="Calibri" w:cs="Tahoma"/>
          <w:sz w:val="18"/>
          <w:szCs w:val="18"/>
        </w:rPr>
        <w:t xml:space="preserve"> law that protects the privacy of student education records. Generally, schools must have written permission from the eligible student or parent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release information from a student's education record.</w:t>
      </w:r>
    </w:p>
    <w:p w14:paraId="26976EB7" w14:textId="77777777" w:rsidR="007A525C" w:rsidRPr="008C3310" w:rsidRDefault="007A525C" w:rsidP="007A525C">
      <w:pPr>
        <w:jc w:val="center"/>
        <w:rPr>
          <w:rFonts w:ascii="Calibri" w:hAnsi="Calibri" w:cs="Tahoma"/>
          <w:sz w:val="18"/>
          <w:szCs w:val="18"/>
        </w:rPr>
      </w:pPr>
    </w:p>
    <w:p w14:paraId="1A7F191B"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in order to meet audit and/or participation requirements in a </w:t>
      </w:r>
      <w:proofErr w:type="gramStart"/>
      <w:r w:rsidRPr="008C3310">
        <w:rPr>
          <w:rFonts w:ascii="Calibri" w:hAnsi="Calibri" w:cs="Tahoma"/>
          <w:sz w:val="18"/>
          <w:szCs w:val="18"/>
        </w:rPr>
        <w:t>Tacoma</w:t>
      </w:r>
      <w:proofErr w:type="gramEnd"/>
    </w:p>
    <w:p w14:paraId="18F2E43F"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Community College clinical education course, specific personal records must be shared with the assigned clinical site,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p>
    <w:p w14:paraId="392B0AA5" w14:textId="77777777" w:rsidR="007A525C" w:rsidRPr="008C3310" w:rsidRDefault="007A525C" w:rsidP="007A525C">
      <w:pPr>
        <w:jc w:val="center"/>
        <w:rPr>
          <w:rFonts w:ascii="Calibri" w:hAnsi="Calibri" w:cs="Tahoma"/>
          <w:sz w:val="18"/>
          <w:szCs w:val="18"/>
        </w:rPr>
      </w:pPr>
    </w:p>
    <w:p w14:paraId="434439E7"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further understand that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assess my progress in the clinical coursework, faculty from Tacoma Community College will need to communicate with the assigned clinical site.</w:t>
      </w:r>
    </w:p>
    <w:p w14:paraId="2B6E2437" w14:textId="77777777" w:rsidR="007A525C" w:rsidRPr="008C3310" w:rsidRDefault="007A525C" w:rsidP="007A525C">
      <w:pPr>
        <w:jc w:val="center"/>
        <w:rPr>
          <w:rFonts w:ascii="Calibri" w:hAnsi="Calibri" w:cs="Tahoma"/>
          <w:sz w:val="18"/>
          <w:szCs w:val="18"/>
        </w:rPr>
      </w:pPr>
    </w:p>
    <w:p w14:paraId="3B702EE4"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 have the right not to consent to the release of my personal </w:t>
      </w:r>
      <w:proofErr w:type="gramStart"/>
      <w:r w:rsidRPr="008C3310">
        <w:rPr>
          <w:rFonts w:ascii="Calibri" w:hAnsi="Calibri" w:cs="Tahoma"/>
          <w:sz w:val="18"/>
          <w:szCs w:val="18"/>
        </w:rPr>
        <w:t>records, but</w:t>
      </w:r>
      <w:proofErr w:type="gramEnd"/>
      <w:r w:rsidRPr="008C3310">
        <w:rPr>
          <w:rFonts w:ascii="Calibri" w:hAnsi="Calibri" w:cs="Tahoma"/>
          <w:sz w:val="18"/>
          <w:szCs w:val="18"/>
        </w:rPr>
        <w:t xml:space="preserve"> understand that this may likely restrict my ability to participate in and complete the clinical requirements for my educational program.</w:t>
      </w:r>
    </w:p>
    <w:p w14:paraId="59C3C3A8" w14:textId="77777777" w:rsidR="007A525C" w:rsidRPr="008C3310" w:rsidRDefault="007A525C" w:rsidP="007A525C">
      <w:pPr>
        <w:jc w:val="center"/>
        <w:rPr>
          <w:rFonts w:ascii="Calibri" w:hAnsi="Calibri" w:cs="Tahoma"/>
          <w:sz w:val="18"/>
          <w:szCs w:val="18"/>
        </w:rPr>
      </w:pPr>
    </w:p>
    <w:p w14:paraId="4635F446" w14:textId="77777777" w:rsidR="007A525C" w:rsidRDefault="007A525C" w:rsidP="007A525C">
      <w:pPr>
        <w:jc w:val="center"/>
        <w:rPr>
          <w:rFonts w:ascii="Calibri" w:hAnsi="Calibri" w:cs="Tahoma"/>
          <w:sz w:val="18"/>
          <w:szCs w:val="18"/>
        </w:rPr>
      </w:pPr>
      <w:r w:rsidRPr="008C3310">
        <w:rPr>
          <w:rFonts w:ascii="Calibri" w:hAnsi="Calibri" w:cs="Tahoma"/>
          <w:sz w:val="18"/>
          <w:szCs w:val="18"/>
        </w:rPr>
        <w:t>By signing below, I consent to the release of the above listed information to an assigned facility site, as required by the clinical facility and hereby release Tacoma Community College and its staff from responsibility or liability that may occur from the act here authorized.</w:t>
      </w:r>
    </w:p>
    <w:p w14:paraId="1EE8FF04" w14:textId="77777777" w:rsidR="007A525C" w:rsidRPr="008C3310" w:rsidRDefault="007A525C" w:rsidP="007A525C">
      <w:pPr>
        <w:jc w:val="center"/>
        <w:rPr>
          <w:rFonts w:ascii="Calibri" w:hAnsi="Calibri" w:cs="Tahoma"/>
          <w:sz w:val="18"/>
          <w:szCs w:val="18"/>
        </w:rPr>
      </w:pPr>
    </w:p>
    <w:p w14:paraId="6B8C1145"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 xml:space="preserve">Health, Business &amp; Professional Services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777F7594" w14:textId="77777777" w:rsidR="007A525C" w:rsidRPr="008C3310" w:rsidRDefault="007A525C" w:rsidP="007A525C">
      <w:pPr>
        <w:jc w:val="center"/>
        <w:rPr>
          <w:rFonts w:ascii="Calibri" w:hAnsi="Calibri" w:cs="Tahoma"/>
          <w:sz w:val="18"/>
          <w:szCs w:val="18"/>
        </w:rPr>
      </w:pPr>
    </w:p>
    <w:p w14:paraId="6FCEB629" w14:textId="77777777" w:rsidR="007A525C" w:rsidRPr="00990D47" w:rsidRDefault="007A525C" w:rsidP="007A525C">
      <w:pPr>
        <w:jc w:val="center"/>
        <w:rPr>
          <w:rFonts w:ascii="Calibri" w:hAnsi="Calibri" w:cs="Tahoma"/>
          <w:bCs/>
          <w:sz w:val="22"/>
        </w:rPr>
      </w:pPr>
    </w:p>
    <w:p w14:paraId="682F256C"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3BB9B0A" w14:textId="77777777" w:rsidR="007A525C" w:rsidRDefault="007A525C" w:rsidP="007A525C">
      <w:pPr>
        <w:rPr>
          <w:rFonts w:ascii="Calibri" w:hAnsi="Calibri" w:cs="Tahoma"/>
          <w:bCs/>
          <w:sz w:val="18"/>
        </w:rPr>
      </w:pPr>
    </w:p>
    <w:p w14:paraId="7F37C3AB" w14:textId="77777777" w:rsidR="007A525C" w:rsidRDefault="007A525C" w:rsidP="007A525C">
      <w:pPr>
        <w:rPr>
          <w:rFonts w:ascii="Calibri" w:hAnsi="Calibri" w:cs="Tahoma"/>
          <w:bCs/>
          <w:sz w:val="18"/>
        </w:rPr>
      </w:pPr>
    </w:p>
    <w:p w14:paraId="195A6CD6"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D0E0F01" w14:textId="77777777" w:rsidR="007A525C" w:rsidRDefault="007A525C" w:rsidP="007A525C">
      <w:pPr>
        <w:rPr>
          <w:rFonts w:ascii="Calibri" w:hAnsi="Calibri" w:cs="Tahoma"/>
          <w:bCs/>
          <w:sz w:val="18"/>
        </w:rPr>
      </w:pPr>
    </w:p>
    <w:p w14:paraId="5F627B38" w14:textId="77777777" w:rsidR="007A525C" w:rsidRPr="00681153" w:rsidRDefault="007A525C" w:rsidP="007A525C">
      <w:pPr>
        <w:rPr>
          <w:rFonts w:ascii="Calibri" w:hAnsi="Calibri" w:cs="Tahoma"/>
          <w:bCs/>
          <w:sz w:val="18"/>
        </w:rPr>
      </w:pPr>
    </w:p>
    <w:p w14:paraId="601DF5B9"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868A700" w14:textId="77777777" w:rsidR="007A525C" w:rsidRPr="00681153" w:rsidRDefault="007A525C" w:rsidP="007A525C">
      <w:pPr>
        <w:rPr>
          <w:rFonts w:ascii="Calibri" w:hAnsi="Calibri" w:cs="Tahoma"/>
          <w:bCs/>
          <w:sz w:val="18"/>
        </w:rPr>
      </w:pPr>
    </w:p>
    <w:p w14:paraId="61DBA14F" w14:textId="77777777" w:rsidR="007A525C" w:rsidRDefault="007A525C" w:rsidP="007A525C">
      <w:pPr>
        <w:rPr>
          <w:rFonts w:ascii="Calibri" w:hAnsi="Calibri" w:cs="Tahoma"/>
          <w:bCs/>
          <w:sz w:val="18"/>
        </w:rPr>
      </w:pPr>
    </w:p>
    <w:p w14:paraId="41C84CB5"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C33A301" w14:textId="77777777" w:rsidR="007A525C" w:rsidRPr="008C3310" w:rsidRDefault="007A525C" w:rsidP="007A525C">
      <w:pPr>
        <w:jc w:val="center"/>
        <w:rPr>
          <w:rFonts w:ascii="Calibri" w:hAnsi="Calibri" w:cs="Tahoma"/>
          <w:sz w:val="18"/>
          <w:szCs w:val="18"/>
        </w:rPr>
      </w:pPr>
    </w:p>
    <w:p w14:paraId="240142BE" w14:textId="77777777" w:rsidR="007A525C" w:rsidRPr="008C3310" w:rsidRDefault="007A525C" w:rsidP="007A525C">
      <w:pPr>
        <w:jc w:val="center"/>
        <w:rPr>
          <w:rFonts w:ascii="Calibri" w:hAnsi="Calibri" w:cs="Tahoma"/>
          <w:sz w:val="18"/>
          <w:szCs w:val="18"/>
        </w:rPr>
      </w:pPr>
    </w:p>
    <w:p w14:paraId="5F6A43A5" w14:textId="77777777" w:rsidR="007A525C" w:rsidRDefault="007A525C" w:rsidP="007A525C">
      <w:pPr>
        <w:jc w:val="center"/>
        <w:rPr>
          <w:rFonts w:ascii="Calibri" w:hAnsi="Calibri" w:cs="Tahoma"/>
          <w:sz w:val="18"/>
          <w:szCs w:val="18"/>
        </w:rPr>
      </w:pPr>
    </w:p>
    <w:p w14:paraId="0AB1FBDE" w14:textId="77777777" w:rsidR="007A525C" w:rsidRDefault="007A525C" w:rsidP="007A525C">
      <w:pPr>
        <w:jc w:val="center"/>
        <w:rPr>
          <w:rFonts w:ascii="Calibri" w:hAnsi="Calibri" w:cs="Tahoma"/>
          <w:sz w:val="18"/>
          <w:szCs w:val="18"/>
        </w:rPr>
      </w:pPr>
      <w:r>
        <w:rPr>
          <w:rFonts w:ascii="Calibri" w:hAnsi="Calibri" w:cs="Tahoma"/>
          <w:sz w:val="18"/>
          <w:szCs w:val="18"/>
        </w:rPr>
        <w:br w:type="page"/>
      </w:r>
    </w:p>
    <w:p w14:paraId="69182ED7" w14:textId="77777777" w:rsidR="007A525C" w:rsidRPr="003F54C0" w:rsidRDefault="007A525C" w:rsidP="0001164D">
      <w:pPr>
        <w:pStyle w:val="Heading3"/>
        <w:jc w:val="center"/>
        <w:rPr>
          <w:rStyle w:val="IntenseEmphasis"/>
          <w:rFonts w:eastAsia="Calibri" w:cs="Consolas"/>
          <w:szCs w:val="21"/>
        </w:rPr>
      </w:pPr>
      <w:bookmarkStart w:id="209" w:name="_Toc130918048"/>
      <w:r w:rsidRPr="003F54C0">
        <w:rPr>
          <w:rStyle w:val="IntenseEmphasis"/>
          <w:rFonts w:eastAsia="Calibri" w:cs="Consolas"/>
          <w:szCs w:val="21"/>
        </w:rPr>
        <w:lastRenderedPageBreak/>
        <w:t>Clinical Clearance &amp; Immunization Policy</w:t>
      </w:r>
      <w:bookmarkEnd w:id="209"/>
    </w:p>
    <w:p w14:paraId="5FC9DAFA" w14:textId="77777777" w:rsidR="007A525C" w:rsidRDefault="007A525C" w:rsidP="0001164D">
      <w:pPr>
        <w:pStyle w:val="Heading3"/>
        <w:jc w:val="center"/>
        <w:rPr>
          <w:rStyle w:val="IntenseEmphasis"/>
        </w:rPr>
      </w:pPr>
      <w:bookmarkStart w:id="210" w:name="_Toc130918049"/>
      <w:r w:rsidRPr="003F54C0">
        <w:rPr>
          <w:rStyle w:val="IntenseEmphasis"/>
        </w:rPr>
        <w:t>COMPLETION OF CLINICAL RECORDS</w:t>
      </w:r>
      <w:bookmarkEnd w:id="210"/>
    </w:p>
    <w:p w14:paraId="5DE27FBC" w14:textId="77777777" w:rsidR="007A525C" w:rsidRPr="003F54C0" w:rsidRDefault="007A525C" w:rsidP="007A525C">
      <w:pPr>
        <w:pStyle w:val="PlainText"/>
        <w:jc w:val="center"/>
        <w:rPr>
          <w:rStyle w:val="IntenseEmphasis"/>
        </w:rPr>
      </w:pPr>
    </w:p>
    <w:p w14:paraId="554B441C" w14:textId="77777777" w:rsidR="007A525C" w:rsidRPr="003F54C0" w:rsidRDefault="007A525C" w:rsidP="007A525C">
      <w:pPr>
        <w:pStyle w:val="PlainText"/>
        <w:jc w:val="center"/>
        <w:rPr>
          <w:rStyle w:val="IntenseEmphasis"/>
        </w:rPr>
      </w:pPr>
    </w:p>
    <w:p w14:paraId="4380C6D4"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Every student in the </w:t>
      </w:r>
      <w:proofErr w:type="gramStart"/>
      <w:r w:rsidRPr="00D66F59">
        <w:rPr>
          <w:rFonts w:ascii="Calibri" w:hAnsi="Calibri"/>
          <w:sz w:val="18"/>
          <w:szCs w:val="18"/>
        </w:rPr>
        <w:t>Associate Degree</w:t>
      </w:r>
      <w:proofErr w:type="gramEnd"/>
      <w:r w:rsidRPr="00D66F59">
        <w:rPr>
          <w:rFonts w:ascii="Calibri" w:hAnsi="Calibri"/>
          <w:sz w:val="18"/>
          <w:szCs w:val="18"/>
        </w:rPr>
        <w:t xml:space="preserve"> </w:t>
      </w:r>
      <w:r>
        <w:rPr>
          <w:rFonts w:ascii="Calibri" w:hAnsi="Calibri"/>
          <w:sz w:val="18"/>
          <w:szCs w:val="18"/>
        </w:rPr>
        <w:t>Radiologic Sciences</w:t>
      </w:r>
      <w:r w:rsidRPr="00D66F59">
        <w:rPr>
          <w:rFonts w:ascii="Calibri" w:hAnsi="Calibri"/>
          <w:sz w:val="18"/>
          <w:szCs w:val="18"/>
        </w:rPr>
        <w:t xml:space="preserve"> Program is required to obtain and maintain current documentation of specific immunizations and health clearance information. Each clinical facility that the student may participate in </w:t>
      </w:r>
      <w:proofErr w:type="gramStart"/>
      <w:r w:rsidRPr="00D66F59">
        <w:rPr>
          <w:rFonts w:ascii="Calibri" w:hAnsi="Calibri"/>
          <w:sz w:val="18"/>
          <w:szCs w:val="18"/>
        </w:rPr>
        <w:t>during the course of</w:t>
      </w:r>
      <w:proofErr w:type="gramEnd"/>
      <w:r w:rsidRPr="00D66F59">
        <w:rPr>
          <w:rFonts w:ascii="Calibri" w:hAnsi="Calibri"/>
          <w:sz w:val="18"/>
          <w:szCs w:val="18"/>
        </w:rPr>
        <w:t xml:space="preserve"> the program requires the TCC </w:t>
      </w:r>
      <w:r>
        <w:rPr>
          <w:rFonts w:ascii="Calibri" w:hAnsi="Calibri"/>
          <w:sz w:val="18"/>
          <w:szCs w:val="18"/>
        </w:rPr>
        <w:t>Radiologic Sciences</w:t>
      </w:r>
      <w:r w:rsidRPr="00D66F59">
        <w:rPr>
          <w:rFonts w:ascii="Calibri" w:hAnsi="Calibri"/>
          <w:sz w:val="18"/>
          <w:szCs w:val="18"/>
        </w:rPr>
        <w:t xml:space="preserve"> Program to verify and keep this documentation on file. Each facility has the authorization to audit students’ files for accuracy. If a student is not in compliance, the </w:t>
      </w:r>
      <w:r>
        <w:rPr>
          <w:rFonts w:ascii="Calibri" w:hAnsi="Calibri"/>
          <w:sz w:val="18"/>
          <w:szCs w:val="18"/>
        </w:rPr>
        <w:t>radiology</w:t>
      </w:r>
      <w:r w:rsidRPr="00D66F59">
        <w:rPr>
          <w:rFonts w:ascii="Calibri" w:hAnsi="Calibri"/>
          <w:sz w:val="18"/>
          <w:szCs w:val="18"/>
        </w:rPr>
        <w:t xml:space="preserve"> program may be in jeopardy of being refused admittance into that clinical site due to patient safety.  </w:t>
      </w:r>
      <w:proofErr w:type="gramStart"/>
      <w:r w:rsidRPr="00D66F59">
        <w:rPr>
          <w:rFonts w:ascii="Calibri" w:hAnsi="Calibri"/>
          <w:sz w:val="18"/>
          <w:szCs w:val="18"/>
        </w:rPr>
        <w:t>Therefore</w:t>
      </w:r>
      <w:proofErr w:type="gramEnd"/>
      <w:r w:rsidRPr="00D66F59">
        <w:rPr>
          <w:rFonts w:ascii="Calibri" w:hAnsi="Calibri"/>
          <w:sz w:val="18"/>
          <w:szCs w:val="18"/>
        </w:rPr>
        <w:t xml:space="preserve"> it is </w:t>
      </w:r>
      <w:r w:rsidRPr="00D66F59">
        <w:rPr>
          <w:rFonts w:ascii="Calibri" w:hAnsi="Calibri"/>
          <w:i/>
          <w:sz w:val="18"/>
          <w:szCs w:val="18"/>
        </w:rPr>
        <w:t>very</w:t>
      </w:r>
      <w:r w:rsidRPr="00D66F59">
        <w:rPr>
          <w:rFonts w:ascii="Calibri" w:hAnsi="Calibri"/>
          <w:sz w:val="18"/>
          <w:szCs w:val="18"/>
        </w:rPr>
        <w:t xml:space="preserve"> important students maintain the appropriate documentation.</w:t>
      </w:r>
    </w:p>
    <w:p w14:paraId="3E5898FE" w14:textId="77777777" w:rsidR="007A525C" w:rsidRPr="00D66F59" w:rsidRDefault="007A525C" w:rsidP="007A525C">
      <w:pPr>
        <w:ind w:left="720"/>
        <w:jc w:val="center"/>
        <w:rPr>
          <w:rFonts w:ascii="Calibri" w:hAnsi="Calibri"/>
          <w:sz w:val="18"/>
          <w:szCs w:val="18"/>
        </w:rPr>
      </w:pPr>
    </w:p>
    <w:p w14:paraId="67F22A47"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Specific immunizations/health clearance requirements are sent to each student at the time of acceptance into the program. It is the </w:t>
      </w:r>
      <w:r w:rsidRPr="00D66F59">
        <w:rPr>
          <w:rFonts w:ascii="Calibri" w:hAnsi="Calibri"/>
          <w:b/>
          <w:sz w:val="18"/>
          <w:szCs w:val="18"/>
        </w:rPr>
        <w:t>student’s responsibility</w:t>
      </w:r>
      <w:r w:rsidRPr="00D66F59">
        <w:rPr>
          <w:rFonts w:ascii="Calibri" w:hAnsi="Calibri"/>
          <w:sz w:val="18"/>
          <w:szCs w:val="18"/>
        </w:rPr>
        <w:t xml:space="preserve"> to ensure all records are current and </w:t>
      </w:r>
      <w:proofErr w:type="gramStart"/>
      <w:r w:rsidRPr="00D66F59">
        <w:rPr>
          <w:rFonts w:ascii="Calibri" w:hAnsi="Calibri"/>
          <w:sz w:val="18"/>
          <w:szCs w:val="18"/>
        </w:rPr>
        <w:t>up-to-date</w:t>
      </w:r>
      <w:proofErr w:type="gramEnd"/>
      <w:r w:rsidRPr="00D66F59">
        <w:rPr>
          <w:rFonts w:ascii="Calibri" w:hAnsi="Calibri"/>
          <w:sz w:val="18"/>
          <w:szCs w:val="18"/>
        </w:rPr>
        <w:t xml:space="preserve"> during their active participation in the </w:t>
      </w:r>
      <w:r>
        <w:rPr>
          <w:rFonts w:ascii="Calibri" w:hAnsi="Calibri"/>
          <w:sz w:val="18"/>
          <w:szCs w:val="18"/>
        </w:rPr>
        <w:t>radiology</w:t>
      </w:r>
      <w:r w:rsidRPr="00D66F59">
        <w:rPr>
          <w:rFonts w:ascii="Calibri" w:hAnsi="Calibri"/>
          <w:sz w:val="18"/>
          <w:szCs w:val="18"/>
        </w:rPr>
        <w:t xml:space="preserve"> program. A current list of immunizations/health clearance requirements may also be obtained from the </w:t>
      </w:r>
      <w:r>
        <w:rPr>
          <w:rFonts w:ascii="Calibri" w:hAnsi="Calibri"/>
          <w:sz w:val="18"/>
          <w:szCs w:val="18"/>
        </w:rPr>
        <w:t>Radiology</w:t>
      </w:r>
      <w:r w:rsidRPr="00D66F59">
        <w:rPr>
          <w:rFonts w:ascii="Calibri" w:hAnsi="Calibri"/>
          <w:sz w:val="18"/>
          <w:szCs w:val="18"/>
        </w:rPr>
        <w:t xml:space="preserve"> Program Administrative Assistant.</w:t>
      </w:r>
    </w:p>
    <w:p w14:paraId="504CD61C" w14:textId="77777777" w:rsidR="007A525C" w:rsidRPr="00D66F59" w:rsidRDefault="007A525C" w:rsidP="007A525C">
      <w:pPr>
        <w:ind w:left="720"/>
        <w:jc w:val="center"/>
        <w:rPr>
          <w:rFonts w:ascii="Calibri" w:hAnsi="Calibri"/>
          <w:sz w:val="18"/>
          <w:szCs w:val="18"/>
        </w:rPr>
      </w:pPr>
    </w:p>
    <w:p w14:paraId="2EBED4BA"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The TCC </w:t>
      </w:r>
      <w:r>
        <w:rPr>
          <w:rFonts w:ascii="Calibri" w:hAnsi="Calibri"/>
          <w:sz w:val="18"/>
          <w:szCs w:val="18"/>
        </w:rPr>
        <w:t>Radiology</w:t>
      </w:r>
      <w:r w:rsidRPr="00D66F59">
        <w:rPr>
          <w:rFonts w:ascii="Calibri" w:hAnsi="Calibri"/>
          <w:sz w:val="18"/>
          <w:szCs w:val="18"/>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D66F59">
        <w:rPr>
          <w:rFonts w:ascii="Calibri" w:hAnsi="Calibri"/>
          <w:b/>
          <w:sz w:val="18"/>
          <w:szCs w:val="18"/>
        </w:rPr>
        <w:t>In addition, all Verified Credentials immunization/CPR documents that expire during the upcoming quarter must be submitted by the same quarterly deadline as set forth by the program or the facility will not give clearance.</w:t>
      </w:r>
    </w:p>
    <w:p w14:paraId="69F3B444" w14:textId="77777777" w:rsidR="007A525C" w:rsidRPr="00D66F59" w:rsidRDefault="007A525C" w:rsidP="007A525C">
      <w:pPr>
        <w:jc w:val="center"/>
        <w:rPr>
          <w:rFonts w:ascii="Calibri" w:hAnsi="Calibri"/>
          <w:sz w:val="18"/>
          <w:szCs w:val="18"/>
        </w:rPr>
      </w:pPr>
    </w:p>
    <w:p w14:paraId="45578698" w14:textId="77777777" w:rsidR="007A525C" w:rsidRPr="00D66F59" w:rsidRDefault="007A525C" w:rsidP="007A525C">
      <w:pPr>
        <w:jc w:val="center"/>
        <w:rPr>
          <w:rFonts w:ascii="Calibri" w:hAnsi="Calibri"/>
          <w:sz w:val="18"/>
          <w:szCs w:val="18"/>
        </w:rPr>
      </w:pPr>
      <w:r w:rsidRPr="00D66F59">
        <w:rPr>
          <w:rFonts w:ascii="Calibri" w:hAnsi="Calibri"/>
          <w:b/>
          <w:sz w:val="18"/>
          <w:szCs w:val="18"/>
        </w:rPr>
        <w:t xml:space="preserve">If the student does not comply with updating his or her file with current documentation by the </w:t>
      </w:r>
      <w:r>
        <w:rPr>
          <w:rFonts w:ascii="Calibri" w:hAnsi="Calibri"/>
          <w:b/>
          <w:sz w:val="18"/>
          <w:szCs w:val="18"/>
        </w:rPr>
        <w:t>yearly</w:t>
      </w:r>
      <w:r w:rsidRPr="00D66F59">
        <w:rPr>
          <w:rFonts w:ascii="Calibri" w:hAnsi="Calibri"/>
          <w:b/>
          <w:sz w:val="18"/>
          <w:szCs w:val="18"/>
        </w:rPr>
        <w:t xml:space="preserve"> deadline, he or she will not be allowed to attend clinical for the entire </w:t>
      </w:r>
      <w:r>
        <w:rPr>
          <w:rFonts w:ascii="Calibri" w:hAnsi="Calibri"/>
          <w:b/>
          <w:sz w:val="18"/>
          <w:szCs w:val="18"/>
        </w:rPr>
        <w:t>year</w:t>
      </w:r>
      <w:r w:rsidRPr="00D66F59">
        <w:rPr>
          <w:rFonts w:ascii="Calibri" w:hAnsi="Calibri"/>
          <w:b/>
          <w:sz w:val="18"/>
          <w:szCs w:val="18"/>
        </w:rPr>
        <w:t>.  They must un-enroll from the clinical course and this will count as course failure</w:t>
      </w:r>
      <w:r w:rsidRPr="00D66F59">
        <w:rPr>
          <w:rFonts w:ascii="Calibri" w:hAnsi="Calibri"/>
          <w:sz w:val="18"/>
          <w:szCs w:val="18"/>
        </w:rPr>
        <w:t xml:space="preserve">. The TCC </w:t>
      </w:r>
      <w:r>
        <w:rPr>
          <w:rFonts w:ascii="Calibri" w:hAnsi="Calibri"/>
          <w:sz w:val="18"/>
          <w:szCs w:val="18"/>
        </w:rPr>
        <w:t>Radiology</w:t>
      </w:r>
      <w:r w:rsidRPr="00D66F59">
        <w:rPr>
          <w:rFonts w:ascii="Calibri" w:hAnsi="Calibri"/>
          <w:sz w:val="18"/>
          <w:szCs w:val="18"/>
        </w:rPr>
        <w:t xml:space="preserve">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quarter/level, until the clinical course has been completed with a passing grade. Once the student </w:t>
      </w:r>
      <w:proofErr w:type="gramStart"/>
      <w:r w:rsidRPr="00D66F59">
        <w:rPr>
          <w:rFonts w:ascii="Calibri" w:hAnsi="Calibri"/>
          <w:sz w:val="18"/>
          <w:szCs w:val="18"/>
        </w:rPr>
        <w:t>is in compliance with</w:t>
      </w:r>
      <w:proofErr w:type="gramEnd"/>
      <w:r w:rsidRPr="00D66F59">
        <w:rPr>
          <w:rFonts w:ascii="Calibri" w:hAnsi="Calibri"/>
          <w:sz w:val="18"/>
          <w:szCs w:val="18"/>
        </w:rPr>
        <w:t xml:space="preserve"> all clinical documentation, he or she will be allowed to re-enroll in the clinical course during the next available quarter (when space is available), only if this is the first failure, otherwise it will result in removal from the program.</w:t>
      </w:r>
    </w:p>
    <w:p w14:paraId="49D352A7" w14:textId="77777777" w:rsidR="007A525C" w:rsidRPr="00D66F59" w:rsidRDefault="007A525C" w:rsidP="007A525C">
      <w:pPr>
        <w:pStyle w:val="BodyText2"/>
        <w:jc w:val="center"/>
        <w:rPr>
          <w:rFonts w:ascii="Calibri" w:hAnsi="Calibri"/>
          <w:sz w:val="22"/>
          <w:szCs w:val="22"/>
        </w:rPr>
      </w:pPr>
    </w:p>
    <w:p w14:paraId="4B16BDEA" w14:textId="77777777" w:rsidR="007A525C" w:rsidRPr="00D66F59" w:rsidRDefault="007A525C" w:rsidP="007A525C">
      <w:pPr>
        <w:pStyle w:val="BodyText2"/>
        <w:jc w:val="center"/>
        <w:rPr>
          <w:rFonts w:ascii="Calibri" w:hAnsi="Calibri"/>
          <w:sz w:val="18"/>
          <w:szCs w:val="18"/>
        </w:rPr>
      </w:pPr>
      <w:r w:rsidRPr="00D66F59">
        <w:rPr>
          <w:rFonts w:ascii="Calibri" w:hAnsi="Calibri"/>
          <w:sz w:val="18"/>
          <w:szCs w:val="18"/>
        </w:rPr>
        <w:t>This policy revision goes into effect August 30, 2018. Student signature acknowledges the student has been informed of the policy change and will be incompliance with all required clinical documentation.</w:t>
      </w:r>
    </w:p>
    <w:p w14:paraId="42808D67" w14:textId="77777777" w:rsidR="007A525C" w:rsidRPr="00D66F59" w:rsidRDefault="007A525C" w:rsidP="007A525C">
      <w:pPr>
        <w:jc w:val="center"/>
        <w:rPr>
          <w:rFonts w:ascii="Calibri" w:hAnsi="Calibri"/>
          <w:sz w:val="18"/>
          <w:szCs w:val="18"/>
        </w:rPr>
      </w:pPr>
    </w:p>
    <w:p w14:paraId="58BD88A0"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Print Name: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A2F44A7" w14:textId="77777777" w:rsidR="007A525C" w:rsidRPr="00D66F59" w:rsidRDefault="007A525C" w:rsidP="007A525C">
      <w:pPr>
        <w:rPr>
          <w:rFonts w:ascii="Calibri" w:hAnsi="Calibri" w:cs="Tahoma"/>
          <w:bCs/>
          <w:sz w:val="18"/>
        </w:rPr>
      </w:pPr>
    </w:p>
    <w:p w14:paraId="0269B568" w14:textId="77777777" w:rsidR="007A525C" w:rsidRPr="00D66F59" w:rsidRDefault="007A525C" w:rsidP="007A525C">
      <w:pPr>
        <w:rPr>
          <w:rFonts w:ascii="Calibri" w:hAnsi="Calibri" w:cs="Tahoma"/>
          <w:bCs/>
          <w:sz w:val="18"/>
        </w:rPr>
      </w:pPr>
    </w:p>
    <w:p w14:paraId="2C60F847"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Signature: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1F2176B1" w14:textId="77777777" w:rsidR="007A525C" w:rsidRPr="00D66F59" w:rsidRDefault="007A525C" w:rsidP="007A525C">
      <w:pPr>
        <w:rPr>
          <w:rFonts w:ascii="Calibri" w:hAnsi="Calibri" w:cs="Tahoma"/>
          <w:bCs/>
          <w:sz w:val="18"/>
        </w:rPr>
      </w:pPr>
    </w:p>
    <w:p w14:paraId="61D325F0" w14:textId="77777777" w:rsidR="007A525C" w:rsidRPr="00D66F59" w:rsidRDefault="007A525C" w:rsidP="007A525C">
      <w:pPr>
        <w:rPr>
          <w:rFonts w:ascii="Calibri" w:hAnsi="Calibri" w:cs="Tahoma"/>
          <w:bCs/>
          <w:sz w:val="18"/>
        </w:rPr>
      </w:pPr>
    </w:p>
    <w:p w14:paraId="7C63468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Student ID: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07955076" w14:textId="77777777" w:rsidR="007A525C" w:rsidRPr="00D66F59" w:rsidRDefault="007A525C" w:rsidP="007A525C">
      <w:pPr>
        <w:rPr>
          <w:rFonts w:ascii="Calibri" w:hAnsi="Calibri" w:cs="Tahoma"/>
          <w:bCs/>
          <w:sz w:val="18"/>
        </w:rPr>
      </w:pPr>
    </w:p>
    <w:p w14:paraId="063C60F7" w14:textId="77777777" w:rsidR="007A525C" w:rsidRPr="00D66F59" w:rsidRDefault="007A525C" w:rsidP="007A525C">
      <w:pPr>
        <w:rPr>
          <w:rFonts w:ascii="Calibri" w:hAnsi="Calibri" w:cs="Tahoma"/>
          <w:bCs/>
          <w:sz w:val="18"/>
        </w:rPr>
      </w:pPr>
    </w:p>
    <w:p w14:paraId="556089A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Today’s Date: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38D5555" w14:textId="77777777" w:rsidR="007A525C" w:rsidRPr="00D66F59" w:rsidRDefault="007A525C" w:rsidP="007A525C">
      <w:pPr>
        <w:jc w:val="center"/>
        <w:rPr>
          <w:rFonts w:ascii="Calibri" w:hAnsi="Calibri" w:cs="Tahoma"/>
          <w:bCs/>
          <w:sz w:val="18"/>
        </w:rPr>
      </w:pPr>
    </w:p>
    <w:p w14:paraId="100F8848" w14:textId="77777777" w:rsidR="007A525C" w:rsidRPr="00D66F59" w:rsidRDefault="007A525C" w:rsidP="007A525C">
      <w:pPr>
        <w:jc w:val="center"/>
        <w:rPr>
          <w:rFonts w:ascii="Calibri" w:hAnsi="Calibri" w:cs="Tahoma"/>
          <w:bCs/>
          <w:sz w:val="18"/>
        </w:rPr>
      </w:pPr>
    </w:p>
    <w:p w14:paraId="3EEBE2EF" w14:textId="77777777" w:rsidR="007A525C" w:rsidRDefault="007A525C" w:rsidP="007A525C">
      <w:pPr>
        <w:jc w:val="center"/>
        <w:rPr>
          <w:rFonts w:ascii="Calibri" w:hAnsi="Calibri" w:cs="Tahoma"/>
          <w:bCs/>
          <w:sz w:val="18"/>
        </w:rPr>
      </w:pPr>
    </w:p>
    <w:p w14:paraId="7A6DCE2D" w14:textId="77777777" w:rsidR="007A525C" w:rsidRDefault="007A525C" w:rsidP="007A525C">
      <w:pPr>
        <w:jc w:val="center"/>
        <w:rPr>
          <w:rFonts w:ascii="Calibri" w:hAnsi="Calibri" w:cs="Tahoma"/>
          <w:bCs/>
          <w:sz w:val="18"/>
        </w:rPr>
      </w:pPr>
    </w:p>
    <w:p w14:paraId="618B8F01" w14:textId="77777777" w:rsidR="007A525C" w:rsidRDefault="007A525C" w:rsidP="007A525C">
      <w:pPr>
        <w:jc w:val="center"/>
        <w:rPr>
          <w:rFonts w:ascii="Calibri" w:hAnsi="Calibri" w:cs="Tahoma"/>
          <w:bCs/>
          <w:sz w:val="18"/>
        </w:rPr>
      </w:pPr>
    </w:p>
    <w:p w14:paraId="41FA008A" w14:textId="77777777" w:rsidR="007A525C" w:rsidRDefault="007A525C" w:rsidP="007A525C">
      <w:pPr>
        <w:jc w:val="center"/>
        <w:rPr>
          <w:rFonts w:ascii="Calibri" w:hAnsi="Calibri" w:cs="Tahoma"/>
          <w:bCs/>
          <w:sz w:val="18"/>
        </w:rPr>
      </w:pPr>
    </w:p>
    <w:p w14:paraId="2EF38C8B" w14:textId="77777777" w:rsidR="007A525C" w:rsidRDefault="007A525C" w:rsidP="007A525C">
      <w:pPr>
        <w:jc w:val="center"/>
        <w:rPr>
          <w:rFonts w:ascii="Calibri" w:hAnsi="Calibri" w:cs="Tahoma"/>
          <w:bCs/>
          <w:sz w:val="18"/>
        </w:rPr>
      </w:pPr>
    </w:p>
    <w:p w14:paraId="5063853D" w14:textId="77777777" w:rsidR="007A525C" w:rsidRDefault="007A525C" w:rsidP="007A525C">
      <w:pPr>
        <w:jc w:val="center"/>
        <w:rPr>
          <w:rFonts w:ascii="Calibri" w:hAnsi="Calibri" w:cs="Tahoma"/>
          <w:bCs/>
          <w:sz w:val="18"/>
        </w:rPr>
      </w:pPr>
    </w:p>
    <w:p w14:paraId="14FB5FB6" w14:textId="77777777" w:rsidR="007A525C" w:rsidRDefault="007A525C" w:rsidP="007A525C">
      <w:pPr>
        <w:jc w:val="center"/>
        <w:rPr>
          <w:rFonts w:ascii="Calibri" w:hAnsi="Calibri" w:cs="Tahoma"/>
          <w:bCs/>
          <w:sz w:val="18"/>
        </w:rPr>
      </w:pPr>
    </w:p>
    <w:p w14:paraId="0A9387D6" w14:textId="77777777" w:rsidR="007A525C" w:rsidRPr="001656C8" w:rsidRDefault="007A525C" w:rsidP="007A525C">
      <w:pPr>
        <w:jc w:val="center"/>
        <w:rPr>
          <w:rStyle w:val="IntenseEmphasis"/>
        </w:rPr>
      </w:pPr>
    </w:p>
    <w:p w14:paraId="3DFFFF01" w14:textId="77777777" w:rsidR="007A525C" w:rsidRDefault="007A525C" w:rsidP="007A525C">
      <w:pPr>
        <w:spacing w:line="360" w:lineRule="auto"/>
        <w:rPr>
          <w:rFonts w:ascii="Calibri" w:hAnsi="Calibri" w:cs="Tahoma"/>
          <w:sz w:val="18"/>
          <w:szCs w:val="18"/>
        </w:rPr>
      </w:pPr>
    </w:p>
    <w:p w14:paraId="20E6A36E" w14:textId="77777777" w:rsidR="007A525C" w:rsidRDefault="007A525C" w:rsidP="007A525C">
      <w:pPr>
        <w:spacing w:line="360" w:lineRule="auto"/>
        <w:rPr>
          <w:rFonts w:ascii="Calibri" w:hAnsi="Calibri" w:cs="Tahoma"/>
          <w:sz w:val="18"/>
          <w:szCs w:val="18"/>
        </w:rPr>
      </w:pPr>
    </w:p>
    <w:p w14:paraId="4B18732D" w14:textId="77777777" w:rsidR="007A525C" w:rsidRDefault="007A525C" w:rsidP="007A525C">
      <w:pPr>
        <w:spacing w:line="360" w:lineRule="auto"/>
        <w:rPr>
          <w:rFonts w:ascii="Calibri" w:hAnsi="Calibri" w:cs="Tahoma"/>
          <w:sz w:val="18"/>
          <w:szCs w:val="18"/>
        </w:rPr>
      </w:pPr>
    </w:p>
    <w:p w14:paraId="04075261" w14:textId="77777777" w:rsidR="007A525C" w:rsidRDefault="007A525C" w:rsidP="0001164D">
      <w:pPr>
        <w:pStyle w:val="Heading3"/>
        <w:jc w:val="center"/>
      </w:pPr>
    </w:p>
    <w:p w14:paraId="27EFFC3A" w14:textId="77777777" w:rsidR="007A525C" w:rsidRDefault="007A525C" w:rsidP="0001164D">
      <w:pPr>
        <w:pStyle w:val="Heading3"/>
        <w:jc w:val="center"/>
        <w:rPr>
          <w:rStyle w:val="IntenseEmphasis"/>
        </w:rPr>
      </w:pPr>
      <w:bookmarkStart w:id="211" w:name="_Toc130918050"/>
      <w:r w:rsidRPr="007A632F">
        <w:rPr>
          <w:rStyle w:val="IntenseEmphasis"/>
        </w:rPr>
        <w:t>PHOTO SUBJECT RELEASE</w:t>
      </w:r>
      <w:bookmarkEnd w:id="211"/>
    </w:p>
    <w:p w14:paraId="3CABFE42" w14:textId="77777777" w:rsidR="007A525C" w:rsidRDefault="007A525C" w:rsidP="007A525C">
      <w:pPr>
        <w:pStyle w:val="PlainText"/>
        <w:rPr>
          <w:rStyle w:val="IntenseEmphasis"/>
        </w:rPr>
      </w:pPr>
    </w:p>
    <w:p w14:paraId="2D4604DE" w14:textId="77777777" w:rsidR="007A525C" w:rsidRPr="007A632F" w:rsidRDefault="007A525C" w:rsidP="007A525C">
      <w:pPr>
        <w:pStyle w:val="PlainText"/>
        <w:rPr>
          <w:rStyle w:val="IntenseEmphasis"/>
        </w:rPr>
      </w:pPr>
    </w:p>
    <w:p w14:paraId="723578C9" w14:textId="77777777" w:rsidR="007A525C" w:rsidRPr="00681153" w:rsidRDefault="007A525C" w:rsidP="007A525C">
      <w:pPr>
        <w:pStyle w:val="PlainText"/>
        <w:rPr>
          <w:rFonts w:ascii="Calibri" w:hAnsi="Calibri"/>
          <w:sz w:val="18"/>
          <w:szCs w:val="20"/>
        </w:rPr>
      </w:pPr>
      <w:r w:rsidRPr="00681153">
        <w:rPr>
          <w:rFonts w:ascii="Calibri" w:hAnsi="Calibri"/>
          <w:sz w:val="18"/>
          <w:szCs w:val="20"/>
        </w:rPr>
        <w:t>Tacoma Community College may</w:t>
      </w:r>
      <w:r>
        <w:rPr>
          <w:rFonts w:ascii="Calibri" w:hAnsi="Calibri"/>
          <w:sz w:val="18"/>
          <w:szCs w:val="20"/>
        </w:rPr>
        <w:t xml:space="preserve"> take and use photographs of me </w:t>
      </w:r>
      <w:r w:rsidRPr="00681153">
        <w:rPr>
          <w:rFonts w:ascii="Calibri" w:hAnsi="Calibri"/>
          <w:sz w:val="18"/>
          <w:szCs w:val="20"/>
        </w:rPr>
        <w:t>for public information purposes, displays (on or off campus), news releases, video presentations, and advertisement; and for use in Tacoma Community College and/or community publications.  I understand that my image will be used to promote Tacoma Community College only. I do this willingly, expecting no compensation or gratuity of any kind from Tacoma Community College.</w:t>
      </w:r>
    </w:p>
    <w:p w14:paraId="0867A372" w14:textId="77777777" w:rsidR="007A525C" w:rsidRDefault="007A525C" w:rsidP="007A525C">
      <w:pPr>
        <w:pStyle w:val="PlainText"/>
        <w:rPr>
          <w:rFonts w:ascii="Calibri" w:hAnsi="Calibri"/>
          <w:sz w:val="18"/>
          <w:szCs w:val="20"/>
        </w:rPr>
      </w:pPr>
    </w:p>
    <w:p w14:paraId="0AF5F999" w14:textId="77777777" w:rsidR="007A525C" w:rsidRDefault="007A525C" w:rsidP="007A525C">
      <w:pPr>
        <w:pStyle w:val="PlainText"/>
        <w:rPr>
          <w:rFonts w:ascii="Calibri" w:hAnsi="Calibri"/>
          <w:sz w:val="18"/>
          <w:szCs w:val="20"/>
        </w:rPr>
      </w:pPr>
      <w:r>
        <w:rPr>
          <w:rFonts w:ascii="Calibri" w:hAnsi="Calibri"/>
          <w:sz w:val="18"/>
          <w:szCs w:val="20"/>
        </w:rPr>
        <w:t xml:space="preserve">In addition, each course held in any of our Radiology labs is </w:t>
      </w:r>
      <w:proofErr w:type="gramStart"/>
      <w:r>
        <w:rPr>
          <w:rFonts w:ascii="Calibri" w:hAnsi="Calibri"/>
          <w:sz w:val="18"/>
          <w:szCs w:val="20"/>
        </w:rPr>
        <w:t>video-taped</w:t>
      </w:r>
      <w:proofErr w:type="gramEnd"/>
      <w:r>
        <w:rPr>
          <w:rFonts w:ascii="Calibri" w:hAnsi="Calibri"/>
          <w:sz w:val="18"/>
          <w:szCs w:val="20"/>
        </w:rPr>
        <w:t xml:space="preserve"> so students and faculty can review and discuss the lab activities as a means to enhance their learning.  Students agree to this taping and agree to allow a copy of the video to be given to any other student who appears in the recording, upon request.  These tapes are for learning purposes only and may not be distributed to social media or viewed by anyone other than the student who requested the copy.</w:t>
      </w:r>
    </w:p>
    <w:p w14:paraId="19752A5E" w14:textId="77777777" w:rsidR="007A525C" w:rsidRPr="00681153" w:rsidRDefault="007A525C" w:rsidP="007A525C">
      <w:pPr>
        <w:pStyle w:val="PlainText"/>
        <w:rPr>
          <w:rFonts w:ascii="Calibri" w:hAnsi="Calibri"/>
          <w:sz w:val="18"/>
          <w:szCs w:val="20"/>
        </w:rPr>
      </w:pPr>
    </w:p>
    <w:p w14:paraId="3EE70C13" w14:textId="77777777" w:rsidR="007A525C" w:rsidRDefault="007A525C" w:rsidP="007A525C">
      <w:pPr>
        <w:rPr>
          <w:rFonts w:ascii="Calibri" w:hAnsi="Calibri"/>
          <w:sz w:val="18"/>
        </w:rPr>
      </w:pPr>
    </w:p>
    <w:p w14:paraId="40C70A05" w14:textId="77777777" w:rsidR="007A525C" w:rsidRPr="00681153" w:rsidRDefault="007A525C" w:rsidP="007A525C">
      <w:pPr>
        <w:rPr>
          <w:rFonts w:ascii="Calibri" w:hAnsi="Calibri"/>
          <w:sz w:val="18"/>
        </w:rPr>
      </w:pPr>
    </w:p>
    <w:p w14:paraId="2ED848D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A6F56F1" w14:textId="77777777" w:rsidR="007A525C" w:rsidRDefault="007A525C" w:rsidP="007A525C">
      <w:pPr>
        <w:rPr>
          <w:rFonts w:ascii="Calibri" w:hAnsi="Calibri" w:cs="Tahoma"/>
          <w:bCs/>
          <w:sz w:val="18"/>
        </w:rPr>
      </w:pPr>
    </w:p>
    <w:p w14:paraId="5C673889" w14:textId="77777777" w:rsidR="007A525C" w:rsidRDefault="007A525C" w:rsidP="007A525C">
      <w:pPr>
        <w:rPr>
          <w:rFonts w:ascii="Calibri" w:hAnsi="Calibri" w:cs="Tahoma"/>
          <w:bCs/>
          <w:sz w:val="18"/>
        </w:rPr>
      </w:pPr>
    </w:p>
    <w:p w14:paraId="7EF0C991"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671ABCB" w14:textId="77777777" w:rsidR="007A525C" w:rsidRDefault="007A525C" w:rsidP="007A525C">
      <w:pPr>
        <w:rPr>
          <w:rFonts w:ascii="Calibri" w:hAnsi="Calibri" w:cs="Tahoma"/>
          <w:bCs/>
          <w:sz w:val="18"/>
        </w:rPr>
      </w:pPr>
    </w:p>
    <w:p w14:paraId="01D88F26" w14:textId="77777777" w:rsidR="007A525C" w:rsidRPr="00681153" w:rsidRDefault="007A525C" w:rsidP="007A525C">
      <w:pPr>
        <w:rPr>
          <w:rFonts w:ascii="Calibri" w:hAnsi="Calibri" w:cs="Tahoma"/>
          <w:bCs/>
          <w:sz w:val="18"/>
        </w:rPr>
      </w:pPr>
    </w:p>
    <w:p w14:paraId="6BF856C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126166B" w14:textId="77777777" w:rsidR="007A525C" w:rsidRPr="00681153" w:rsidRDefault="007A525C" w:rsidP="007A525C">
      <w:pPr>
        <w:rPr>
          <w:rFonts w:ascii="Calibri" w:hAnsi="Calibri" w:cs="Tahoma"/>
          <w:bCs/>
          <w:sz w:val="18"/>
        </w:rPr>
      </w:pPr>
    </w:p>
    <w:p w14:paraId="1D36D6AC" w14:textId="77777777" w:rsidR="007A525C" w:rsidRDefault="007A525C" w:rsidP="007A525C">
      <w:pPr>
        <w:rPr>
          <w:rFonts w:ascii="Calibri" w:hAnsi="Calibri" w:cs="Tahoma"/>
          <w:bCs/>
          <w:sz w:val="18"/>
        </w:rPr>
      </w:pPr>
    </w:p>
    <w:p w14:paraId="5BD6491E"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46BFEC6C" w14:textId="77777777" w:rsidR="007A525C" w:rsidRPr="00681153" w:rsidRDefault="007A525C" w:rsidP="007A525C">
      <w:pPr>
        <w:tabs>
          <w:tab w:val="right" w:pos="5760"/>
        </w:tabs>
        <w:rPr>
          <w:rFonts w:ascii="Calibri" w:hAnsi="Calibri"/>
          <w:sz w:val="18"/>
        </w:rPr>
      </w:pPr>
    </w:p>
    <w:p w14:paraId="4BDDD3FC" w14:textId="77777777" w:rsidR="007A525C" w:rsidRPr="00416373" w:rsidRDefault="007A525C" w:rsidP="007A525C">
      <w:pPr>
        <w:rPr>
          <w:rFonts w:ascii="Calibri" w:hAnsi="Calibri"/>
        </w:rPr>
      </w:pPr>
    </w:p>
    <w:p w14:paraId="181A41D7" w14:textId="77777777" w:rsidR="007A525C" w:rsidRPr="00416373" w:rsidRDefault="007A525C" w:rsidP="007A525C">
      <w:pPr>
        <w:pStyle w:val="PlainText"/>
        <w:rPr>
          <w:rFonts w:ascii="Calibri" w:hAnsi="Calibri"/>
        </w:rPr>
      </w:pPr>
    </w:p>
    <w:p w14:paraId="4D7B536C" w14:textId="04D1FEAB" w:rsidR="00C94762" w:rsidRDefault="00C94762">
      <w:pPr>
        <w:rPr>
          <w:rFonts w:ascii="Roboto" w:hAnsi="Roboto"/>
          <w:sz w:val="22"/>
          <w:szCs w:val="22"/>
        </w:rPr>
      </w:pPr>
      <w:r>
        <w:rPr>
          <w:rFonts w:ascii="Roboto" w:hAnsi="Roboto"/>
          <w:sz w:val="22"/>
          <w:szCs w:val="22"/>
        </w:rPr>
        <w:br w:type="page"/>
      </w:r>
    </w:p>
    <w:p w14:paraId="7B977673" w14:textId="77777777" w:rsidR="00C94762" w:rsidRPr="001C5DB5" w:rsidRDefault="00C94762" w:rsidP="00C94762">
      <w:pPr>
        <w:rPr>
          <w:rFonts w:ascii="Roboto" w:hAnsi="Roboto"/>
          <w:sz w:val="22"/>
          <w:szCs w:val="22"/>
        </w:rPr>
      </w:pPr>
    </w:p>
    <w:p w14:paraId="7CA812DC" w14:textId="77777777" w:rsidR="00C94762" w:rsidRPr="0001164D" w:rsidRDefault="00C94762" w:rsidP="0001164D">
      <w:pPr>
        <w:pStyle w:val="Heading2"/>
        <w:jc w:val="center"/>
        <w:rPr>
          <w:sz w:val="24"/>
          <w:szCs w:val="24"/>
        </w:rPr>
      </w:pPr>
      <w:bookmarkStart w:id="212" w:name="_Toc130918051"/>
      <w:r w:rsidRPr="0001164D">
        <w:rPr>
          <w:sz w:val="24"/>
          <w:szCs w:val="24"/>
        </w:rPr>
        <w:t>RADIOLOGIC SCIENCES PROGRAM</w:t>
      </w:r>
      <w:bookmarkEnd w:id="212"/>
    </w:p>
    <w:p w14:paraId="56E87024" w14:textId="77777777" w:rsidR="00C94762" w:rsidRPr="0001164D" w:rsidRDefault="00C94762" w:rsidP="0001164D">
      <w:pPr>
        <w:pStyle w:val="Heading2"/>
        <w:jc w:val="center"/>
        <w:rPr>
          <w:sz w:val="24"/>
          <w:szCs w:val="24"/>
        </w:rPr>
      </w:pPr>
      <w:bookmarkStart w:id="213" w:name="_Toc130918052"/>
      <w:r w:rsidRPr="0001164D">
        <w:rPr>
          <w:sz w:val="24"/>
          <w:szCs w:val="24"/>
        </w:rPr>
        <w:t>PROFESSIONAL STANDARDS</w:t>
      </w:r>
      <w:bookmarkEnd w:id="213"/>
    </w:p>
    <w:p w14:paraId="2E22F669" w14:textId="77777777" w:rsidR="00C94762" w:rsidRPr="0001164D" w:rsidRDefault="00C94762" w:rsidP="0001164D">
      <w:pPr>
        <w:pStyle w:val="Heading2"/>
        <w:jc w:val="center"/>
        <w:rPr>
          <w:sz w:val="24"/>
          <w:szCs w:val="24"/>
        </w:rPr>
      </w:pPr>
      <w:bookmarkStart w:id="214" w:name="_Toc130918053"/>
      <w:r w:rsidRPr="0001164D">
        <w:rPr>
          <w:sz w:val="24"/>
          <w:szCs w:val="24"/>
        </w:rPr>
        <w:t>STUDENT HANDBOOK</w:t>
      </w:r>
      <w:bookmarkEnd w:id="214"/>
    </w:p>
    <w:p w14:paraId="0E53F21D" w14:textId="77777777" w:rsidR="00C94762" w:rsidRPr="00BF155E" w:rsidRDefault="00C94762" w:rsidP="00C94762">
      <w:pPr>
        <w:tabs>
          <w:tab w:val="left" w:pos="-720"/>
        </w:tabs>
        <w:suppressAutoHyphens/>
        <w:rPr>
          <w:rFonts w:ascii="Roboto" w:hAnsi="Roboto"/>
          <w:sz w:val="22"/>
          <w:szCs w:val="22"/>
        </w:rPr>
      </w:pPr>
    </w:p>
    <w:p w14:paraId="457BFF74" w14:textId="77777777" w:rsidR="00C94762" w:rsidRPr="00BF155E" w:rsidRDefault="00C94762" w:rsidP="00C94762">
      <w:pPr>
        <w:tabs>
          <w:tab w:val="left" w:pos="-720"/>
        </w:tabs>
        <w:suppressAutoHyphens/>
        <w:rPr>
          <w:rFonts w:ascii="Roboto" w:hAnsi="Roboto"/>
          <w:sz w:val="22"/>
          <w:szCs w:val="22"/>
        </w:rPr>
      </w:pPr>
    </w:p>
    <w:p w14:paraId="4103D278"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proofErr w:type="gramStart"/>
      <w:r w:rsidRPr="00BF155E">
        <w:rPr>
          <w:rFonts w:ascii="Roboto" w:hAnsi="Roboto"/>
          <w:sz w:val="22"/>
          <w:szCs w:val="22"/>
        </w:rPr>
        <w:t>in order to</w:t>
      </w:r>
      <w:proofErr w:type="gramEnd"/>
      <w:r w:rsidRPr="00BF155E">
        <w:rPr>
          <w:rFonts w:ascii="Roboto" w:hAnsi="Roboto"/>
          <w:sz w:val="22"/>
          <w:szCs w:val="22"/>
        </w:rPr>
        <w:t xml:space="preserve"> maintain the confidence and care of the patient.  Patients under the care of a radiographer present themselves in all ages, cultures and of various ethnic origins; </w:t>
      </w:r>
      <w:proofErr w:type="gramStart"/>
      <w:r w:rsidRPr="00BF155E">
        <w:rPr>
          <w:rFonts w:ascii="Roboto" w:hAnsi="Roboto"/>
          <w:sz w:val="22"/>
          <w:szCs w:val="22"/>
        </w:rPr>
        <w:t>therefore</w:t>
      </w:r>
      <w:proofErr w:type="gramEnd"/>
      <w:r w:rsidRPr="00BF155E">
        <w:rPr>
          <w:rFonts w:ascii="Roboto" w:hAnsi="Roboto"/>
          <w:sz w:val="22"/>
          <w:szCs w:val="22"/>
        </w:rPr>
        <w:t xml:space="preserve"> trendy modes of dress and appearance are not allowed.</w:t>
      </w:r>
    </w:p>
    <w:p w14:paraId="4AAE0A74" w14:textId="77777777" w:rsidR="00C94762" w:rsidRPr="00BF155E" w:rsidRDefault="00C94762" w:rsidP="00C94762">
      <w:pPr>
        <w:tabs>
          <w:tab w:val="left" w:pos="-720"/>
        </w:tabs>
        <w:suppressAutoHyphens/>
        <w:rPr>
          <w:rFonts w:ascii="Roboto" w:hAnsi="Roboto"/>
          <w:sz w:val="22"/>
          <w:szCs w:val="22"/>
        </w:rPr>
      </w:pPr>
    </w:p>
    <w:p w14:paraId="11D3DB36"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I understand the following:</w:t>
      </w:r>
    </w:p>
    <w:p w14:paraId="078D5CA5"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are 40 hours of clinical absence allowed during the first year of clinical.</w:t>
      </w:r>
    </w:p>
    <w:p w14:paraId="5527D7FE"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are 32 hours of clinical absence allowed during the second year of clinical.</w:t>
      </w:r>
    </w:p>
    <w:p w14:paraId="749611FF"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is no such thing as make-up time for clinical days missed.</w:t>
      </w:r>
    </w:p>
    <w:p w14:paraId="3C3D64F7"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Clinical site assignments are not made based on where the student lives but on program competency and accreditation requirements.</w:t>
      </w:r>
    </w:p>
    <w:p w14:paraId="1A571EFD"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 student will be scheduled for day, evening, and weekend shifts and will report as assigned.</w:t>
      </w:r>
    </w:p>
    <w:p w14:paraId="1B4C9FC9"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Lab time cannot be made up.</w:t>
      </w:r>
    </w:p>
    <w:p w14:paraId="659AAD9F"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is a dress code policy that includes grooming, hair style and color, jewelry, etc.</w:t>
      </w:r>
    </w:p>
    <w:p w14:paraId="7A03912A"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If late to lab you will attend but will receive no points.</w:t>
      </w:r>
    </w:p>
    <w:p w14:paraId="75E4E161"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For a complete listing refer to the program’s Policy and Procedure Manual.</w:t>
      </w:r>
    </w:p>
    <w:p w14:paraId="68A74072" w14:textId="77777777" w:rsidR="00C94762" w:rsidRPr="00BF155E" w:rsidRDefault="00C94762" w:rsidP="00C94762">
      <w:pPr>
        <w:tabs>
          <w:tab w:val="left" w:pos="-720"/>
        </w:tabs>
        <w:suppressAutoHyphens/>
        <w:rPr>
          <w:rFonts w:ascii="Roboto" w:hAnsi="Roboto"/>
          <w:sz w:val="22"/>
          <w:szCs w:val="22"/>
        </w:rPr>
      </w:pPr>
    </w:p>
    <w:p w14:paraId="73603924"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Your signing of the Professional Standards form indicates that you understand the requirements of the program as outlined in the Student Handbook and agree to abide by these standards and policies.</w:t>
      </w:r>
    </w:p>
    <w:p w14:paraId="4D7D1137" w14:textId="77777777" w:rsidR="00C94762" w:rsidRPr="00BF155E" w:rsidRDefault="00C94762" w:rsidP="00C94762">
      <w:pPr>
        <w:tabs>
          <w:tab w:val="left" w:pos="-720"/>
        </w:tabs>
        <w:suppressAutoHyphens/>
        <w:rPr>
          <w:rFonts w:ascii="Roboto" w:hAnsi="Roboto"/>
          <w:sz w:val="22"/>
          <w:szCs w:val="22"/>
        </w:rPr>
      </w:pPr>
    </w:p>
    <w:p w14:paraId="520A3DA0" w14:textId="77777777" w:rsidR="00C94762" w:rsidRPr="00BF155E" w:rsidRDefault="00C94762" w:rsidP="00C94762">
      <w:pPr>
        <w:tabs>
          <w:tab w:val="left" w:pos="-720"/>
        </w:tabs>
        <w:suppressAutoHyphens/>
        <w:rPr>
          <w:rFonts w:ascii="Roboto" w:hAnsi="Roboto"/>
          <w:sz w:val="22"/>
          <w:szCs w:val="22"/>
        </w:rPr>
      </w:pPr>
    </w:p>
    <w:p w14:paraId="6DEB0A60"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______________________________________________________________________________</w:t>
      </w:r>
    </w:p>
    <w:p w14:paraId="6CF9EA40"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 xml:space="preserve">Student Signature </w:t>
      </w:r>
      <w:r w:rsidRPr="00BF155E">
        <w:rPr>
          <w:rFonts w:ascii="Roboto" w:hAnsi="Roboto"/>
          <w:sz w:val="22"/>
          <w:szCs w:val="22"/>
        </w:rPr>
        <w:tab/>
      </w:r>
      <w:r w:rsidRPr="00BF155E">
        <w:rPr>
          <w:rFonts w:ascii="Roboto" w:hAnsi="Roboto"/>
          <w:sz w:val="22"/>
          <w:szCs w:val="22"/>
        </w:rPr>
        <w:tab/>
        <w:t xml:space="preserve">                                                 Date</w:t>
      </w:r>
    </w:p>
    <w:p w14:paraId="4A9C9050" w14:textId="77777777" w:rsidR="00C94762" w:rsidRPr="00BF155E" w:rsidRDefault="00C94762" w:rsidP="00C94762">
      <w:pPr>
        <w:tabs>
          <w:tab w:val="left" w:pos="-720"/>
        </w:tabs>
        <w:suppressAutoHyphens/>
        <w:rPr>
          <w:rFonts w:ascii="Roboto" w:hAnsi="Roboto"/>
          <w:sz w:val="22"/>
          <w:szCs w:val="22"/>
        </w:rPr>
      </w:pPr>
    </w:p>
    <w:p w14:paraId="735918AA" w14:textId="77777777" w:rsidR="00C94762" w:rsidRPr="00BF155E" w:rsidRDefault="00C94762" w:rsidP="00C94762">
      <w:pPr>
        <w:tabs>
          <w:tab w:val="left" w:pos="-720"/>
        </w:tabs>
        <w:suppressAutoHyphens/>
        <w:rPr>
          <w:rFonts w:ascii="Roboto" w:hAnsi="Roboto"/>
          <w:sz w:val="22"/>
          <w:szCs w:val="22"/>
        </w:rPr>
      </w:pPr>
    </w:p>
    <w:p w14:paraId="3C14162A" w14:textId="77777777" w:rsidR="00C94762" w:rsidRPr="00BF155E" w:rsidRDefault="00C94762" w:rsidP="00C94762">
      <w:pPr>
        <w:tabs>
          <w:tab w:val="left" w:pos="-720"/>
        </w:tabs>
        <w:suppressAutoHyphens/>
        <w:rPr>
          <w:rFonts w:ascii="Roboto" w:hAnsi="Roboto"/>
          <w:sz w:val="22"/>
          <w:szCs w:val="22"/>
        </w:rPr>
      </w:pPr>
    </w:p>
    <w:p w14:paraId="69A30C04" w14:textId="77777777" w:rsidR="00C94762" w:rsidRPr="00BF155E" w:rsidRDefault="00C94762" w:rsidP="00C94762">
      <w:pPr>
        <w:tabs>
          <w:tab w:val="left" w:pos="-720"/>
        </w:tabs>
        <w:suppressAutoHyphens/>
        <w:rPr>
          <w:rFonts w:ascii="Roboto" w:hAnsi="Roboto"/>
          <w:sz w:val="22"/>
          <w:szCs w:val="22"/>
        </w:rPr>
      </w:pPr>
    </w:p>
    <w:p w14:paraId="2F10EF96"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______________________________________________________________________________</w:t>
      </w:r>
    </w:p>
    <w:p w14:paraId="37C42A2E"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College Representative Signature</w:t>
      </w:r>
      <w:r w:rsidRPr="00BF155E">
        <w:rPr>
          <w:rFonts w:ascii="Roboto" w:hAnsi="Roboto"/>
          <w:sz w:val="22"/>
          <w:szCs w:val="22"/>
        </w:rPr>
        <w:tab/>
        <w:t xml:space="preserve">                                     Date</w:t>
      </w:r>
    </w:p>
    <w:p w14:paraId="7B92F4A2" w14:textId="77777777" w:rsidR="00C94762" w:rsidRPr="00BF155E" w:rsidRDefault="00C94762" w:rsidP="00C94762">
      <w:pPr>
        <w:tabs>
          <w:tab w:val="left" w:pos="-720"/>
        </w:tabs>
        <w:suppressAutoHyphens/>
        <w:rPr>
          <w:rFonts w:ascii="Roboto" w:hAnsi="Roboto"/>
          <w:sz w:val="22"/>
          <w:szCs w:val="22"/>
        </w:rPr>
      </w:pPr>
    </w:p>
    <w:p w14:paraId="4FBFE775" w14:textId="77777777" w:rsidR="00C94762" w:rsidRPr="00BF155E" w:rsidRDefault="00C94762" w:rsidP="00C94762">
      <w:pPr>
        <w:tabs>
          <w:tab w:val="left" w:pos="-720"/>
        </w:tabs>
        <w:suppressAutoHyphens/>
        <w:rPr>
          <w:rFonts w:ascii="Roboto" w:hAnsi="Roboto"/>
          <w:sz w:val="22"/>
          <w:szCs w:val="22"/>
        </w:rPr>
      </w:pPr>
    </w:p>
    <w:p w14:paraId="101F500B" w14:textId="77777777" w:rsidR="00C94762" w:rsidRPr="00BF155E" w:rsidRDefault="00C94762" w:rsidP="00C94762">
      <w:pPr>
        <w:tabs>
          <w:tab w:val="left" w:pos="-720"/>
        </w:tabs>
        <w:suppressAutoHyphens/>
        <w:rPr>
          <w:rFonts w:ascii="Roboto" w:hAnsi="Roboto"/>
          <w:sz w:val="22"/>
          <w:szCs w:val="22"/>
        </w:rPr>
      </w:pPr>
    </w:p>
    <w:p w14:paraId="1C4E75FD" w14:textId="77777777" w:rsidR="00C94762" w:rsidRPr="00BF155E" w:rsidRDefault="00C94762" w:rsidP="00C94762">
      <w:pPr>
        <w:tabs>
          <w:tab w:val="left" w:pos="-720"/>
        </w:tabs>
        <w:suppressAutoHyphens/>
        <w:rPr>
          <w:rFonts w:ascii="Roboto" w:hAnsi="Roboto"/>
          <w:sz w:val="22"/>
          <w:szCs w:val="22"/>
        </w:rPr>
      </w:pPr>
    </w:p>
    <w:p w14:paraId="07239854" w14:textId="679F24D3" w:rsidR="00001AB0" w:rsidRPr="001C5DB5" w:rsidRDefault="00001AB0" w:rsidP="00360EBD">
      <w:pPr>
        <w:rPr>
          <w:rFonts w:ascii="Roboto" w:hAnsi="Roboto"/>
          <w:sz w:val="22"/>
          <w:szCs w:val="22"/>
        </w:rPr>
      </w:pPr>
    </w:p>
    <w:sectPr w:rsidR="00001AB0" w:rsidRPr="001C5DB5" w:rsidSect="00FB6062">
      <w:footerReference w:type="even"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A3AB" w14:textId="77777777" w:rsidR="009A6A74" w:rsidRDefault="009A6A74" w:rsidP="00BC2CD0">
      <w:r>
        <w:separator/>
      </w:r>
    </w:p>
  </w:endnote>
  <w:endnote w:type="continuationSeparator" w:id="0">
    <w:p w14:paraId="3A1D5DCE" w14:textId="77777777" w:rsidR="009A6A74" w:rsidRDefault="009A6A74"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116131"/>
      <w:docPartObj>
        <w:docPartGallery w:val="Page Numbers (Bottom of Page)"/>
        <w:docPartUnique/>
      </w:docPartObj>
    </w:sdt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368633"/>
      <w:docPartObj>
        <w:docPartGallery w:val="Page Numbers (Bottom of Page)"/>
        <w:docPartUnique/>
      </w:docPartObj>
    </w:sdt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8988F" w14:textId="77777777" w:rsidR="009A6A74" w:rsidRDefault="009A6A74" w:rsidP="00BC2CD0">
      <w:r>
        <w:separator/>
      </w:r>
    </w:p>
  </w:footnote>
  <w:footnote w:type="continuationSeparator" w:id="0">
    <w:p w14:paraId="6351943C" w14:textId="77777777" w:rsidR="009A6A74" w:rsidRDefault="009A6A74"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798"/>
    <w:multiLevelType w:val="multilevel"/>
    <w:tmpl w:val="8A8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2749A"/>
    <w:multiLevelType w:val="hybridMultilevel"/>
    <w:tmpl w:val="4F920F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B16446C"/>
    <w:multiLevelType w:val="hybridMultilevel"/>
    <w:tmpl w:val="26E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C0BBB"/>
    <w:multiLevelType w:val="hybridMultilevel"/>
    <w:tmpl w:val="64BAA1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E5525"/>
    <w:multiLevelType w:val="hybridMultilevel"/>
    <w:tmpl w:val="47E6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C80233"/>
    <w:multiLevelType w:val="hybridMultilevel"/>
    <w:tmpl w:val="312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FF87C23"/>
    <w:multiLevelType w:val="hybridMultilevel"/>
    <w:tmpl w:val="2932E67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7" w15:restartNumberingAfterBreak="0">
    <w:nsid w:val="3AB9110E"/>
    <w:multiLevelType w:val="hybridMultilevel"/>
    <w:tmpl w:val="EE9EE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D0531D4"/>
    <w:multiLevelType w:val="hybridMultilevel"/>
    <w:tmpl w:val="7C92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636216"/>
    <w:multiLevelType w:val="hybridMultilevel"/>
    <w:tmpl w:val="4A3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9718C0"/>
    <w:multiLevelType w:val="hybridMultilevel"/>
    <w:tmpl w:val="413C1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62"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1"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03344F"/>
    <w:multiLevelType w:val="hybridMultilevel"/>
    <w:tmpl w:val="7166B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42645F"/>
    <w:multiLevelType w:val="hybridMultilevel"/>
    <w:tmpl w:val="CF6C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1D7391"/>
    <w:multiLevelType w:val="hybridMultilevel"/>
    <w:tmpl w:val="96E209BE"/>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BA61029"/>
    <w:multiLevelType w:val="hybridMultilevel"/>
    <w:tmpl w:val="73D09170"/>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D7336F9"/>
    <w:multiLevelType w:val="hybridMultilevel"/>
    <w:tmpl w:val="7F32241A"/>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FF0A2A"/>
    <w:multiLevelType w:val="hybridMultilevel"/>
    <w:tmpl w:val="6E485B1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EB0239"/>
    <w:multiLevelType w:val="hybridMultilevel"/>
    <w:tmpl w:val="D100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7AB7034D"/>
    <w:multiLevelType w:val="hybridMultilevel"/>
    <w:tmpl w:val="AD0AECEC"/>
    <w:lvl w:ilvl="0" w:tplc="E0E67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03737A"/>
    <w:multiLevelType w:val="hybridMultilevel"/>
    <w:tmpl w:val="5FDE462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DAA23DB"/>
    <w:multiLevelType w:val="hybridMultilevel"/>
    <w:tmpl w:val="6FB6F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790115">
    <w:abstractNumId w:val="66"/>
  </w:num>
  <w:num w:numId="2" w16cid:durableId="2035108025">
    <w:abstractNumId w:val="90"/>
  </w:num>
  <w:num w:numId="3" w16cid:durableId="784495292">
    <w:abstractNumId w:val="5"/>
  </w:num>
  <w:num w:numId="4" w16cid:durableId="507839809">
    <w:abstractNumId w:val="17"/>
  </w:num>
  <w:num w:numId="5" w16cid:durableId="1824196619">
    <w:abstractNumId w:val="73"/>
  </w:num>
  <w:num w:numId="6" w16cid:durableId="1225752132">
    <w:abstractNumId w:val="8"/>
  </w:num>
  <w:num w:numId="7" w16cid:durableId="1507210792">
    <w:abstractNumId w:val="99"/>
  </w:num>
  <w:num w:numId="8" w16cid:durableId="2027362367">
    <w:abstractNumId w:val="38"/>
  </w:num>
  <w:num w:numId="9" w16cid:durableId="644823133">
    <w:abstractNumId w:val="75"/>
  </w:num>
  <w:num w:numId="10" w16cid:durableId="1028334939">
    <w:abstractNumId w:val="32"/>
  </w:num>
  <w:num w:numId="11" w16cid:durableId="1567182223">
    <w:abstractNumId w:val="109"/>
  </w:num>
  <w:num w:numId="12" w16cid:durableId="1220751313">
    <w:abstractNumId w:val="55"/>
  </w:num>
  <w:num w:numId="13" w16cid:durableId="1669601913">
    <w:abstractNumId w:val="51"/>
  </w:num>
  <w:num w:numId="14" w16cid:durableId="462502748">
    <w:abstractNumId w:val="10"/>
  </w:num>
  <w:num w:numId="15" w16cid:durableId="398670897">
    <w:abstractNumId w:val="48"/>
  </w:num>
  <w:num w:numId="16" w16cid:durableId="1554384514">
    <w:abstractNumId w:val="62"/>
  </w:num>
  <w:num w:numId="17" w16cid:durableId="1566330152">
    <w:abstractNumId w:val="58"/>
  </w:num>
  <w:num w:numId="18" w16cid:durableId="1769735097">
    <w:abstractNumId w:val="74"/>
  </w:num>
  <w:num w:numId="19" w16cid:durableId="292056632">
    <w:abstractNumId w:val="6"/>
  </w:num>
  <w:num w:numId="20" w16cid:durableId="789012126">
    <w:abstractNumId w:val="89"/>
  </w:num>
  <w:num w:numId="21" w16cid:durableId="1637830679">
    <w:abstractNumId w:val="50"/>
  </w:num>
  <w:num w:numId="22" w16cid:durableId="1902977640">
    <w:abstractNumId w:val="83"/>
  </w:num>
  <w:num w:numId="23" w16cid:durableId="64568713">
    <w:abstractNumId w:val="4"/>
  </w:num>
  <w:num w:numId="24" w16cid:durableId="2094156186">
    <w:abstractNumId w:val="39"/>
  </w:num>
  <w:num w:numId="25" w16cid:durableId="28190189">
    <w:abstractNumId w:val="54"/>
  </w:num>
  <w:num w:numId="26" w16cid:durableId="1477450294">
    <w:abstractNumId w:val="101"/>
  </w:num>
  <w:num w:numId="27" w16cid:durableId="680202172">
    <w:abstractNumId w:val="25"/>
  </w:num>
  <w:num w:numId="28" w16cid:durableId="212273911">
    <w:abstractNumId w:val="34"/>
  </w:num>
  <w:num w:numId="29" w16cid:durableId="1292173800">
    <w:abstractNumId w:val="69"/>
  </w:num>
  <w:num w:numId="30" w16cid:durableId="664164056">
    <w:abstractNumId w:val="59"/>
  </w:num>
  <w:num w:numId="31" w16cid:durableId="1636838011">
    <w:abstractNumId w:val="108"/>
  </w:num>
  <w:num w:numId="32" w16cid:durableId="385685203">
    <w:abstractNumId w:val="60"/>
  </w:num>
  <w:num w:numId="33" w16cid:durableId="311955796">
    <w:abstractNumId w:val="52"/>
  </w:num>
  <w:num w:numId="34" w16cid:durableId="1967344242">
    <w:abstractNumId w:val="24"/>
  </w:num>
  <w:num w:numId="35" w16cid:durableId="1924534265">
    <w:abstractNumId w:val="49"/>
  </w:num>
  <w:num w:numId="36" w16cid:durableId="336932223">
    <w:abstractNumId w:val="0"/>
  </w:num>
  <w:num w:numId="37" w16cid:durableId="337118891">
    <w:abstractNumId w:val="43"/>
  </w:num>
  <w:num w:numId="38" w16cid:durableId="1829249601">
    <w:abstractNumId w:val="2"/>
  </w:num>
  <w:num w:numId="39" w16cid:durableId="82730960">
    <w:abstractNumId w:val="96"/>
  </w:num>
  <w:num w:numId="40" w16cid:durableId="2091805717">
    <w:abstractNumId w:val="92"/>
  </w:num>
  <w:num w:numId="41" w16cid:durableId="1620526886">
    <w:abstractNumId w:val="79"/>
  </w:num>
  <w:num w:numId="42" w16cid:durableId="680082251">
    <w:abstractNumId w:val="44"/>
  </w:num>
  <w:num w:numId="43" w16cid:durableId="1790472072">
    <w:abstractNumId w:val="29"/>
  </w:num>
  <w:num w:numId="44" w16cid:durableId="893345026">
    <w:abstractNumId w:val="15"/>
  </w:num>
  <w:num w:numId="45" w16cid:durableId="340204064">
    <w:abstractNumId w:val="56"/>
  </w:num>
  <w:num w:numId="46" w16cid:durableId="668287933">
    <w:abstractNumId w:val="13"/>
  </w:num>
  <w:num w:numId="47" w16cid:durableId="654844701">
    <w:abstractNumId w:val="71"/>
  </w:num>
  <w:num w:numId="48" w16cid:durableId="1616790427">
    <w:abstractNumId w:val="36"/>
  </w:num>
  <w:num w:numId="49" w16cid:durableId="1556626617">
    <w:abstractNumId w:val="87"/>
  </w:num>
  <w:num w:numId="50" w16cid:durableId="1591500614">
    <w:abstractNumId w:val="88"/>
  </w:num>
  <w:num w:numId="51" w16cid:durableId="1645045273">
    <w:abstractNumId w:val="86"/>
  </w:num>
  <w:num w:numId="52" w16cid:durableId="1589651880">
    <w:abstractNumId w:val="80"/>
  </w:num>
  <w:num w:numId="53" w16cid:durableId="1656568378">
    <w:abstractNumId w:val="16"/>
  </w:num>
  <w:num w:numId="54" w16cid:durableId="2107649398">
    <w:abstractNumId w:val="37"/>
  </w:num>
  <w:num w:numId="55" w16cid:durableId="2103140822">
    <w:abstractNumId w:val="82"/>
  </w:num>
  <w:num w:numId="56" w16cid:durableId="226262315">
    <w:abstractNumId w:val="27"/>
  </w:num>
  <w:num w:numId="57" w16cid:durableId="1096174682">
    <w:abstractNumId w:val="77"/>
  </w:num>
  <w:num w:numId="58" w16cid:durableId="1844199100">
    <w:abstractNumId w:val="84"/>
  </w:num>
  <w:num w:numId="59" w16cid:durableId="2093549213">
    <w:abstractNumId w:val="64"/>
  </w:num>
  <w:num w:numId="60" w16cid:durableId="1306618423">
    <w:abstractNumId w:val="72"/>
  </w:num>
  <w:num w:numId="61" w16cid:durableId="1934896049">
    <w:abstractNumId w:val="47"/>
  </w:num>
  <w:num w:numId="62" w16cid:durableId="1938977535">
    <w:abstractNumId w:val="61"/>
  </w:num>
  <w:num w:numId="63" w16cid:durableId="418216215">
    <w:abstractNumId w:val="19"/>
  </w:num>
  <w:num w:numId="64" w16cid:durableId="1009261525">
    <w:abstractNumId w:val="7"/>
  </w:num>
  <w:num w:numId="65" w16cid:durableId="1830166858">
    <w:abstractNumId w:val="45"/>
  </w:num>
  <w:num w:numId="66" w16cid:durableId="547910549">
    <w:abstractNumId w:val="41"/>
  </w:num>
  <w:num w:numId="67" w16cid:durableId="1251281394">
    <w:abstractNumId w:val="85"/>
  </w:num>
  <w:num w:numId="68" w16cid:durableId="751510095">
    <w:abstractNumId w:val="98"/>
  </w:num>
  <w:num w:numId="69" w16cid:durableId="1742291727">
    <w:abstractNumId w:val="110"/>
  </w:num>
  <w:num w:numId="70" w16cid:durableId="1947347726">
    <w:abstractNumId w:val="67"/>
  </w:num>
  <w:num w:numId="71" w16cid:durableId="1743597166">
    <w:abstractNumId w:val="31"/>
  </w:num>
  <w:num w:numId="72" w16cid:durableId="425538689">
    <w:abstractNumId w:val="105"/>
  </w:num>
  <w:num w:numId="73" w16cid:durableId="1235778379">
    <w:abstractNumId w:val="1"/>
  </w:num>
  <w:num w:numId="74" w16cid:durableId="1864856777">
    <w:abstractNumId w:val="94"/>
  </w:num>
  <w:num w:numId="75" w16cid:durableId="133908683">
    <w:abstractNumId w:val="63"/>
  </w:num>
  <w:num w:numId="76" w16cid:durableId="1605259781">
    <w:abstractNumId w:val="113"/>
  </w:num>
  <w:num w:numId="77" w16cid:durableId="1823085670">
    <w:abstractNumId w:val="104"/>
  </w:num>
  <w:num w:numId="78" w16cid:durableId="1118795241">
    <w:abstractNumId w:val="81"/>
  </w:num>
  <w:num w:numId="79" w16cid:durableId="1030574551">
    <w:abstractNumId w:val="97"/>
  </w:num>
  <w:num w:numId="80" w16cid:durableId="364987180">
    <w:abstractNumId w:val="111"/>
  </w:num>
  <w:num w:numId="81" w16cid:durableId="591281547">
    <w:abstractNumId w:val="103"/>
  </w:num>
  <w:num w:numId="82" w16cid:durableId="1953122874">
    <w:abstractNumId w:val="22"/>
  </w:num>
  <w:num w:numId="83" w16cid:durableId="1366325661">
    <w:abstractNumId w:val="46"/>
  </w:num>
  <w:num w:numId="84" w16cid:durableId="661929152">
    <w:abstractNumId w:val="33"/>
  </w:num>
  <w:num w:numId="85" w16cid:durableId="1612471148">
    <w:abstractNumId w:val="14"/>
  </w:num>
  <w:num w:numId="86" w16cid:durableId="832915170">
    <w:abstractNumId w:val="76"/>
  </w:num>
  <w:num w:numId="87" w16cid:durableId="591816946">
    <w:abstractNumId w:val="53"/>
  </w:num>
  <w:num w:numId="88" w16cid:durableId="57478360">
    <w:abstractNumId w:val="12"/>
  </w:num>
  <w:num w:numId="89" w16cid:durableId="711075193">
    <w:abstractNumId w:val="57"/>
  </w:num>
  <w:num w:numId="90" w16cid:durableId="680736516">
    <w:abstractNumId w:val="40"/>
  </w:num>
  <w:num w:numId="91" w16cid:durableId="1942569398">
    <w:abstractNumId w:val="21"/>
  </w:num>
  <w:num w:numId="92" w16cid:durableId="1489325615">
    <w:abstractNumId w:val="102"/>
  </w:num>
  <w:num w:numId="93" w16cid:durableId="55782057">
    <w:abstractNumId w:val="26"/>
  </w:num>
  <w:num w:numId="94" w16cid:durableId="58749964">
    <w:abstractNumId w:val="9"/>
  </w:num>
  <w:num w:numId="95" w16cid:durableId="1755972404">
    <w:abstractNumId w:val="30"/>
  </w:num>
  <w:num w:numId="96" w16cid:durableId="1290236043">
    <w:abstractNumId w:val="3"/>
  </w:num>
  <w:num w:numId="97" w16cid:durableId="132144868">
    <w:abstractNumId w:val="68"/>
  </w:num>
  <w:num w:numId="98" w16cid:durableId="782653041">
    <w:abstractNumId w:val="112"/>
  </w:num>
  <w:num w:numId="99" w16cid:durableId="2075885425">
    <w:abstractNumId w:val="42"/>
  </w:num>
  <w:num w:numId="100" w16cid:durableId="108161117">
    <w:abstractNumId w:val="28"/>
  </w:num>
  <w:num w:numId="101" w16cid:durableId="105585485">
    <w:abstractNumId w:val="106"/>
  </w:num>
  <w:num w:numId="102" w16cid:durableId="167909830">
    <w:abstractNumId w:val="95"/>
  </w:num>
  <w:num w:numId="103" w16cid:durableId="157891966">
    <w:abstractNumId w:val="107"/>
  </w:num>
  <w:num w:numId="104" w16cid:durableId="1062023564">
    <w:abstractNumId w:val="35"/>
  </w:num>
  <w:num w:numId="105" w16cid:durableId="1934971022">
    <w:abstractNumId w:val="91"/>
  </w:num>
  <w:num w:numId="106" w16cid:durableId="207499300">
    <w:abstractNumId w:val="11"/>
  </w:num>
  <w:num w:numId="107" w16cid:durableId="679771673">
    <w:abstractNumId w:val="65"/>
  </w:num>
  <w:num w:numId="108" w16cid:durableId="2146920689">
    <w:abstractNumId w:val="70"/>
  </w:num>
  <w:num w:numId="109" w16cid:durableId="1740012103">
    <w:abstractNumId w:val="20"/>
  </w:num>
  <w:num w:numId="110" w16cid:durableId="576985510">
    <w:abstractNumId w:val="18"/>
  </w:num>
  <w:num w:numId="111" w16cid:durableId="1825731487">
    <w:abstractNumId w:val="100"/>
  </w:num>
  <w:num w:numId="112" w16cid:durableId="1896819835">
    <w:abstractNumId w:val="78"/>
  </w:num>
  <w:num w:numId="113" w16cid:durableId="364643325">
    <w:abstractNumId w:val="23"/>
  </w:num>
  <w:num w:numId="114" w16cid:durableId="464541698">
    <w:abstractNumId w:val="9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34760"/>
    <w:rsid w:val="00045262"/>
    <w:rsid w:val="00057DAD"/>
    <w:rsid w:val="00081D82"/>
    <w:rsid w:val="00083F4B"/>
    <w:rsid w:val="00084BDD"/>
    <w:rsid w:val="0009004B"/>
    <w:rsid w:val="00090CE4"/>
    <w:rsid w:val="000C0068"/>
    <w:rsid w:val="000D4A77"/>
    <w:rsid w:val="000D622F"/>
    <w:rsid w:val="000D7092"/>
    <w:rsid w:val="000E343F"/>
    <w:rsid w:val="000E7257"/>
    <w:rsid w:val="00105E25"/>
    <w:rsid w:val="00116600"/>
    <w:rsid w:val="00121DDE"/>
    <w:rsid w:val="00122678"/>
    <w:rsid w:val="00126EF8"/>
    <w:rsid w:val="001342FA"/>
    <w:rsid w:val="001352BD"/>
    <w:rsid w:val="001453AB"/>
    <w:rsid w:val="001621D7"/>
    <w:rsid w:val="00162BC5"/>
    <w:rsid w:val="001644E0"/>
    <w:rsid w:val="001A18CB"/>
    <w:rsid w:val="001C0917"/>
    <w:rsid w:val="001C5DB5"/>
    <w:rsid w:val="001E00CA"/>
    <w:rsid w:val="001E79D9"/>
    <w:rsid w:val="001F23CC"/>
    <w:rsid w:val="001F6B34"/>
    <w:rsid w:val="00203463"/>
    <w:rsid w:val="00205D45"/>
    <w:rsid w:val="00220BA1"/>
    <w:rsid w:val="00234395"/>
    <w:rsid w:val="00243077"/>
    <w:rsid w:val="00247861"/>
    <w:rsid w:val="002537A4"/>
    <w:rsid w:val="00256ED5"/>
    <w:rsid w:val="00263AF9"/>
    <w:rsid w:val="00264901"/>
    <w:rsid w:val="002810F6"/>
    <w:rsid w:val="00290F5B"/>
    <w:rsid w:val="002A7C12"/>
    <w:rsid w:val="002C6EF6"/>
    <w:rsid w:val="002D30C1"/>
    <w:rsid w:val="00313A58"/>
    <w:rsid w:val="003150AB"/>
    <w:rsid w:val="00323562"/>
    <w:rsid w:val="003370CC"/>
    <w:rsid w:val="003431CD"/>
    <w:rsid w:val="00350F8C"/>
    <w:rsid w:val="00360EBD"/>
    <w:rsid w:val="00363517"/>
    <w:rsid w:val="00367903"/>
    <w:rsid w:val="00374884"/>
    <w:rsid w:val="003826F0"/>
    <w:rsid w:val="003B6B14"/>
    <w:rsid w:val="003D0613"/>
    <w:rsid w:val="003D5A11"/>
    <w:rsid w:val="003E151E"/>
    <w:rsid w:val="003E5890"/>
    <w:rsid w:val="00412B66"/>
    <w:rsid w:val="00417220"/>
    <w:rsid w:val="004301A9"/>
    <w:rsid w:val="00433F2E"/>
    <w:rsid w:val="004547D2"/>
    <w:rsid w:val="004555C6"/>
    <w:rsid w:val="004635D7"/>
    <w:rsid w:val="00465608"/>
    <w:rsid w:val="004755C4"/>
    <w:rsid w:val="00481130"/>
    <w:rsid w:val="00490099"/>
    <w:rsid w:val="00490D78"/>
    <w:rsid w:val="004936BD"/>
    <w:rsid w:val="004A0CA5"/>
    <w:rsid w:val="004A4387"/>
    <w:rsid w:val="004B3DD4"/>
    <w:rsid w:val="004B6559"/>
    <w:rsid w:val="004C20D9"/>
    <w:rsid w:val="004D4E6D"/>
    <w:rsid w:val="004E33BB"/>
    <w:rsid w:val="004F3871"/>
    <w:rsid w:val="004F40E5"/>
    <w:rsid w:val="004F443E"/>
    <w:rsid w:val="00504BD9"/>
    <w:rsid w:val="00515DE5"/>
    <w:rsid w:val="00516D0B"/>
    <w:rsid w:val="0051773B"/>
    <w:rsid w:val="00517E26"/>
    <w:rsid w:val="00520214"/>
    <w:rsid w:val="00522C2E"/>
    <w:rsid w:val="00523AC8"/>
    <w:rsid w:val="00526E2B"/>
    <w:rsid w:val="00526F90"/>
    <w:rsid w:val="0054483D"/>
    <w:rsid w:val="0057571F"/>
    <w:rsid w:val="00580DA6"/>
    <w:rsid w:val="005825D8"/>
    <w:rsid w:val="00584B0F"/>
    <w:rsid w:val="00585AD9"/>
    <w:rsid w:val="00587E9B"/>
    <w:rsid w:val="00590204"/>
    <w:rsid w:val="00590615"/>
    <w:rsid w:val="00590B3E"/>
    <w:rsid w:val="005A40C0"/>
    <w:rsid w:val="005A5AB3"/>
    <w:rsid w:val="005B44F4"/>
    <w:rsid w:val="005D2D9F"/>
    <w:rsid w:val="005D41C2"/>
    <w:rsid w:val="005F0F25"/>
    <w:rsid w:val="005F77A3"/>
    <w:rsid w:val="006009E5"/>
    <w:rsid w:val="006059A4"/>
    <w:rsid w:val="00610597"/>
    <w:rsid w:val="006138D7"/>
    <w:rsid w:val="00624FB6"/>
    <w:rsid w:val="0063281B"/>
    <w:rsid w:val="00632A27"/>
    <w:rsid w:val="00632E6B"/>
    <w:rsid w:val="00635D6B"/>
    <w:rsid w:val="006362BF"/>
    <w:rsid w:val="00642174"/>
    <w:rsid w:val="00647448"/>
    <w:rsid w:val="006636D0"/>
    <w:rsid w:val="00664B0C"/>
    <w:rsid w:val="00664E51"/>
    <w:rsid w:val="00673BBF"/>
    <w:rsid w:val="00680EF6"/>
    <w:rsid w:val="00683164"/>
    <w:rsid w:val="00685AAC"/>
    <w:rsid w:val="006A47BA"/>
    <w:rsid w:val="006A6A9A"/>
    <w:rsid w:val="006B1A42"/>
    <w:rsid w:val="006C08BA"/>
    <w:rsid w:val="006C55D4"/>
    <w:rsid w:val="006C6489"/>
    <w:rsid w:val="006D42F8"/>
    <w:rsid w:val="006E2CC6"/>
    <w:rsid w:val="006E5715"/>
    <w:rsid w:val="006E71C5"/>
    <w:rsid w:val="006E75DC"/>
    <w:rsid w:val="006F6842"/>
    <w:rsid w:val="0071311C"/>
    <w:rsid w:val="00724BA8"/>
    <w:rsid w:val="00727FC4"/>
    <w:rsid w:val="00742A64"/>
    <w:rsid w:val="007502C1"/>
    <w:rsid w:val="007511E6"/>
    <w:rsid w:val="00755F9F"/>
    <w:rsid w:val="00773158"/>
    <w:rsid w:val="00773244"/>
    <w:rsid w:val="007735F5"/>
    <w:rsid w:val="007767CA"/>
    <w:rsid w:val="0078625B"/>
    <w:rsid w:val="007869AA"/>
    <w:rsid w:val="007879D1"/>
    <w:rsid w:val="007A525C"/>
    <w:rsid w:val="007A5626"/>
    <w:rsid w:val="007B7E6A"/>
    <w:rsid w:val="007D13A3"/>
    <w:rsid w:val="007E1E81"/>
    <w:rsid w:val="007F65CB"/>
    <w:rsid w:val="008001AA"/>
    <w:rsid w:val="0080289D"/>
    <w:rsid w:val="00814C0B"/>
    <w:rsid w:val="00815878"/>
    <w:rsid w:val="00820E4F"/>
    <w:rsid w:val="008231EB"/>
    <w:rsid w:val="00826AE8"/>
    <w:rsid w:val="0084236D"/>
    <w:rsid w:val="00857117"/>
    <w:rsid w:val="00875DDB"/>
    <w:rsid w:val="00894AB0"/>
    <w:rsid w:val="008956D2"/>
    <w:rsid w:val="00897DE5"/>
    <w:rsid w:val="008A2E7F"/>
    <w:rsid w:val="008A56D2"/>
    <w:rsid w:val="008C3762"/>
    <w:rsid w:val="008D1B65"/>
    <w:rsid w:val="008D3CCD"/>
    <w:rsid w:val="008E152E"/>
    <w:rsid w:val="008E3796"/>
    <w:rsid w:val="008E6DCB"/>
    <w:rsid w:val="008F205A"/>
    <w:rsid w:val="008F7D64"/>
    <w:rsid w:val="00902C7A"/>
    <w:rsid w:val="00902E7B"/>
    <w:rsid w:val="00905831"/>
    <w:rsid w:val="0091084A"/>
    <w:rsid w:val="00914C17"/>
    <w:rsid w:val="009168C7"/>
    <w:rsid w:val="00924D71"/>
    <w:rsid w:val="009546A2"/>
    <w:rsid w:val="009706A4"/>
    <w:rsid w:val="00975614"/>
    <w:rsid w:val="0098220C"/>
    <w:rsid w:val="00994E3F"/>
    <w:rsid w:val="009A5D63"/>
    <w:rsid w:val="009A6A74"/>
    <w:rsid w:val="009A7065"/>
    <w:rsid w:val="009C3EA0"/>
    <w:rsid w:val="009C743D"/>
    <w:rsid w:val="009D0D9C"/>
    <w:rsid w:val="009E6FDF"/>
    <w:rsid w:val="009F2D9B"/>
    <w:rsid w:val="009F2DDB"/>
    <w:rsid w:val="00A11A3A"/>
    <w:rsid w:val="00A139B4"/>
    <w:rsid w:val="00A15DEA"/>
    <w:rsid w:val="00A30A54"/>
    <w:rsid w:val="00A32D53"/>
    <w:rsid w:val="00A42AAA"/>
    <w:rsid w:val="00A60E6B"/>
    <w:rsid w:val="00A74818"/>
    <w:rsid w:val="00A85864"/>
    <w:rsid w:val="00A86DD1"/>
    <w:rsid w:val="00A86E1D"/>
    <w:rsid w:val="00AB58D0"/>
    <w:rsid w:val="00AD311B"/>
    <w:rsid w:val="00AD3D78"/>
    <w:rsid w:val="00AD6225"/>
    <w:rsid w:val="00AF1406"/>
    <w:rsid w:val="00AF1961"/>
    <w:rsid w:val="00AF5955"/>
    <w:rsid w:val="00B05D8A"/>
    <w:rsid w:val="00B20F14"/>
    <w:rsid w:val="00B22BC0"/>
    <w:rsid w:val="00B23514"/>
    <w:rsid w:val="00B26165"/>
    <w:rsid w:val="00B2740D"/>
    <w:rsid w:val="00B56FDE"/>
    <w:rsid w:val="00B57EFA"/>
    <w:rsid w:val="00B62557"/>
    <w:rsid w:val="00B96302"/>
    <w:rsid w:val="00BA4476"/>
    <w:rsid w:val="00BA757B"/>
    <w:rsid w:val="00BB0476"/>
    <w:rsid w:val="00BB6126"/>
    <w:rsid w:val="00BC2CD0"/>
    <w:rsid w:val="00BD02CA"/>
    <w:rsid w:val="00BD0804"/>
    <w:rsid w:val="00BD1830"/>
    <w:rsid w:val="00BF1FCA"/>
    <w:rsid w:val="00BF75BA"/>
    <w:rsid w:val="00C01853"/>
    <w:rsid w:val="00C07C60"/>
    <w:rsid w:val="00C2031E"/>
    <w:rsid w:val="00C23F71"/>
    <w:rsid w:val="00C42925"/>
    <w:rsid w:val="00C4327A"/>
    <w:rsid w:val="00C448FB"/>
    <w:rsid w:val="00C44B6C"/>
    <w:rsid w:val="00C67075"/>
    <w:rsid w:val="00C70647"/>
    <w:rsid w:val="00C84503"/>
    <w:rsid w:val="00C847A1"/>
    <w:rsid w:val="00C8584E"/>
    <w:rsid w:val="00C94762"/>
    <w:rsid w:val="00CA351E"/>
    <w:rsid w:val="00CA45A8"/>
    <w:rsid w:val="00CA7B8B"/>
    <w:rsid w:val="00CB5F40"/>
    <w:rsid w:val="00CB60D5"/>
    <w:rsid w:val="00CC12C6"/>
    <w:rsid w:val="00CD0452"/>
    <w:rsid w:val="00D07D5D"/>
    <w:rsid w:val="00D1080D"/>
    <w:rsid w:val="00D10944"/>
    <w:rsid w:val="00D14990"/>
    <w:rsid w:val="00D14A2B"/>
    <w:rsid w:val="00D24C07"/>
    <w:rsid w:val="00D25396"/>
    <w:rsid w:val="00D261FE"/>
    <w:rsid w:val="00D45C0F"/>
    <w:rsid w:val="00D50FCB"/>
    <w:rsid w:val="00D54AA7"/>
    <w:rsid w:val="00D566A8"/>
    <w:rsid w:val="00D57FF3"/>
    <w:rsid w:val="00D640C0"/>
    <w:rsid w:val="00D6588A"/>
    <w:rsid w:val="00D73A3D"/>
    <w:rsid w:val="00D74300"/>
    <w:rsid w:val="00D87F37"/>
    <w:rsid w:val="00DA57D5"/>
    <w:rsid w:val="00DA5C28"/>
    <w:rsid w:val="00DB3FB0"/>
    <w:rsid w:val="00DC6D9B"/>
    <w:rsid w:val="00DC737A"/>
    <w:rsid w:val="00DD1B78"/>
    <w:rsid w:val="00DD4AE9"/>
    <w:rsid w:val="00DE3ED1"/>
    <w:rsid w:val="00DF526C"/>
    <w:rsid w:val="00E02566"/>
    <w:rsid w:val="00E07FC6"/>
    <w:rsid w:val="00E24737"/>
    <w:rsid w:val="00E30603"/>
    <w:rsid w:val="00E4683F"/>
    <w:rsid w:val="00E51204"/>
    <w:rsid w:val="00E518D2"/>
    <w:rsid w:val="00E608F0"/>
    <w:rsid w:val="00E83F18"/>
    <w:rsid w:val="00E85DD2"/>
    <w:rsid w:val="00E86347"/>
    <w:rsid w:val="00E9427A"/>
    <w:rsid w:val="00E94527"/>
    <w:rsid w:val="00EA008E"/>
    <w:rsid w:val="00EA3248"/>
    <w:rsid w:val="00EA7CA8"/>
    <w:rsid w:val="00ED0390"/>
    <w:rsid w:val="00EE7A94"/>
    <w:rsid w:val="00EF5988"/>
    <w:rsid w:val="00F013C2"/>
    <w:rsid w:val="00F10B4E"/>
    <w:rsid w:val="00F11630"/>
    <w:rsid w:val="00F14985"/>
    <w:rsid w:val="00F23A1A"/>
    <w:rsid w:val="00F34E12"/>
    <w:rsid w:val="00F35AEB"/>
    <w:rsid w:val="00F41198"/>
    <w:rsid w:val="00F551B8"/>
    <w:rsid w:val="00F74B0A"/>
    <w:rsid w:val="00F77E91"/>
    <w:rsid w:val="00F836BC"/>
    <w:rsid w:val="00F8440E"/>
    <w:rsid w:val="00FA7EA3"/>
    <w:rsid w:val="00FB6062"/>
    <w:rsid w:val="00FC2548"/>
    <w:rsid w:val="00FC4F52"/>
    <w:rsid w:val="00FD393F"/>
    <w:rsid w:val="00FE3ABE"/>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rcert.org/" TargetMode="External"/><Relationship Id="rId18" Type="http://schemas.openxmlformats.org/officeDocument/2006/relationships/hyperlink" Target="http://www.tacomacc.edu" TargetMode="External"/><Relationship Id="rId26" Type="http://schemas.openxmlformats.org/officeDocument/2006/relationships/hyperlink" Target="https://www.cdc.gov/niosh/" TargetMode="External"/><Relationship Id="rId39" Type="http://schemas.openxmlformats.org/officeDocument/2006/relationships/hyperlink" Target="mailto:alucas@tacomacc.edu" TargetMode="External"/><Relationship Id="rId21" Type="http://schemas.openxmlformats.org/officeDocument/2006/relationships/hyperlink" Target="mailto:access@tacomacc.edu" TargetMode="External"/><Relationship Id="rId34" Type="http://schemas.openxmlformats.org/officeDocument/2006/relationships/hyperlink" Target="http://www.cdc.gov" TargetMode="External"/><Relationship Id="rId42" Type="http://schemas.openxmlformats.org/officeDocument/2006/relationships/hyperlink" Target="http://apps.leg.wa.gov/wac/default.aspx?cite=132V-121_" TargetMode="External"/><Relationship Id="rId47" Type="http://schemas.openxmlformats.org/officeDocument/2006/relationships/hyperlink" Target="http://www.tacomacc.edu/about/policies/student-grievance-procedure-other"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coronavirus/2019-ncov/your-health/isolation.html" TargetMode="External"/><Relationship Id="rId29" Type="http://schemas.openxmlformats.org/officeDocument/2006/relationships/hyperlink" Target="https://www.nrc.gov/docs/ML0037/ML003739505.pdf" TargetMode="External"/><Relationship Id="rId11" Type="http://schemas.openxmlformats.org/officeDocument/2006/relationships/hyperlink" Target="tel:+1-312-704-5300" TargetMode="External"/><Relationship Id="rId24" Type="http://schemas.openxmlformats.org/officeDocument/2006/relationships/hyperlink" Target="https://www.cdc.gov/coronavirus/2019-ncov/your-health/isolation.html" TargetMode="External"/><Relationship Id="rId32" Type="http://schemas.openxmlformats.org/officeDocument/2006/relationships/hyperlink" Target="https://www.google.com/search?client=safari&amp;rls=en&amp;q=tacoma+community+college+address&amp;ie=UTF-8&amp;oe=UTF-8" TargetMode="External"/><Relationship Id="rId37" Type="http://schemas.openxmlformats.org/officeDocument/2006/relationships/hyperlink" Target="mailto:achilders@tacomacc.edu" TargetMode="External"/><Relationship Id="rId40" Type="http://schemas.openxmlformats.org/officeDocument/2006/relationships/hyperlink" Target="mailto:jperez@tacomacc.edu" TargetMode="External"/><Relationship Id="rId45" Type="http://schemas.openxmlformats.org/officeDocument/2006/relationships/hyperlink" Target="http://www.tacomacc.edu/about/policies/final-course-grade-appeal-policy" TargetMode="External"/><Relationship Id="rId5" Type="http://schemas.openxmlformats.org/officeDocument/2006/relationships/webSettings" Target="webSettings.xml"/><Relationship Id="rId15" Type="http://schemas.openxmlformats.org/officeDocument/2006/relationships/hyperlink" Target="http://www.tacomacc.edu/about/policies/" TargetMode="External"/><Relationship Id="rId23" Type="http://schemas.openxmlformats.org/officeDocument/2006/relationships/hyperlink" Target="http://www.tacomacc.edu" TargetMode="External"/><Relationship Id="rId28" Type="http://schemas.openxmlformats.org/officeDocument/2006/relationships/hyperlink" Target="http://www.familyvillage.wisc.edu/lib_latx.htm" TargetMode="External"/><Relationship Id="rId36" Type="http://schemas.openxmlformats.org/officeDocument/2006/relationships/hyperlink" Target="mailto:ljarvis@tacomacc.edu" TargetMode="External"/><Relationship Id="rId49" Type="http://schemas.openxmlformats.org/officeDocument/2006/relationships/footer" Target="footer1.xml"/><Relationship Id="rId10" Type="http://schemas.openxmlformats.org/officeDocument/2006/relationships/hyperlink" Target="https://www.tacomacc.edu/academics-programs/programs/radiologic-science/" TargetMode="External"/><Relationship Id="rId19" Type="http://schemas.openxmlformats.org/officeDocument/2006/relationships/hyperlink" Target="http://www.tacomacc.edu/abouttcc/policies/administrativeprocedureforacademicdishonesty/" TargetMode="External"/><Relationship Id="rId31"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44" Type="http://schemas.openxmlformats.org/officeDocument/2006/relationships/hyperlink" Target="http://apps.leg.wa.gov/wac/default.aspx?cite=132V-12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srt.org/main/standards-and-regulations/legislation-regulations-and-advocacy/individual-state-licensure" TargetMode="External"/><Relationship Id="rId22" Type="http://schemas.openxmlformats.org/officeDocument/2006/relationships/hyperlink" Target="http://www.osha.gov/SLTC/etools/hospital/index.html" TargetMode="External"/><Relationship Id="rId27" Type="http://schemas.openxmlformats.org/officeDocument/2006/relationships/hyperlink" Target="http://www.anesth.com/" TargetMode="External"/><Relationship Id="rId30"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35" Type="http://schemas.openxmlformats.org/officeDocument/2006/relationships/hyperlink" Target="https://www.trajecsys.com/" TargetMode="External"/><Relationship Id="rId43" Type="http://schemas.openxmlformats.org/officeDocument/2006/relationships/hyperlink" Target="http://www.tacomacc.edu/about/policies/code-of-student-conduct" TargetMode="External"/><Relationship Id="rId48" Type="http://schemas.openxmlformats.org/officeDocument/2006/relationships/hyperlink" Target="http://www.tacomacc.edu/about/policies/"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ail@jrcert.org" TargetMode="External"/><Relationship Id="rId17" Type="http://schemas.openxmlformats.org/officeDocument/2006/relationships/hyperlink" Target="http://www.cdc.gov" TargetMode="External"/><Relationship Id="rId25" Type="http://schemas.openxmlformats.org/officeDocument/2006/relationships/hyperlink" Target="https://www.cdc.gov/niosh/latexalt.html" TargetMode="External"/><Relationship Id="rId33" Type="http://schemas.openxmlformats.org/officeDocument/2006/relationships/hyperlink" Target="https://www.dshs.wa.gov/fsa/background-check-central-unit/disqualifying-list-crimes-and-negativeactions" TargetMode="External"/><Relationship Id="rId38" Type="http://schemas.openxmlformats.org/officeDocument/2006/relationships/hyperlink" Target="mailto:acrawford@tacomacc.edu" TargetMode="External"/><Relationship Id="rId46" Type="http://schemas.openxmlformats.org/officeDocument/2006/relationships/hyperlink" Target="http://apps.leg.wa.gov/wac/default.aspx?cite=132V-300" TargetMode="External"/><Relationship Id="rId20" Type="http://schemas.openxmlformats.org/officeDocument/2006/relationships/hyperlink" Target="http://www.tacomacc.edu" TargetMode="External"/><Relationship Id="rId41" Type="http://schemas.openxmlformats.org/officeDocument/2006/relationships/hyperlink" Target="https://tacomacc.omnilert.net/subscriber.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45DE-FE87-6845-93A9-D928690D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117</Pages>
  <Words>45885</Words>
  <Characters>261545</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Jarvis, Lielie</cp:lastModifiedBy>
  <cp:revision>20</cp:revision>
  <dcterms:created xsi:type="dcterms:W3CDTF">2023-03-28T21:49:00Z</dcterms:created>
  <dcterms:modified xsi:type="dcterms:W3CDTF">2023-06-07T21:33:00Z</dcterms:modified>
</cp:coreProperties>
</file>